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Default="006C2C58" w:rsidP="001F73F4">
      <w:pPr>
        <w:rPr>
          <w:b/>
        </w:rPr>
      </w:pPr>
      <w:bookmarkStart w:id="0" w:name="_GoBack"/>
      <w:bookmarkEnd w:id="0"/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74F3DC55" w14:textId="77777777" w:rsidR="00E26E9B" w:rsidRPr="007501FD" w:rsidRDefault="00E26E9B" w:rsidP="00E26E9B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>
        <w:rPr>
          <w:rFonts w:asciiTheme="minorHAnsi" w:hAnsiTheme="minorHAnsi"/>
          <w:b/>
          <w:sz w:val="32"/>
          <w:szCs w:val="32"/>
          <w:lang w:val="ru-RU"/>
        </w:rPr>
        <w:t>от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>
        <w:rPr>
          <w:rFonts w:asciiTheme="minorHAnsi" w:hAnsiTheme="minorHAnsi"/>
          <w:b/>
          <w:sz w:val="32"/>
          <w:szCs w:val="32"/>
          <w:lang w:val="ru-RU"/>
        </w:rPr>
        <w:t>го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запроса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3CFBD2CB" w14:textId="3D5E0DF2" w:rsidR="009A2B46" w:rsidRPr="009A2B46" w:rsidRDefault="00ED274D" w:rsidP="00ED53EB">
      <w:pPr>
        <w:pStyle w:val="NoSpacing"/>
        <w:spacing w:before="40" w:after="40"/>
        <w:jc w:val="center"/>
        <w:rPr>
          <w:rFonts w:asciiTheme="minorHAnsi" w:hAnsiTheme="minorHAnsi"/>
          <w:sz w:val="24"/>
          <w:szCs w:val="24"/>
          <w:lang w:val="ru-RU"/>
        </w:rPr>
      </w:pPr>
      <w:r w:rsidRPr="009A2B46">
        <w:rPr>
          <w:rFonts w:asciiTheme="minorHAnsi" w:hAnsiTheme="minorHAnsi"/>
          <w:sz w:val="24"/>
          <w:szCs w:val="24"/>
          <w:lang w:val="ru-RU"/>
        </w:rPr>
        <w:t>по выбору подрядной организации</w:t>
      </w:r>
      <w:r w:rsidRPr="009A2B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D53EB" w:rsidRPr="009A2B46">
        <w:rPr>
          <w:rFonts w:asciiTheme="minorHAnsi" w:hAnsiTheme="minorHAnsi"/>
          <w:sz w:val="24"/>
          <w:szCs w:val="24"/>
          <w:lang w:val="ru-RU"/>
        </w:rPr>
        <w:t xml:space="preserve">на выполнение работ (оказание услуг) по организации </w:t>
      </w:r>
      <w:r w:rsidR="009A7017">
        <w:rPr>
          <w:rFonts w:asciiTheme="minorHAnsi" w:hAnsiTheme="minorHAnsi"/>
          <w:sz w:val="24"/>
          <w:szCs w:val="24"/>
          <w:lang w:val="ru-RU"/>
        </w:rPr>
        <w:t>уборк</w:t>
      </w:r>
      <w:r w:rsidR="00E26E9B">
        <w:rPr>
          <w:rFonts w:asciiTheme="minorHAnsi" w:hAnsiTheme="minorHAnsi"/>
          <w:sz w:val="24"/>
          <w:szCs w:val="24"/>
          <w:lang w:val="ru-RU"/>
        </w:rPr>
        <w:t>и</w:t>
      </w:r>
      <w:r w:rsidR="009A7017">
        <w:rPr>
          <w:rFonts w:asciiTheme="minorHAnsi" w:hAnsiTheme="minorHAnsi"/>
          <w:sz w:val="24"/>
          <w:szCs w:val="24"/>
          <w:lang w:val="ru-RU"/>
        </w:rPr>
        <w:t xml:space="preserve"> и обслуживани</w:t>
      </w:r>
      <w:r w:rsidR="00E26E9B">
        <w:rPr>
          <w:rFonts w:asciiTheme="minorHAnsi" w:hAnsiTheme="minorHAnsi"/>
          <w:sz w:val="24"/>
          <w:szCs w:val="24"/>
          <w:lang w:val="ru-RU"/>
        </w:rPr>
        <w:t>ю</w:t>
      </w:r>
      <w:r w:rsidR="009A7017">
        <w:rPr>
          <w:rFonts w:asciiTheme="minorHAnsi" w:hAnsiTheme="minorHAnsi"/>
          <w:sz w:val="24"/>
          <w:szCs w:val="24"/>
          <w:lang w:val="ru-RU"/>
        </w:rPr>
        <w:t xml:space="preserve"> внешней территории</w:t>
      </w:r>
      <w:r w:rsidR="00E26E9B" w:rsidRPr="00E26E9B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26E9B">
        <w:rPr>
          <w:rFonts w:asciiTheme="minorHAnsi" w:hAnsiTheme="minorHAnsi"/>
          <w:sz w:val="24"/>
          <w:szCs w:val="24"/>
          <w:lang w:val="ru-RU"/>
        </w:rPr>
        <w:t xml:space="preserve">на </w:t>
      </w:r>
      <w:r w:rsidR="00E26E9B" w:rsidRPr="001D54D2">
        <w:rPr>
          <w:rFonts w:asciiTheme="minorHAnsi" w:hAnsiTheme="minorHAnsi"/>
          <w:sz w:val="24"/>
          <w:szCs w:val="24"/>
          <w:lang w:val="ru-RU"/>
        </w:rPr>
        <w:t>объект</w:t>
      </w:r>
      <w:r w:rsidR="00E26E9B">
        <w:rPr>
          <w:rFonts w:asciiTheme="minorHAnsi" w:hAnsiTheme="minorHAnsi"/>
          <w:sz w:val="24"/>
          <w:szCs w:val="24"/>
          <w:lang w:val="ru-RU"/>
        </w:rPr>
        <w:t>ах</w:t>
      </w:r>
      <w:r w:rsidR="00E26E9B" w:rsidRPr="001D54D2">
        <w:rPr>
          <w:rFonts w:asciiTheme="minorHAnsi" w:hAnsiTheme="minorHAnsi"/>
          <w:sz w:val="24"/>
          <w:szCs w:val="24"/>
          <w:lang w:val="ru-RU"/>
        </w:rPr>
        <w:t xml:space="preserve"> Сколковского института науки и технологий</w:t>
      </w:r>
    </w:p>
    <w:p w14:paraId="23D297AE" w14:textId="77777777" w:rsidR="009A2B46" w:rsidRPr="009A2B46" w:rsidRDefault="009A2B46" w:rsidP="00ED53EB">
      <w:pPr>
        <w:pStyle w:val="NoSpacing"/>
        <w:spacing w:before="40" w:after="40"/>
        <w:jc w:val="center"/>
        <w:rPr>
          <w:rFonts w:asciiTheme="minorHAnsi" w:hAnsiTheme="minorHAnsi"/>
          <w:sz w:val="24"/>
          <w:szCs w:val="24"/>
          <w:lang w:val="ru-RU"/>
        </w:rPr>
      </w:pPr>
    </w:p>
    <w:p w14:paraId="6111B132" w14:textId="77777777" w:rsidR="006C2C58" w:rsidRDefault="006C2C5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36DA03A3" w14:textId="57E5040C" w:rsidR="008333DD" w:rsidRPr="003E0DB3" w:rsidRDefault="008333DD" w:rsidP="008333DD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64CA4C38" w14:textId="77777777" w:rsidR="008333DD" w:rsidRPr="003E0DB3" w:rsidRDefault="008333DD" w:rsidP="008333DD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3FDAEF8A" w14:textId="77777777" w:rsidR="008333DD" w:rsidRPr="003E0DB3" w:rsidRDefault="008333DD" w:rsidP="008333DD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>143025, Московская область, Одинцовский район, Сколково,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47E2166A" w:rsidR="006C2C58" w:rsidRPr="005E03CF" w:rsidRDefault="005E03CF" w:rsidP="006C2C58">
      <w:pPr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  <w:lang w:val="ru-RU"/>
        </w:rPr>
        <w:t>8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2D0311C1" w14:textId="1F05D450" w:rsidR="00FD6A37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517042495" w:history="1">
        <w:r w:rsidR="00FD6A37" w:rsidRPr="00046AAA">
          <w:rPr>
            <w:rStyle w:val="Hyperlink"/>
            <w:noProof/>
            <w:lang w:val="ru-RU"/>
          </w:rPr>
          <w:t xml:space="preserve">Раздел 1. 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ОБЩИЕ</w:t>
        </w:r>
        <w:r w:rsidR="00FD6A37" w:rsidRPr="00046AAA">
          <w:rPr>
            <w:rStyle w:val="Hyperlink"/>
            <w:noProof/>
            <w:lang w:val="ru-RU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FD6A37" w:rsidRPr="00046AAA">
          <w:rPr>
            <w:rStyle w:val="Hyperlink"/>
            <w:noProof/>
            <w:lang w:val="ru-RU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О</w:t>
        </w:r>
        <w:r w:rsidR="00FD6A37" w:rsidRPr="00046AAA">
          <w:rPr>
            <w:rStyle w:val="Hyperlink"/>
            <w:noProof/>
            <w:lang w:val="ru-RU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FD6A37" w:rsidRPr="00046AAA">
          <w:rPr>
            <w:rStyle w:val="Hyperlink"/>
            <w:noProof/>
            <w:lang w:val="ru-RU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FD6A37" w:rsidRPr="00046AAA">
          <w:rPr>
            <w:rStyle w:val="Hyperlink"/>
            <w:noProof/>
            <w:lang w:val="ru-RU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ЗАПРОСА</w:t>
        </w:r>
        <w:r w:rsidR="00FD6A37" w:rsidRPr="00046AAA">
          <w:rPr>
            <w:rStyle w:val="Hyperlink"/>
            <w:noProof/>
            <w:lang w:val="ru-RU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_Toc517042495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4</w:t>
        </w:r>
        <w:r w:rsidR="00FD6A37">
          <w:rPr>
            <w:noProof/>
            <w:webHidden/>
          </w:rPr>
          <w:fldChar w:fldCharType="end"/>
        </w:r>
      </w:hyperlink>
    </w:p>
    <w:p w14:paraId="69CCD774" w14:textId="762517B4" w:rsidR="00FD6A37" w:rsidRDefault="00912A5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042496" w:history="1">
        <w:r w:rsidR="00FD6A37" w:rsidRPr="00046AAA">
          <w:rPr>
            <w:rStyle w:val="Hyperlink"/>
            <w:noProof/>
            <w:lang w:val="ru-RU"/>
          </w:rPr>
          <w:t xml:space="preserve">Раздел 2. 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ОФОРМЛЕНИЕ</w:t>
        </w:r>
        <w:r w:rsidR="00FD6A37" w:rsidRPr="00046AAA">
          <w:rPr>
            <w:rStyle w:val="Hyperlink"/>
            <w:noProof/>
            <w:lang w:val="ru-RU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И</w:t>
        </w:r>
        <w:r w:rsidR="00FD6A37" w:rsidRPr="00046AAA">
          <w:rPr>
            <w:rStyle w:val="Hyperlink"/>
            <w:noProof/>
            <w:lang w:val="ru-RU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ПОДГОТОВКА</w:t>
        </w:r>
        <w:r w:rsidR="00FD6A37" w:rsidRPr="00046AAA">
          <w:rPr>
            <w:rStyle w:val="Hyperlink"/>
            <w:noProof/>
            <w:lang w:val="ru-RU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_Toc517042496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6</w:t>
        </w:r>
        <w:r w:rsidR="00FD6A37">
          <w:rPr>
            <w:noProof/>
            <w:webHidden/>
          </w:rPr>
          <w:fldChar w:fldCharType="end"/>
        </w:r>
      </w:hyperlink>
    </w:p>
    <w:p w14:paraId="72725BC6" w14:textId="32076797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497" w:history="1">
        <w:r w:rsidR="00FD6A37" w:rsidRPr="00046AAA">
          <w:rPr>
            <w:rStyle w:val="Hyperlink"/>
            <w:rFonts w:eastAsia="Calibri" w:cs="Calibri"/>
            <w:noProof/>
            <w:lang w:eastAsia="ar-SA"/>
          </w:rPr>
          <w:t>Общие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к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_Toc517042497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6</w:t>
        </w:r>
        <w:r w:rsidR="00FD6A37">
          <w:rPr>
            <w:noProof/>
            <w:webHidden/>
          </w:rPr>
          <w:fldChar w:fldCharType="end"/>
        </w:r>
      </w:hyperlink>
    </w:p>
    <w:p w14:paraId="2837A495" w14:textId="513E63A4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498" w:history="1">
        <w:r w:rsidR="00FD6A37" w:rsidRPr="00046AAA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к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языку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_Toc517042498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7</w:t>
        </w:r>
        <w:r w:rsidR="00FD6A37">
          <w:rPr>
            <w:noProof/>
            <w:webHidden/>
          </w:rPr>
          <w:fldChar w:fldCharType="end"/>
        </w:r>
      </w:hyperlink>
    </w:p>
    <w:p w14:paraId="79B1A019" w14:textId="3B1E983E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499" w:history="1">
        <w:r w:rsidR="00FD6A37" w:rsidRPr="00046AAA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по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_Toc517042499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7</w:t>
        </w:r>
        <w:r w:rsidR="00FD6A37">
          <w:rPr>
            <w:noProof/>
            <w:webHidden/>
          </w:rPr>
          <w:fldChar w:fldCharType="end"/>
        </w:r>
      </w:hyperlink>
    </w:p>
    <w:p w14:paraId="2E57D339" w14:textId="24FD4A7C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00" w:history="1"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_Toc517042500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8</w:t>
        </w:r>
        <w:r w:rsidR="00FD6A37">
          <w:rPr>
            <w:noProof/>
            <w:webHidden/>
          </w:rPr>
          <w:fldChar w:fldCharType="end"/>
        </w:r>
      </w:hyperlink>
    </w:p>
    <w:p w14:paraId="7A4EFA29" w14:textId="5DA8E614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01" w:history="1"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_Toc517042501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8</w:t>
        </w:r>
        <w:r w:rsidR="00FD6A37">
          <w:rPr>
            <w:noProof/>
            <w:webHidden/>
          </w:rPr>
          <w:fldChar w:fldCharType="end"/>
        </w:r>
      </w:hyperlink>
    </w:p>
    <w:p w14:paraId="42DFE989" w14:textId="2272C5F4" w:rsidR="00FD6A37" w:rsidRDefault="00912A5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042502" w:history="1">
        <w:r w:rsidR="00FD6A37" w:rsidRPr="00046AAA">
          <w:rPr>
            <w:rStyle w:val="Hyperlink"/>
            <w:noProof/>
            <w:lang w:val="ru-RU"/>
          </w:rPr>
          <w:t xml:space="preserve">Раздел 3.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УЧАСТНИКАМ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ПОДТВЕРЖДЕНИЕ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СООТВЕТСТВИЯ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ПРЕДЪЯВЛЯЕМЫМ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ТРЕБОВАНИЯМ. ПОДАЧА ПРЕДЛОЖЕНИЙ И ИХ ПРИЕМ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_Toc517042502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9</w:t>
        </w:r>
        <w:r w:rsidR="00FD6A37">
          <w:rPr>
            <w:noProof/>
            <w:webHidden/>
          </w:rPr>
          <w:fldChar w:fldCharType="end"/>
        </w:r>
      </w:hyperlink>
    </w:p>
    <w:p w14:paraId="230F0350" w14:textId="105FFD45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03" w:history="1"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Участникам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_Toc517042503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9</w:t>
        </w:r>
        <w:r w:rsidR="00FD6A37">
          <w:rPr>
            <w:noProof/>
            <w:webHidden/>
          </w:rPr>
          <w:fldChar w:fldCharType="end"/>
        </w:r>
      </w:hyperlink>
    </w:p>
    <w:p w14:paraId="11FEE60A" w14:textId="5AD80505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04" w:history="1"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Особые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требования (оцениваемый параметр, соответствие этим требованиям – конкурентное преимущество Участника)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_Toc517042504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9</w:t>
        </w:r>
        <w:r w:rsidR="00FD6A37">
          <w:rPr>
            <w:noProof/>
            <w:webHidden/>
          </w:rPr>
          <w:fldChar w:fldCharType="end"/>
        </w:r>
      </w:hyperlink>
    </w:p>
    <w:p w14:paraId="7ACBB62A" w14:textId="7F5E5216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05" w:history="1"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FD6A37" w:rsidRPr="00046AAA">
          <w:rPr>
            <w:rStyle w:val="Hyperlink"/>
            <w:noProof/>
            <w:lang w:val="ru-RU" w:eastAsia="ar-SA"/>
          </w:rPr>
          <w:t xml:space="preserve">,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требованиям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_Toc517042505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10</w:t>
        </w:r>
        <w:r w:rsidR="00FD6A37">
          <w:rPr>
            <w:noProof/>
            <w:webHidden/>
          </w:rPr>
          <w:fldChar w:fldCharType="end"/>
        </w:r>
      </w:hyperlink>
    </w:p>
    <w:p w14:paraId="741873B9" w14:textId="2C02F7F2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06" w:history="1">
        <w:r w:rsidR="00FD6A37" w:rsidRPr="00046AAA">
          <w:rPr>
            <w:rStyle w:val="Hyperlink"/>
            <w:rFonts w:eastAsia="Calibri" w:cs="Calibri"/>
            <w:noProof/>
            <w:lang w:eastAsia="ar-SA"/>
          </w:rPr>
          <w:t>Подача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и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их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прием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_Toc517042506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11</w:t>
        </w:r>
        <w:r w:rsidR="00FD6A37">
          <w:rPr>
            <w:noProof/>
            <w:webHidden/>
          </w:rPr>
          <w:fldChar w:fldCharType="end"/>
        </w:r>
      </w:hyperlink>
    </w:p>
    <w:p w14:paraId="691C73D2" w14:textId="4BD36EBF" w:rsidR="00FD6A37" w:rsidRDefault="00912A5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042507" w:history="1">
        <w:r w:rsidR="00FD6A37" w:rsidRPr="00046AAA">
          <w:rPr>
            <w:rStyle w:val="Hyperlink"/>
            <w:noProof/>
            <w:lang w:val="ru-RU"/>
          </w:rPr>
          <w:t xml:space="preserve">Раздел 4.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_Toc517042507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12</w:t>
        </w:r>
        <w:r w:rsidR="00FD6A37">
          <w:rPr>
            <w:noProof/>
            <w:webHidden/>
          </w:rPr>
          <w:fldChar w:fldCharType="end"/>
        </w:r>
      </w:hyperlink>
    </w:p>
    <w:p w14:paraId="0394239F" w14:textId="52B8C83C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08" w:history="1"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_Toc517042508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12</w:t>
        </w:r>
        <w:r w:rsidR="00FD6A37">
          <w:rPr>
            <w:noProof/>
            <w:webHidden/>
          </w:rPr>
          <w:fldChar w:fldCharType="end"/>
        </w:r>
      </w:hyperlink>
    </w:p>
    <w:p w14:paraId="6527468D" w14:textId="48BDEABD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09" w:history="1">
        <w:r w:rsidR="00FD6A37" w:rsidRPr="00046AAA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_Toc517042509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12</w:t>
        </w:r>
        <w:r w:rsidR="00FD6A37">
          <w:rPr>
            <w:noProof/>
            <w:webHidden/>
          </w:rPr>
          <w:fldChar w:fldCharType="end"/>
        </w:r>
      </w:hyperlink>
    </w:p>
    <w:p w14:paraId="2ECA8D7A" w14:textId="7D1A2613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10" w:history="1">
        <w:r w:rsidR="00FD6A37" w:rsidRPr="00046AAA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_Toc517042510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13</w:t>
        </w:r>
        <w:r w:rsidR="00FD6A37">
          <w:rPr>
            <w:noProof/>
            <w:webHidden/>
          </w:rPr>
          <w:fldChar w:fldCharType="end"/>
        </w:r>
      </w:hyperlink>
    </w:p>
    <w:p w14:paraId="2BA25DA2" w14:textId="2CC69B50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11" w:history="1"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_Toc517042511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13</w:t>
        </w:r>
        <w:r w:rsidR="00FD6A37">
          <w:rPr>
            <w:noProof/>
            <w:webHidden/>
          </w:rPr>
          <w:fldChar w:fldCharType="end"/>
        </w:r>
      </w:hyperlink>
    </w:p>
    <w:p w14:paraId="0EEEE14D" w14:textId="0C418FAB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12" w:history="1">
        <w:r w:rsidR="00FD6A37" w:rsidRPr="00046AAA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FD6A37" w:rsidRPr="00046AAA">
          <w:rPr>
            <w:rStyle w:val="Hyperlink"/>
            <w:noProof/>
            <w:lang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_Toc517042512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13</w:t>
        </w:r>
        <w:r w:rsidR="00FD6A37">
          <w:rPr>
            <w:noProof/>
            <w:webHidden/>
          </w:rPr>
          <w:fldChar w:fldCharType="end"/>
        </w:r>
      </w:hyperlink>
    </w:p>
    <w:p w14:paraId="7D460B74" w14:textId="5FF2674E" w:rsidR="00FD6A37" w:rsidRDefault="00912A5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042513" w:history="1">
        <w:r w:rsidR="00FD6A37" w:rsidRPr="00046AAA">
          <w:rPr>
            <w:rStyle w:val="Hyperlink"/>
            <w:noProof/>
            <w:lang w:val="ru-RU"/>
          </w:rPr>
          <w:t xml:space="preserve">Раздел 5.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СЛЕДУЮЩИХ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FD6A37" w:rsidRPr="00046AAA">
          <w:rPr>
            <w:rStyle w:val="Hyperlink"/>
            <w:noProof/>
            <w:lang w:val="ru-RU" w:eastAsia="ar-SA"/>
          </w:rPr>
          <w:t xml:space="preserve"> </w:t>
        </w:r>
        <w:r w:rsidR="00FD6A37" w:rsidRPr="00046AAA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_Toc517042513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14</w:t>
        </w:r>
        <w:r w:rsidR="00FD6A37">
          <w:rPr>
            <w:noProof/>
            <w:webHidden/>
          </w:rPr>
          <w:fldChar w:fldCharType="end"/>
        </w:r>
      </w:hyperlink>
    </w:p>
    <w:p w14:paraId="03326219" w14:textId="3C1C8DEB" w:rsidR="00FD6A37" w:rsidRDefault="00912A5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042514" w:history="1">
        <w:r w:rsidR="00FD6A37" w:rsidRPr="00046AAA">
          <w:rPr>
            <w:rStyle w:val="Hyperlink"/>
            <w:noProof/>
            <w:lang w:val="ru-RU"/>
          </w:rPr>
          <w:t xml:space="preserve">Раздел 6. </w:t>
        </w:r>
        <w:r w:rsidR="00FD6A37" w:rsidRPr="00046AAA">
          <w:rPr>
            <w:rStyle w:val="Hyperlink"/>
            <w:noProof/>
          </w:rPr>
          <w:t>ГРАФИК ПРОВЕДЕНИЯ КОНКУРСА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_Toc517042514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15</w:t>
        </w:r>
        <w:r w:rsidR="00FD6A37">
          <w:rPr>
            <w:noProof/>
            <w:webHidden/>
          </w:rPr>
          <w:fldChar w:fldCharType="end"/>
        </w:r>
      </w:hyperlink>
    </w:p>
    <w:p w14:paraId="3EE9FD6C" w14:textId="14367217" w:rsidR="00FD6A37" w:rsidRDefault="00912A5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042515" w:history="1">
        <w:r w:rsidR="00FD6A37" w:rsidRPr="00046AAA">
          <w:rPr>
            <w:rStyle w:val="Hyperlink"/>
            <w:noProof/>
            <w:lang w:val="ru-RU"/>
          </w:rPr>
          <w:t xml:space="preserve">Раздел 7. </w:t>
        </w:r>
        <w:r w:rsidR="00FD6A37" w:rsidRPr="00046AAA">
          <w:rPr>
            <w:rStyle w:val="Hyperlink"/>
            <w:noProof/>
          </w:rPr>
          <w:t>КОНТАКТНЫЕ РЕКВИЗИТЫ ЗАКАЗЧИКА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_Toc517042515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16</w:t>
        </w:r>
        <w:r w:rsidR="00FD6A37">
          <w:rPr>
            <w:noProof/>
            <w:webHidden/>
          </w:rPr>
          <w:fldChar w:fldCharType="end"/>
        </w:r>
      </w:hyperlink>
    </w:p>
    <w:p w14:paraId="31ABF5C0" w14:textId="75ADE1D2" w:rsidR="00FD6A37" w:rsidRDefault="00912A5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042516" w:history="1">
        <w:r w:rsidR="00FD6A37" w:rsidRPr="00046AAA">
          <w:rPr>
            <w:rStyle w:val="Hyperlink"/>
            <w:noProof/>
            <w:lang w:val="ru-RU"/>
          </w:rPr>
          <w:t xml:space="preserve">Раздел 8. </w:t>
        </w:r>
        <w:r w:rsidR="00FD6A37" w:rsidRPr="00046AAA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FD6A37" w:rsidRPr="00046AAA">
          <w:rPr>
            <w:rStyle w:val="Hyperlink"/>
            <w:noProof/>
            <w:lang w:eastAsia="ar-SA"/>
          </w:rPr>
          <w:t> </w:t>
        </w:r>
        <w:r w:rsidR="00FD6A37" w:rsidRPr="00046AAA">
          <w:rPr>
            <w:rStyle w:val="Hyperlink"/>
            <w:noProof/>
            <w:lang w:val="ru-RU" w:eastAsia="ar-SA"/>
          </w:rPr>
          <w:t>ПРЕДЛОЖЕНИЕ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_Toc517042516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17</w:t>
        </w:r>
        <w:r w:rsidR="00FD6A37">
          <w:rPr>
            <w:noProof/>
            <w:webHidden/>
          </w:rPr>
          <w:fldChar w:fldCharType="end"/>
        </w:r>
      </w:hyperlink>
    </w:p>
    <w:p w14:paraId="2CFF853E" w14:textId="38B6E924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17" w:history="1">
        <w:r w:rsidR="00FD6A37" w:rsidRPr="00046AAA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_Toc517042517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17</w:t>
        </w:r>
        <w:r w:rsidR="00FD6A37">
          <w:rPr>
            <w:noProof/>
            <w:webHidden/>
          </w:rPr>
          <w:fldChar w:fldCharType="end"/>
        </w:r>
      </w:hyperlink>
    </w:p>
    <w:p w14:paraId="61A761BB" w14:textId="0D05B2CC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18" w:history="1">
        <w:r w:rsidR="00FD6A37" w:rsidRPr="00046AAA">
          <w:rPr>
            <w:rStyle w:val="Hyperlink"/>
            <w:noProof/>
            <w:lang w:eastAsia="ar-SA"/>
          </w:rPr>
          <w:t>Инструкции по заполнению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_Toc517042518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18</w:t>
        </w:r>
        <w:r w:rsidR="00FD6A37">
          <w:rPr>
            <w:noProof/>
            <w:webHidden/>
          </w:rPr>
          <w:fldChar w:fldCharType="end"/>
        </w:r>
      </w:hyperlink>
    </w:p>
    <w:p w14:paraId="6D5D2457" w14:textId="253AD9CA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19" w:history="1">
        <w:r w:rsidR="00FD6A37" w:rsidRPr="00046AAA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_Toc517042519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19</w:t>
        </w:r>
        <w:r w:rsidR="00FD6A37">
          <w:rPr>
            <w:noProof/>
            <w:webHidden/>
          </w:rPr>
          <w:fldChar w:fldCharType="end"/>
        </w:r>
      </w:hyperlink>
    </w:p>
    <w:p w14:paraId="2947FC8B" w14:textId="746FA420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20" w:history="1">
        <w:r w:rsidR="00FD6A37" w:rsidRPr="00046AAA">
          <w:rPr>
            <w:rStyle w:val="Hyperlink"/>
            <w:noProof/>
            <w:lang w:eastAsia="ar-SA"/>
          </w:rPr>
          <w:t>Инструкции по заполнению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_Toc517042520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21</w:t>
        </w:r>
        <w:r w:rsidR="00FD6A37">
          <w:rPr>
            <w:noProof/>
            <w:webHidden/>
          </w:rPr>
          <w:fldChar w:fldCharType="end"/>
        </w:r>
      </w:hyperlink>
    </w:p>
    <w:p w14:paraId="49B0195E" w14:textId="491972D5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21" w:history="1">
        <w:r w:rsidR="00FD6A37" w:rsidRPr="00046AAA">
          <w:rPr>
            <w:rStyle w:val="Hyperlink"/>
            <w:noProof/>
            <w:lang w:val="ru-RU" w:eastAsia="ar-SA"/>
          </w:rPr>
          <w:t>Финансовое предложение (форма 3)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_Toc517042521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22</w:t>
        </w:r>
        <w:r w:rsidR="00FD6A37">
          <w:rPr>
            <w:noProof/>
            <w:webHidden/>
          </w:rPr>
          <w:fldChar w:fldCharType="end"/>
        </w:r>
      </w:hyperlink>
    </w:p>
    <w:p w14:paraId="03C9FFD2" w14:textId="5D70355B" w:rsidR="00FD6A37" w:rsidRDefault="00912A59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042522" w:history="1">
        <w:r w:rsidR="00FD6A37" w:rsidRPr="00046AAA">
          <w:rPr>
            <w:rStyle w:val="Hyperlink"/>
            <w:noProof/>
            <w:lang w:val="ru-RU"/>
          </w:rPr>
          <w:t>Раздел 9. Техническое задание на организацию внешней УБОРКИ и обслуживания объектов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_Toc517042522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23</w:t>
        </w:r>
        <w:r w:rsidR="00FD6A37">
          <w:rPr>
            <w:noProof/>
            <w:webHidden/>
          </w:rPr>
          <w:fldChar w:fldCharType="end"/>
        </w:r>
      </w:hyperlink>
    </w:p>
    <w:p w14:paraId="7767D881" w14:textId="25424642" w:rsidR="00FD6A37" w:rsidRDefault="00912A59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042523" w:history="1">
        <w:r w:rsidR="00FD6A37" w:rsidRPr="00046AAA">
          <w:rPr>
            <w:rStyle w:val="Hyperlink"/>
            <w:noProof/>
            <w:kern w:val="32"/>
            <w:lang w:val="ru-RU"/>
          </w:rPr>
          <w:t xml:space="preserve">Приложен отдельный документ со своей нумерацией. </w:t>
        </w:r>
        <w:r w:rsidR="00FD6A37" w:rsidRPr="00046AAA">
          <w:rPr>
            <w:rStyle w:val="Hyperlink"/>
            <w:noProof/>
            <w:lang w:val="ru-RU" w:eastAsia="ar-SA"/>
          </w:rPr>
          <w:t>Передается отдельно Участникам, подтвердившим заинтересованность.</w:t>
        </w:r>
        <w:r w:rsidR="00FD6A37">
          <w:rPr>
            <w:noProof/>
            <w:webHidden/>
          </w:rPr>
          <w:tab/>
        </w:r>
        <w:r w:rsidR="00FD6A37">
          <w:rPr>
            <w:noProof/>
            <w:webHidden/>
          </w:rPr>
          <w:fldChar w:fldCharType="begin"/>
        </w:r>
        <w:r w:rsidR="00FD6A37">
          <w:rPr>
            <w:noProof/>
            <w:webHidden/>
          </w:rPr>
          <w:instrText xml:space="preserve"> PAGEREF _Toc517042523 \h </w:instrText>
        </w:r>
        <w:r w:rsidR="00FD6A37">
          <w:rPr>
            <w:noProof/>
            <w:webHidden/>
          </w:rPr>
        </w:r>
        <w:r w:rsidR="00FD6A37">
          <w:rPr>
            <w:noProof/>
            <w:webHidden/>
          </w:rPr>
          <w:fldChar w:fldCharType="separate"/>
        </w:r>
        <w:r w:rsidR="00265F48">
          <w:rPr>
            <w:noProof/>
            <w:webHidden/>
          </w:rPr>
          <w:t>23</w:t>
        </w:r>
        <w:r w:rsidR="00FD6A37">
          <w:rPr>
            <w:noProof/>
            <w:webHidden/>
          </w:rPr>
          <w:fldChar w:fldCharType="end"/>
        </w:r>
      </w:hyperlink>
    </w:p>
    <w:p w14:paraId="0F272311" w14:textId="514DB419" w:rsidR="002D612E" w:rsidRDefault="002D612E">
      <w:r>
        <w:rPr>
          <w:b/>
          <w:bCs/>
          <w:noProof/>
        </w:rPr>
        <w:fldChar w:fldCharType="end"/>
      </w:r>
    </w:p>
    <w:p w14:paraId="6B79094E" w14:textId="79A74A42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1" w:name="_Toc517042495"/>
      <w:r w:rsidR="00C96D72">
        <w:rPr>
          <w:lang w:val="ru-RU"/>
        </w:rPr>
        <w:lastRenderedPageBreak/>
        <w:t xml:space="preserve">Раздел 1. 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1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11FD7FD9" w14:textId="4D6BBE72" w:rsidR="00ED53EB" w:rsidRPr="00ED53EB" w:rsidRDefault="00750E10" w:rsidP="00FA6EE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АНОО ВО Сколковский Институт Науки и Технологий</w:t>
      </w:r>
      <w:r w:rsidR="00F82487" w:rsidRPr="00ED53EB">
        <w:rPr>
          <w:lang w:val="ru-RU"/>
        </w:rPr>
        <w:t xml:space="preserve"> </w:t>
      </w:r>
      <w:r w:rsidR="00EE5423" w:rsidRPr="00ED53EB">
        <w:rPr>
          <w:sz w:val="24"/>
          <w:szCs w:val="24"/>
          <w:lang w:val="ru-RU"/>
        </w:rPr>
        <w:t>(далее-Организатор) приглашает организации (далее — Участники) к участию в процедуре закрытого конкурентного запроса предложений (далее — Запрос предложений</w:t>
      </w:r>
      <w:r w:rsidR="00E26E9B">
        <w:rPr>
          <w:sz w:val="24"/>
          <w:szCs w:val="24"/>
          <w:lang w:val="ru-RU"/>
        </w:rPr>
        <w:t>,</w:t>
      </w:r>
      <w:r w:rsidR="00E26E9B" w:rsidRPr="00E26E9B">
        <w:rPr>
          <w:sz w:val="24"/>
          <w:szCs w:val="24"/>
          <w:lang w:val="ru-RU"/>
        </w:rPr>
        <w:t xml:space="preserve"> </w:t>
      </w:r>
      <w:r w:rsidR="00E26E9B">
        <w:rPr>
          <w:sz w:val="24"/>
          <w:szCs w:val="24"/>
          <w:lang w:val="ru-RU"/>
        </w:rPr>
        <w:t>конкурс, тендер, Запрос</w:t>
      </w:r>
      <w:r w:rsidR="00EE5423" w:rsidRPr="00ED53EB">
        <w:rPr>
          <w:sz w:val="24"/>
          <w:szCs w:val="24"/>
          <w:lang w:val="ru-RU"/>
        </w:rPr>
        <w:t>) 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ED53EB" w:rsidRPr="00ED53EB">
        <w:rPr>
          <w:sz w:val="24"/>
          <w:szCs w:val="24"/>
          <w:lang w:val="ru-RU"/>
        </w:rPr>
        <w:t xml:space="preserve">на выполнение работ (оказание услуг) </w:t>
      </w:r>
      <w:r w:rsidR="00FA6EE4" w:rsidRPr="00FA6EE4">
        <w:rPr>
          <w:sz w:val="24"/>
          <w:szCs w:val="24"/>
          <w:lang w:val="ru-RU"/>
        </w:rPr>
        <w:t>по организации</w:t>
      </w:r>
      <w:r w:rsidR="00FA6EE4">
        <w:rPr>
          <w:sz w:val="24"/>
          <w:szCs w:val="24"/>
          <w:lang w:val="ru-RU"/>
        </w:rPr>
        <w:t xml:space="preserve"> внешней уборки и обслуживания </w:t>
      </w:r>
      <w:r w:rsidR="00ED53EB" w:rsidRPr="00ED53EB">
        <w:rPr>
          <w:sz w:val="24"/>
          <w:szCs w:val="24"/>
          <w:lang w:val="ru-RU"/>
        </w:rPr>
        <w:t>объектов</w:t>
      </w:r>
      <w:r w:rsidR="00C96D72" w:rsidRPr="00ED53EB">
        <w:rPr>
          <w:sz w:val="24"/>
          <w:szCs w:val="24"/>
          <w:lang w:val="ru-RU"/>
        </w:rPr>
        <w:t xml:space="preserve"> </w:t>
      </w:r>
      <w:r w:rsidR="00ED53EB" w:rsidRPr="00ED53EB">
        <w:rPr>
          <w:sz w:val="24"/>
          <w:szCs w:val="24"/>
          <w:lang w:val="ru-RU"/>
        </w:rPr>
        <w:t>Сколковск</w:t>
      </w:r>
      <w:r w:rsidR="00E26E9B">
        <w:rPr>
          <w:sz w:val="24"/>
          <w:szCs w:val="24"/>
          <w:lang w:val="ru-RU"/>
        </w:rPr>
        <w:t>ого института науки и технологий</w:t>
      </w:r>
      <w:r w:rsidR="00ED53EB" w:rsidRPr="00ED53EB">
        <w:rPr>
          <w:sz w:val="24"/>
          <w:szCs w:val="24"/>
          <w:lang w:val="ru-RU"/>
        </w:rPr>
        <w:t xml:space="preserve"> по следующим адресам:</w:t>
      </w:r>
    </w:p>
    <w:p w14:paraId="451E6739" w14:textId="7368BBA3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="00C96D72" w:rsidRPr="001F7FEA">
        <w:rPr>
          <w:sz w:val="24"/>
          <w:szCs w:val="24"/>
          <w:lang w:val="ru-RU"/>
        </w:rPr>
        <w:t xml:space="preserve">Большой бульвар, </w:t>
      </w:r>
      <w:r w:rsidR="00C96D72">
        <w:rPr>
          <w:sz w:val="24"/>
          <w:szCs w:val="24"/>
          <w:lang w:val="ru-RU"/>
        </w:rPr>
        <w:t xml:space="preserve">д. </w:t>
      </w:r>
      <w:r w:rsidR="00C96D72" w:rsidRPr="001F7FEA">
        <w:rPr>
          <w:sz w:val="24"/>
          <w:szCs w:val="24"/>
          <w:lang w:val="ru-RU"/>
        </w:rPr>
        <w:t>30, стр.1.,2</w:t>
      </w:r>
      <w:r w:rsidR="00C96D72">
        <w:rPr>
          <w:sz w:val="24"/>
          <w:szCs w:val="24"/>
          <w:lang w:val="ru-RU"/>
        </w:rPr>
        <w:t xml:space="preserve">, </w:t>
      </w:r>
      <w:r w:rsidRPr="00ED53EB">
        <w:rPr>
          <w:sz w:val="24"/>
          <w:szCs w:val="24"/>
          <w:lang w:val="ru-RU"/>
        </w:rPr>
        <w:t>Восточное кольцо и склад химреагентов;</w:t>
      </w:r>
    </w:p>
    <w:p w14:paraId="699D8C61" w14:textId="089333E5" w:rsidR="00ED53EB" w:rsidRPr="00FA6EE4" w:rsidRDefault="00ED53EB" w:rsidP="0001142A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FA6EE4">
        <w:rPr>
          <w:sz w:val="24"/>
          <w:szCs w:val="24"/>
          <w:lang w:val="ru-RU"/>
        </w:rPr>
        <w:t>г. Москва, территория Инновационного центра «Сколково», ул. Нобеля, д. 3.</w:t>
      </w:r>
    </w:p>
    <w:p w14:paraId="62A9BD43" w14:textId="618F19EB" w:rsidR="00C96D72" w:rsidRPr="00ED53EB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>
        <w:rPr>
          <w:sz w:val="24"/>
          <w:szCs w:val="24"/>
          <w:lang w:val="ru-RU"/>
        </w:rPr>
        <w:t xml:space="preserve"> в значении статей </w:t>
      </w:r>
      <w:r w:rsidRPr="00ED53EB">
        <w:rPr>
          <w:sz w:val="24"/>
          <w:szCs w:val="24"/>
          <w:lang w:val="ru-RU"/>
        </w:rPr>
        <w:t xml:space="preserve">447—449 части первой Гражданского кодекса Российской Федерации, и его проведение не регулируется </w:t>
      </w:r>
      <w:r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>
        <w:rPr>
          <w:sz w:val="24"/>
          <w:szCs w:val="24"/>
          <w:lang w:val="ru-RU"/>
        </w:rPr>
        <w:t>Настоящая</w:t>
      </w:r>
      <w:r w:rsidRPr="00ED53EB">
        <w:rPr>
          <w:sz w:val="24"/>
          <w:szCs w:val="24"/>
          <w:lang w:val="ru-RU"/>
        </w:rPr>
        <w:t xml:space="preserve">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создает в этой связи соответствующих обязательств для сторон.</w:t>
      </w:r>
    </w:p>
    <w:p w14:paraId="51376CF1" w14:textId="49E23652" w:rsidR="00C96D72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29557BB0" w14:textId="722A1B31" w:rsidR="00C96D72" w:rsidRPr="00C42565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3853B1B6" w14:textId="69C9AB83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18AE70DB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772C3422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lastRenderedPageBreak/>
        <w:t xml:space="preserve">Для участия в Запросе Участник должен своевременно подготовить и подать КП в соответствии с порядком подготовки и подачи, изложенным в настоящем Запросе. </w:t>
      </w:r>
    </w:p>
    <w:p w14:paraId="75D8ED7E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>Участники должны отвечать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1E1BDF68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Предложения Участников</w:t>
      </w:r>
      <w:r>
        <w:rPr>
          <w:sz w:val="24"/>
          <w:szCs w:val="24"/>
          <w:lang w:val="ru-RU"/>
        </w:rPr>
        <w:t xml:space="preserve"> должны быть действительны</w:t>
      </w:r>
      <w:r w:rsidRPr="003661D4">
        <w:rPr>
          <w:sz w:val="24"/>
          <w:szCs w:val="24"/>
          <w:lang w:val="ru-RU"/>
        </w:rPr>
        <w:t xml:space="preserve"> в течение срока, указанного Участником, но не менее 2х (двух) месяцев от даты подачи.</w:t>
      </w:r>
    </w:p>
    <w:p w14:paraId="2E564A29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DD56D41" w14:textId="10178B7F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</w:t>
      </w:r>
      <w:r w:rsidR="0001142A">
        <w:rPr>
          <w:sz w:val="24"/>
          <w:szCs w:val="24"/>
          <w:lang w:val="ru-RU"/>
        </w:rPr>
        <w:t>ганизатор вправе не принимать ни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закрытого конкурса.</w:t>
      </w:r>
    </w:p>
    <w:p w14:paraId="7FCD4428" w14:textId="77777777" w:rsidR="00750E10" w:rsidRPr="00EF6276" w:rsidRDefault="00750E10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Участники конкурса на выполнение данного договора должны об</w:t>
      </w:r>
      <w:r w:rsidR="00EF6276">
        <w:rPr>
          <w:sz w:val="24"/>
          <w:szCs w:val="24"/>
          <w:lang w:val="ru-RU"/>
        </w:rPr>
        <w:t>ладать опытом выполнения аналогичных услуг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 w:rsidR="00EF6276">
        <w:rPr>
          <w:sz w:val="24"/>
          <w:szCs w:val="24"/>
          <w:lang w:val="ru-RU"/>
        </w:rPr>
        <w:t xml:space="preserve">а </w:t>
      </w:r>
      <w:r w:rsidR="00641CE2">
        <w:rPr>
          <w:sz w:val="24"/>
          <w:szCs w:val="24"/>
          <w:lang w:val="ru-RU"/>
        </w:rPr>
        <w:t>также</w:t>
      </w:r>
      <w:r w:rsidR="00EF6276">
        <w:rPr>
          <w:sz w:val="24"/>
          <w:szCs w:val="24"/>
          <w:lang w:val="ru-RU"/>
        </w:rPr>
        <w:t xml:space="preserve">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 w:rsidR="00EF6276"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1E984642" w14:textId="50B66EC4" w:rsidR="00C96D72" w:rsidRPr="00E27C7F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>
        <w:rPr>
          <w:sz w:val="24"/>
          <w:szCs w:val="24"/>
          <w:lang w:val="ru-RU"/>
        </w:rPr>
        <w:t>в с У</w:t>
      </w:r>
      <w:r w:rsidRPr="00EF6276">
        <w:rPr>
          <w:sz w:val="24"/>
          <w:szCs w:val="24"/>
          <w:lang w:val="ru-RU"/>
        </w:rPr>
        <w:t>частниками будет проведен конкур</w:t>
      </w:r>
      <w:r>
        <w:rPr>
          <w:sz w:val="24"/>
          <w:szCs w:val="24"/>
          <w:lang w:val="ru-RU"/>
        </w:rPr>
        <w:t>ент</w:t>
      </w:r>
      <w:r w:rsidRPr="00EF6276">
        <w:rPr>
          <w:sz w:val="24"/>
          <w:szCs w:val="24"/>
          <w:lang w:val="ru-RU"/>
        </w:rPr>
        <w:t xml:space="preserve">ный </w:t>
      </w:r>
      <w:r>
        <w:rPr>
          <w:sz w:val="24"/>
          <w:szCs w:val="24"/>
          <w:lang w:val="ru-RU"/>
        </w:rPr>
        <w:t>вы</w:t>
      </w:r>
      <w:r w:rsidRPr="00EF6276">
        <w:rPr>
          <w:sz w:val="24"/>
          <w:szCs w:val="24"/>
          <w:lang w:val="ru-RU"/>
        </w:rPr>
        <w:t>бор Поставщика услуг.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71F3E134" w14:textId="2D7E2BDF" w:rsidR="00C42565" w:rsidRPr="007501FD" w:rsidRDefault="0066304F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2" w:name="_Toc517042496"/>
      <w:r w:rsidR="00C96D72">
        <w:rPr>
          <w:lang w:val="ru-RU"/>
        </w:rPr>
        <w:lastRenderedPageBreak/>
        <w:t xml:space="preserve">Раздел 2.  </w:t>
      </w:r>
      <w:r w:rsidR="00C42565" w:rsidRPr="007501FD">
        <w:rPr>
          <w:rFonts w:ascii="Calibri" w:eastAsia="Calibri" w:hAnsi="Calibri" w:cs="Calibri"/>
          <w:lang w:val="ru-RU"/>
        </w:rPr>
        <w:t>ОФОРМЛЕНИЕ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И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ПОДГОТОВКА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2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6C5312B9" w14:textId="468CB167" w:rsidR="00C42565" w:rsidRPr="00641CE2" w:rsidRDefault="00C42565" w:rsidP="00641CE2">
      <w:pPr>
        <w:tabs>
          <w:tab w:val="left" w:pos="2268"/>
        </w:tabs>
        <w:suppressAutoHyphens/>
        <w:ind w:firstLine="0"/>
        <w:jc w:val="both"/>
        <w:rPr>
          <w:sz w:val="24"/>
          <w:szCs w:val="24"/>
          <w:lang w:val="ru-RU" w:eastAsia="ar-SA"/>
        </w:rPr>
      </w:pPr>
      <w:r w:rsidRPr="00641CE2">
        <w:rPr>
          <w:sz w:val="24"/>
          <w:szCs w:val="24"/>
          <w:lang w:val="ru-RU" w:eastAsia="ar-SA"/>
        </w:rPr>
        <w:t xml:space="preserve">Предложения Участников должны быть оформлены в соответствии с Формами, приведенными в разделе </w:t>
      </w:r>
      <w:r w:rsidR="00C96D72">
        <w:rPr>
          <w:sz w:val="24"/>
          <w:szCs w:val="24"/>
          <w:lang w:val="ru-RU" w:eastAsia="ar-SA"/>
        </w:rPr>
        <w:t>8</w:t>
      </w:r>
      <w:r w:rsidR="00ED274D" w:rsidRPr="00641CE2">
        <w:rPr>
          <w:sz w:val="24"/>
          <w:szCs w:val="24"/>
          <w:lang w:val="ru-RU" w:eastAsia="ar-SA"/>
        </w:rPr>
        <w:t>.</w:t>
      </w:r>
    </w:p>
    <w:p w14:paraId="4A022BCE" w14:textId="77777777" w:rsidR="00CB713E" w:rsidRPr="00641CE2" w:rsidRDefault="00CB713E" w:rsidP="00C42565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50576D8E" w14:textId="77777777" w:rsidR="00DD482D" w:rsidRDefault="00C42565" w:rsidP="00DD482D">
      <w:pPr>
        <w:pStyle w:val="Heading2"/>
        <w:rPr>
          <w:lang w:eastAsia="ar-SA"/>
        </w:rPr>
      </w:pPr>
      <w:bookmarkStart w:id="3" w:name="_Toc517042497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4" w:name="_Ref56235235"/>
      <w:bookmarkEnd w:id="3"/>
    </w:p>
    <w:p w14:paraId="4512B3C2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13E5CFE1" w14:textId="2C8569BB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r w:rsidR="0001142A">
        <w:rPr>
          <w:sz w:val="24"/>
          <w:szCs w:val="24"/>
          <w:lang w:val="ru-RU" w:eastAsia="ar-SA"/>
        </w:rPr>
        <w:t>документов должна</w:t>
      </w:r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47039530" w14:textId="65A7CC85" w:rsidR="00C42565" w:rsidRPr="00CB713E" w:rsidRDefault="00C42565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Письмо о подаче предложения по форме и в соответствии с инструкциями, приведенными в настоящей Документации (форма </w:t>
      </w:r>
      <w:r w:rsidRPr="00CB713E">
        <w:rPr>
          <w:sz w:val="24"/>
          <w:szCs w:val="24"/>
          <w:lang w:eastAsia="ar-SA"/>
        </w:rPr>
        <w:fldChar w:fldCharType="begin"/>
      </w:r>
      <w:r w:rsidRPr="00CB713E">
        <w:rPr>
          <w:sz w:val="24"/>
          <w:szCs w:val="24"/>
          <w:lang w:val="ru-RU" w:eastAsia="ar-SA"/>
        </w:rPr>
        <w:instrText xml:space="preserve"> </w:instrText>
      </w:r>
      <w:r w:rsidRPr="00CB713E">
        <w:rPr>
          <w:sz w:val="24"/>
          <w:szCs w:val="24"/>
          <w:lang w:eastAsia="ar-SA"/>
        </w:rPr>
        <w:instrText>SEQ</w:instrText>
      </w:r>
      <w:r w:rsidRPr="00CB713E">
        <w:rPr>
          <w:sz w:val="24"/>
          <w:szCs w:val="24"/>
          <w:lang w:val="ru-RU" w:eastAsia="ar-SA"/>
        </w:rPr>
        <w:instrText xml:space="preserve"> "форма" \*</w:instrText>
      </w:r>
      <w:r w:rsidRPr="00CB713E">
        <w:rPr>
          <w:sz w:val="24"/>
          <w:szCs w:val="24"/>
          <w:lang w:eastAsia="ar-SA"/>
        </w:rPr>
        <w:instrText>Arabic</w:instrText>
      </w:r>
      <w:r w:rsidRPr="00CB713E">
        <w:rPr>
          <w:sz w:val="24"/>
          <w:szCs w:val="24"/>
          <w:lang w:val="ru-RU" w:eastAsia="ar-SA"/>
        </w:rPr>
        <w:instrText xml:space="preserve"> </w:instrText>
      </w:r>
      <w:r w:rsidRPr="00CB713E">
        <w:rPr>
          <w:sz w:val="24"/>
          <w:szCs w:val="24"/>
          <w:lang w:eastAsia="ar-SA"/>
        </w:rPr>
        <w:fldChar w:fldCharType="separate"/>
      </w:r>
      <w:r w:rsidR="00510F27" w:rsidRPr="00510F27">
        <w:rPr>
          <w:noProof/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eastAsia="ar-SA"/>
        </w:rPr>
        <w:fldChar w:fldCharType="end"/>
      </w:r>
      <w:r w:rsidRPr="00CB713E">
        <w:rPr>
          <w:sz w:val="24"/>
          <w:szCs w:val="24"/>
          <w:lang w:val="ru-RU" w:eastAsia="ar-SA"/>
        </w:rPr>
        <w:t>).</w:t>
      </w:r>
      <w:r w:rsidRPr="00CB713E">
        <w:rPr>
          <w:color w:val="0D0D0D"/>
          <w:sz w:val="24"/>
          <w:szCs w:val="24"/>
          <w:lang w:val="ru-RU" w:eastAsia="ar-SA"/>
        </w:rPr>
        <w:t xml:space="preserve"> </w:t>
      </w:r>
    </w:p>
    <w:p w14:paraId="6F7F25AE" w14:textId="0123D889" w:rsidR="00C42565" w:rsidRPr="00CB713E" w:rsidRDefault="00C96D72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Анкета участника (форма 2)</w:t>
      </w:r>
      <w:r w:rsidR="00C42565" w:rsidRPr="00CB713E">
        <w:rPr>
          <w:sz w:val="24"/>
          <w:szCs w:val="24"/>
          <w:lang w:val="ru-RU" w:eastAsia="ar-SA"/>
        </w:rPr>
        <w:t>;</w:t>
      </w:r>
    </w:p>
    <w:p w14:paraId="7BD57CD8" w14:textId="65C9E91D" w:rsidR="007B4874" w:rsidRPr="00CB713E" w:rsidRDefault="00C96D72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Финансовое предложение, с пообъектной детализацией (форма 3)</w:t>
      </w:r>
      <w:r w:rsidR="007B4874" w:rsidRPr="00CB713E">
        <w:rPr>
          <w:sz w:val="24"/>
          <w:szCs w:val="24"/>
          <w:lang w:val="ru-RU" w:eastAsia="ar-SA"/>
        </w:rPr>
        <w:t>;</w:t>
      </w:r>
    </w:p>
    <w:p w14:paraId="48235564" w14:textId="0E00EA7C" w:rsidR="00CB713E" w:rsidRPr="00CB713E" w:rsidRDefault="00C96D72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5" w:name="_Ref56240821"/>
      <w:bookmarkEnd w:id="4"/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 настоящей Документации по запросу предложений (</w:t>
      </w:r>
      <w:r>
        <w:rPr>
          <w:sz w:val="24"/>
          <w:szCs w:val="24"/>
          <w:lang w:val="ru-RU" w:eastAsia="ar-SA"/>
        </w:rPr>
        <w:t>см.  раздел 3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.</w:t>
      </w:r>
    </w:p>
    <w:p w14:paraId="16AF0C6B" w14:textId="627634E7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6" w:name="_Ref55279015"/>
      <w:bookmarkStart w:id="7" w:name="_Ref55279017"/>
      <w:bookmarkEnd w:id="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</w:t>
      </w:r>
      <w:r w:rsidR="0001142A">
        <w:rPr>
          <w:sz w:val="24"/>
          <w:szCs w:val="24"/>
          <w:lang w:val="ru-RU" w:eastAsia="ar-SA"/>
        </w:rPr>
        <w:t>конкурентных переговоров – по запросу Организатора).</w:t>
      </w:r>
    </w:p>
    <w:p w14:paraId="1F7A2B2B" w14:textId="1715B7AD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8" w:name="_Ref56220439"/>
      <w:bookmarkStart w:id="9" w:name="_Ref56233643"/>
      <w:bookmarkStart w:id="10" w:name="_Ref56235653"/>
      <w:bookmarkEnd w:id="6"/>
      <w:bookmarkEnd w:id="7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2CD6D63B" w14:textId="77777777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48E56575" w14:textId="073DD1EE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8"/>
    <w:p w14:paraId="609F1048" w14:textId="79219845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9"/>
    <w:bookmarkEnd w:id="10"/>
    <w:p w14:paraId="002CCD21" w14:textId="5EB11652" w:rsidR="001E32B4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4AB2200E" w14:textId="22976020" w:rsidR="00306737" w:rsidRDefault="00306737" w:rsidP="0030673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44F6F70" w14:textId="1ABE7B58" w:rsidR="00306737" w:rsidRDefault="00306737" w:rsidP="0030673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188EAE05" w14:textId="77777777" w:rsidR="00306737" w:rsidRPr="00CB713E" w:rsidRDefault="00306737" w:rsidP="0030673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02705E1E" w14:textId="77777777" w:rsidR="00C42565" w:rsidRDefault="00C42565" w:rsidP="00CB713E">
      <w:pPr>
        <w:pStyle w:val="Heading2"/>
        <w:rPr>
          <w:lang w:eastAsia="ar-SA"/>
        </w:rPr>
      </w:pPr>
      <w:bookmarkStart w:id="11" w:name="_Toc517042498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1"/>
    </w:p>
    <w:p w14:paraId="2BD7651D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14ED691" w14:textId="1367D9E5" w:rsidR="00C42565" w:rsidRP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 w:rsidR="001E32B4">
        <w:rPr>
          <w:sz w:val="24"/>
          <w:szCs w:val="24"/>
          <w:lang w:val="ru-RU" w:eastAsia="ar-SA"/>
        </w:rPr>
        <w:t>:</w:t>
      </w:r>
    </w:p>
    <w:p w14:paraId="488A38AA" w14:textId="5BEED802" w:rsidR="00C42565" w:rsidRPr="007501FD" w:rsidRDefault="00C42565" w:rsidP="001E32B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апостилированный). </w:t>
      </w:r>
      <w:r w:rsidR="0001142A" w:rsidRPr="007501FD">
        <w:rPr>
          <w:sz w:val="24"/>
          <w:szCs w:val="24"/>
          <w:lang w:val="ru-RU" w:eastAsia="ar-SA"/>
        </w:rPr>
        <w:t xml:space="preserve">При выявлении расхождений между русским переводом и оригиналом документа на ином языке Организатор </w:t>
      </w:r>
      <w:r w:rsidR="0001142A">
        <w:rPr>
          <w:sz w:val="24"/>
          <w:szCs w:val="24"/>
          <w:lang w:val="ru-RU" w:eastAsia="ar-SA"/>
        </w:rPr>
        <w:t>может</w:t>
      </w:r>
      <w:r w:rsidR="0001142A" w:rsidRPr="007501FD">
        <w:rPr>
          <w:sz w:val="24"/>
          <w:szCs w:val="24"/>
          <w:lang w:val="ru-RU" w:eastAsia="ar-SA"/>
        </w:rPr>
        <w:t xml:space="preserve"> принимать решение на основании</w:t>
      </w:r>
      <w:r w:rsidR="0001142A" w:rsidRPr="00E41158">
        <w:rPr>
          <w:sz w:val="24"/>
          <w:szCs w:val="24"/>
          <w:lang w:val="ru-RU" w:eastAsia="ar-SA"/>
        </w:rPr>
        <w:t xml:space="preserve"> </w:t>
      </w:r>
      <w:r w:rsidR="0001142A" w:rsidRPr="007501FD">
        <w:rPr>
          <w:sz w:val="24"/>
          <w:szCs w:val="24"/>
          <w:lang w:val="ru-RU" w:eastAsia="ar-SA"/>
        </w:rPr>
        <w:t>оригинал</w:t>
      </w:r>
      <w:r w:rsidR="0001142A">
        <w:rPr>
          <w:sz w:val="24"/>
          <w:szCs w:val="24"/>
          <w:lang w:val="ru-RU" w:eastAsia="ar-SA"/>
        </w:rPr>
        <w:t>а</w:t>
      </w:r>
      <w:r w:rsidR="0001142A" w:rsidRPr="007501FD">
        <w:rPr>
          <w:sz w:val="24"/>
          <w:szCs w:val="24"/>
          <w:lang w:val="ru-RU" w:eastAsia="ar-SA"/>
        </w:rPr>
        <w:t xml:space="preserve"> документа</w:t>
      </w:r>
      <w:r w:rsidR="0001142A">
        <w:rPr>
          <w:sz w:val="24"/>
          <w:szCs w:val="24"/>
          <w:lang w:val="ru-RU" w:eastAsia="ar-SA"/>
        </w:rPr>
        <w:t>,</w:t>
      </w:r>
      <w:r w:rsidR="0001142A" w:rsidRPr="007501FD">
        <w:rPr>
          <w:sz w:val="24"/>
          <w:szCs w:val="24"/>
          <w:lang w:val="ru-RU" w:eastAsia="ar-SA"/>
        </w:rPr>
        <w:t xml:space="preserve"> </w:t>
      </w:r>
      <w:r w:rsidR="0001142A">
        <w:rPr>
          <w:sz w:val="24"/>
          <w:szCs w:val="24"/>
          <w:lang w:val="ru-RU" w:eastAsia="ar-SA"/>
        </w:rPr>
        <w:t xml:space="preserve">самостоятельно </w:t>
      </w:r>
      <w:r w:rsidR="0001142A" w:rsidRPr="007501FD">
        <w:rPr>
          <w:sz w:val="24"/>
          <w:szCs w:val="24"/>
          <w:lang w:val="ru-RU" w:eastAsia="ar-SA"/>
        </w:rPr>
        <w:t>перев</w:t>
      </w:r>
      <w:r w:rsidR="0001142A">
        <w:rPr>
          <w:sz w:val="24"/>
          <w:szCs w:val="24"/>
          <w:lang w:val="ru-RU" w:eastAsia="ar-SA"/>
        </w:rPr>
        <w:t>едя его на русский язык</w:t>
      </w:r>
      <w:r w:rsidR="0001142A" w:rsidRPr="007501FD">
        <w:rPr>
          <w:sz w:val="24"/>
          <w:szCs w:val="24"/>
          <w:lang w:val="ru-RU" w:eastAsia="ar-SA"/>
        </w:rPr>
        <w:t>.</w:t>
      </w:r>
    </w:p>
    <w:p w14:paraId="79ACB03E" w14:textId="77777777" w:rsidR="00C42565" w:rsidRPr="007501FD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70F221B2" w14:textId="77777777" w:rsidR="00CB713E" w:rsidRPr="007501FD" w:rsidRDefault="00CB713E" w:rsidP="00CB713E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1403AE84" w14:textId="77777777" w:rsidR="00C42565" w:rsidRDefault="00C42565" w:rsidP="00CB713E">
      <w:pPr>
        <w:pStyle w:val="Heading2"/>
        <w:rPr>
          <w:lang w:eastAsia="ar-SA"/>
        </w:rPr>
      </w:pPr>
      <w:bookmarkStart w:id="12" w:name="_Toc517042499"/>
      <w:r w:rsidRPr="00C42565">
        <w:rPr>
          <w:rFonts w:ascii="Calibri" w:eastAsia="Calibri" w:hAnsi="Calibri" w:cs="Calibri"/>
          <w:lang w:eastAsia="ar-SA"/>
        </w:rPr>
        <w:t>Разъяснение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Документации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по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запросу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предложений</w:t>
      </w:r>
      <w:bookmarkEnd w:id="12"/>
    </w:p>
    <w:p w14:paraId="6C4AB360" w14:textId="77777777" w:rsidR="009A781B" w:rsidRP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157C14A4" w14:textId="2C302FA3" w:rsidR="001E32B4" w:rsidRDefault="001E32B4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</w:t>
      </w:r>
      <w:r w:rsidR="0001142A">
        <w:rPr>
          <w:sz w:val="24"/>
          <w:szCs w:val="24"/>
          <w:lang w:val="ru-RU" w:eastAsia="ar-SA"/>
        </w:rPr>
        <w:t xml:space="preserve">за 5 рабочих дней </w:t>
      </w:r>
      <w:r>
        <w:rPr>
          <w:sz w:val="24"/>
          <w:szCs w:val="24"/>
          <w:lang w:val="ru-RU" w:eastAsia="ar-SA"/>
        </w:rPr>
        <w:t xml:space="preserve">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08D05746" w14:textId="1560A3D4" w:rsidR="00C42565" w:rsidRPr="001E32B4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с обязательной копией на </w:t>
      </w:r>
      <w:hyperlink r:id="rId12" w:history="1">
        <w:r w:rsidR="0001142A" w:rsidRPr="00D31F57">
          <w:rPr>
            <w:rStyle w:val="Hyperlink"/>
            <w:sz w:val="24"/>
            <w:szCs w:val="24"/>
            <w:lang w:eastAsia="ar-SA"/>
          </w:rPr>
          <w:t>fm</w:t>
        </w:r>
        <w:r w:rsidR="0001142A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01142A" w:rsidRPr="00D31F57">
          <w:rPr>
            <w:rStyle w:val="Hyperlink"/>
            <w:sz w:val="24"/>
            <w:szCs w:val="24"/>
            <w:lang w:eastAsia="ar-SA"/>
          </w:rPr>
          <w:t>tender</w:t>
        </w:r>
        <w:r w:rsidR="0001142A" w:rsidRPr="00D31F57">
          <w:rPr>
            <w:rStyle w:val="Hyperlink"/>
            <w:sz w:val="24"/>
            <w:szCs w:val="24"/>
            <w:lang w:val="ru-RU" w:eastAsia="ar-SA"/>
          </w:rPr>
          <w:t>@</w:t>
        </w:r>
        <w:r w:rsidR="0001142A" w:rsidRPr="00D31F57">
          <w:rPr>
            <w:rStyle w:val="Hyperlink"/>
            <w:sz w:val="24"/>
            <w:szCs w:val="24"/>
            <w:lang w:eastAsia="ar-SA"/>
          </w:rPr>
          <w:t>skoltech</w:t>
        </w:r>
        <w:r w:rsidR="0001142A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01142A" w:rsidRPr="00D31F57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/>
        </w:rPr>
        <w:t xml:space="preserve">. Вопросы касательно Технического задания, объемов работ, осмотр объектов и прочих технических моментов могут направляться в </w:t>
      </w:r>
      <w:r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>
        <w:rPr>
          <w:sz w:val="24"/>
          <w:szCs w:val="24"/>
          <w:lang w:val="ru-RU"/>
        </w:rPr>
        <w:t xml:space="preserve">, ответственный – </w:t>
      </w:r>
      <w:r w:rsidRPr="00840C1D">
        <w:rPr>
          <w:sz w:val="24"/>
          <w:szCs w:val="24"/>
          <w:lang w:val="ru-RU"/>
        </w:rPr>
        <w:t>Руководитель службы эксплуатации</w:t>
      </w:r>
      <w:r>
        <w:rPr>
          <w:sz w:val="24"/>
          <w:szCs w:val="24"/>
          <w:lang w:val="ru-RU"/>
        </w:rPr>
        <w:t>, Андрей Даньшин (</w:t>
      </w:r>
      <w:hyperlink r:id="rId13" w:history="1">
        <w:r w:rsidR="0001142A" w:rsidRPr="00D31F57">
          <w:rPr>
            <w:rStyle w:val="Hyperlink"/>
            <w:sz w:val="24"/>
            <w:szCs w:val="24"/>
          </w:rPr>
          <w:t>a</w:t>
        </w:r>
        <w:r w:rsidR="0001142A" w:rsidRPr="00D31F57">
          <w:rPr>
            <w:rStyle w:val="Hyperlink"/>
            <w:sz w:val="24"/>
            <w:szCs w:val="24"/>
            <w:lang w:val="ru-RU"/>
          </w:rPr>
          <w:t>.</w:t>
        </w:r>
        <w:r w:rsidR="0001142A" w:rsidRPr="00D31F57">
          <w:rPr>
            <w:rStyle w:val="Hyperlink"/>
            <w:sz w:val="24"/>
            <w:szCs w:val="24"/>
          </w:rPr>
          <w:t>danshin</w:t>
        </w:r>
        <w:r w:rsidR="0001142A" w:rsidRPr="00D31F57">
          <w:rPr>
            <w:rStyle w:val="Hyperlink"/>
            <w:sz w:val="24"/>
            <w:szCs w:val="24"/>
            <w:lang w:val="ru-RU"/>
          </w:rPr>
          <w:t>@</w:t>
        </w:r>
        <w:r w:rsidR="0001142A" w:rsidRPr="00D31F57">
          <w:rPr>
            <w:rStyle w:val="Hyperlink"/>
            <w:sz w:val="24"/>
            <w:szCs w:val="24"/>
          </w:rPr>
          <w:t>skoltech</w:t>
        </w:r>
        <w:r w:rsidR="0001142A" w:rsidRPr="00D31F57">
          <w:rPr>
            <w:rStyle w:val="Hyperlink"/>
            <w:sz w:val="24"/>
            <w:szCs w:val="24"/>
            <w:lang w:val="ru-RU"/>
          </w:rPr>
          <w:t>.</w:t>
        </w:r>
        <w:r w:rsidR="0001142A" w:rsidRPr="00D31F57">
          <w:rPr>
            <w:rStyle w:val="Hyperlink"/>
            <w:sz w:val="24"/>
            <w:szCs w:val="24"/>
          </w:rPr>
          <w:t>ru</w:t>
        </w:r>
      </w:hyperlink>
      <w:r>
        <w:rPr>
          <w:sz w:val="24"/>
          <w:szCs w:val="24"/>
          <w:lang w:val="ru-RU"/>
        </w:rPr>
        <w:t xml:space="preserve">), с обязательными копиями на адрес </w:t>
      </w:r>
      <w:hyperlink r:id="rId14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 и </w:t>
      </w:r>
      <w:hyperlink r:id="rId15" w:history="1">
        <w:r w:rsidR="0001142A" w:rsidRPr="00D31F57">
          <w:rPr>
            <w:rStyle w:val="Hyperlink"/>
            <w:sz w:val="24"/>
            <w:szCs w:val="24"/>
            <w:lang w:eastAsia="ar-SA"/>
          </w:rPr>
          <w:t>fm</w:t>
        </w:r>
        <w:r w:rsidR="0001142A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01142A" w:rsidRPr="00D31F57">
          <w:rPr>
            <w:rStyle w:val="Hyperlink"/>
            <w:sz w:val="24"/>
            <w:szCs w:val="24"/>
            <w:lang w:eastAsia="ar-SA"/>
          </w:rPr>
          <w:t>tender</w:t>
        </w:r>
        <w:r w:rsidR="0001142A" w:rsidRPr="00D31F57">
          <w:rPr>
            <w:rStyle w:val="Hyperlink"/>
            <w:sz w:val="24"/>
            <w:szCs w:val="24"/>
            <w:lang w:val="ru-RU" w:eastAsia="ar-SA"/>
          </w:rPr>
          <w:t>@</w:t>
        </w:r>
        <w:r w:rsidR="0001142A" w:rsidRPr="00D31F57">
          <w:rPr>
            <w:rStyle w:val="Hyperlink"/>
            <w:sz w:val="24"/>
            <w:szCs w:val="24"/>
            <w:lang w:eastAsia="ar-SA"/>
          </w:rPr>
          <w:t>skoltech</w:t>
        </w:r>
        <w:r w:rsidR="0001142A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01142A" w:rsidRPr="00D31F57">
          <w:rPr>
            <w:rStyle w:val="Hyperlink"/>
            <w:sz w:val="24"/>
            <w:szCs w:val="24"/>
            <w:lang w:eastAsia="ar-SA"/>
          </w:rPr>
          <w:t>ru</w:t>
        </w:r>
      </w:hyperlink>
      <w:r w:rsidRPr="001C4C69">
        <w:rPr>
          <w:sz w:val="24"/>
          <w:szCs w:val="24"/>
          <w:lang w:val="ru-RU"/>
        </w:rPr>
        <w:t>.</w:t>
      </w:r>
      <w:r w:rsidR="000B6943" w:rsidRPr="001E32B4">
        <w:rPr>
          <w:sz w:val="24"/>
          <w:szCs w:val="24"/>
          <w:lang w:val="ru-RU"/>
        </w:rPr>
        <w:t xml:space="preserve">   </w:t>
      </w:r>
      <w:r w:rsidR="000B6943" w:rsidRPr="001E32B4">
        <w:rPr>
          <w:sz w:val="24"/>
          <w:szCs w:val="24"/>
          <w:lang w:val="ru-RU" w:eastAsia="ar-SA"/>
        </w:rPr>
        <w:t xml:space="preserve"> </w:t>
      </w:r>
    </w:p>
    <w:p w14:paraId="2DDF652B" w14:textId="64B7783E" w:rsidR="0001142A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1142A">
        <w:rPr>
          <w:sz w:val="24"/>
          <w:szCs w:val="24"/>
          <w:lang w:val="ru-RU" w:eastAsia="ar-SA"/>
        </w:rPr>
        <w:t>5</w:t>
      </w:r>
      <w:r w:rsidR="0001142A" w:rsidRPr="007501FD">
        <w:rPr>
          <w:sz w:val="24"/>
          <w:szCs w:val="24"/>
          <w:lang w:val="ru-RU" w:eastAsia="ar-SA"/>
        </w:rPr>
        <w:t xml:space="preserve"> </w:t>
      </w:r>
      <w:r w:rsidR="0001142A">
        <w:rPr>
          <w:sz w:val="24"/>
          <w:szCs w:val="24"/>
          <w:lang w:val="ru-RU" w:eastAsia="ar-SA"/>
        </w:rPr>
        <w:t xml:space="preserve">рабочих </w:t>
      </w:r>
      <w:r w:rsidR="0001142A" w:rsidRPr="007501FD">
        <w:rPr>
          <w:sz w:val="24"/>
          <w:szCs w:val="24"/>
          <w:lang w:val="ru-RU" w:eastAsia="ar-SA"/>
        </w:rPr>
        <w:t>дн</w:t>
      </w:r>
      <w:r w:rsidR="0001142A">
        <w:rPr>
          <w:sz w:val="24"/>
          <w:szCs w:val="24"/>
          <w:lang w:val="ru-RU" w:eastAsia="ar-SA"/>
        </w:rPr>
        <w:t>ей</w:t>
      </w:r>
      <w:r w:rsidR="0001142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>будет интересен всем Участникам, копия ответа (без указания источника запроса) будет направлена всем Участникам</w:t>
      </w:r>
      <w:r w:rsidR="0001142A" w:rsidRPr="007501FD">
        <w:rPr>
          <w:sz w:val="24"/>
          <w:szCs w:val="24"/>
          <w:lang w:val="ru-RU" w:eastAsia="ar-SA"/>
        </w:rPr>
        <w:t xml:space="preserve">, </w:t>
      </w:r>
      <w:r w:rsidR="0001142A">
        <w:rPr>
          <w:sz w:val="24"/>
          <w:szCs w:val="24"/>
          <w:lang w:val="ru-RU" w:eastAsia="ar-SA"/>
        </w:rPr>
        <w:t>подтвердившим заинтересованность в участии</w:t>
      </w:r>
      <w:r w:rsidR="0001142A" w:rsidRPr="00861350">
        <w:rPr>
          <w:sz w:val="24"/>
          <w:szCs w:val="24"/>
          <w:lang w:val="ru-RU" w:eastAsia="ar-SA"/>
        </w:rPr>
        <w:t>.</w:t>
      </w:r>
    </w:p>
    <w:p w14:paraId="6D8CDAB5" w14:textId="77777777" w:rsidR="0001142A" w:rsidRDefault="0001142A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77C84B18" w14:textId="77777777" w:rsidR="00C42565" w:rsidRPr="0001142A" w:rsidRDefault="00C42565" w:rsidP="00CB713E">
      <w:pPr>
        <w:pStyle w:val="Heading2"/>
        <w:rPr>
          <w:lang w:val="ru-RU" w:eastAsia="ar-SA"/>
        </w:rPr>
      </w:pPr>
      <w:bookmarkStart w:id="13" w:name="_Ref86823116"/>
      <w:bookmarkStart w:id="14" w:name="_Toc517042500"/>
      <w:r w:rsidRPr="0001142A">
        <w:rPr>
          <w:rFonts w:ascii="Calibri" w:eastAsia="Calibri" w:hAnsi="Calibri" w:cs="Calibri"/>
          <w:lang w:val="ru-RU" w:eastAsia="ar-SA"/>
        </w:rPr>
        <w:lastRenderedPageBreak/>
        <w:t>Продление</w:t>
      </w:r>
      <w:r w:rsidRPr="0001142A">
        <w:rPr>
          <w:lang w:val="ru-RU" w:eastAsia="ar-SA"/>
        </w:rPr>
        <w:t xml:space="preserve"> </w:t>
      </w:r>
      <w:r w:rsidRPr="0001142A">
        <w:rPr>
          <w:rFonts w:ascii="Calibri" w:eastAsia="Calibri" w:hAnsi="Calibri" w:cs="Calibri"/>
          <w:lang w:val="ru-RU" w:eastAsia="ar-SA"/>
        </w:rPr>
        <w:t>срока</w:t>
      </w:r>
      <w:r w:rsidRPr="0001142A">
        <w:rPr>
          <w:lang w:val="ru-RU" w:eastAsia="ar-SA"/>
        </w:rPr>
        <w:t xml:space="preserve"> </w:t>
      </w:r>
      <w:r w:rsidRPr="0001142A">
        <w:rPr>
          <w:rFonts w:ascii="Calibri" w:eastAsia="Calibri" w:hAnsi="Calibri" w:cs="Calibri"/>
          <w:lang w:val="ru-RU" w:eastAsia="ar-SA"/>
        </w:rPr>
        <w:t>окончания</w:t>
      </w:r>
      <w:r w:rsidRPr="0001142A">
        <w:rPr>
          <w:lang w:val="ru-RU" w:eastAsia="ar-SA"/>
        </w:rPr>
        <w:t xml:space="preserve"> </w:t>
      </w:r>
      <w:r w:rsidRPr="0001142A">
        <w:rPr>
          <w:rFonts w:ascii="Calibri" w:eastAsia="Calibri" w:hAnsi="Calibri" w:cs="Calibri"/>
          <w:lang w:val="ru-RU" w:eastAsia="ar-SA"/>
        </w:rPr>
        <w:t>приема</w:t>
      </w:r>
      <w:r w:rsidRPr="0001142A">
        <w:rPr>
          <w:lang w:val="ru-RU" w:eastAsia="ar-SA"/>
        </w:rPr>
        <w:t xml:space="preserve"> </w:t>
      </w:r>
      <w:bookmarkEnd w:id="13"/>
      <w:r w:rsidRPr="0001142A">
        <w:rPr>
          <w:rFonts w:ascii="Calibri" w:eastAsia="Calibri" w:hAnsi="Calibri" w:cs="Calibri"/>
          <w:lang w:val="ru-RU" w:eastAsia="ar-SA"/>
        </w:rPr>
        <w:t>Предложений</w:t>
      </w:r>
      <w:bookmarkEnd w:id="14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4C2D7C82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1E32B4">
        <w:rPr>
          <w:sz w:val="24"/>
          <w:szCs w:val="24"/>
          <w:lang w:val="ru-RU" w:eastAsia="ar-SA"/>
        </w:rPr>
        <w:t xml:space="preserve">Графике </w:t>
      </w:r>
      <w:r w:rsidR="0001142A">
        <w:rPr>
          <w:sz w:val="24"/>
          <w:szCs w:val="24"/>
          <w:lang w:val="ru-RU" w:eastAsia="ar-SA"/>
        </w:rPr>
        <w:t>(раздел 6 и п. 18 раздела 3 настоящей Документации)</w:t>
      </w:r>
      <w:r w:rsidR="001E32B4">
        <w:rPr>
          <w:sz w:val="24"/>
          <w:szCs w:val="24"/>
          <w:lang w:val="ru-RU" w:eastAsia="ar-SA"/>
        </w:rPr>
        <w:t>,</w:t>
      </w:r>
      <w:r w:rsidR="001E32B4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с уведомлением всех участников.</w:t>
      </w:r>
    </w:p>
    <w:p w14:paraId="3D693D6E" w14:textId="25A0F15C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Все Участники, </w:t>
      </w:r>
      <w:r w:rsidR="007A6FE1">
        <w:rPr>
          <w:sz w:val="24"/>
          <w:szCs w:val="24"/>
          <w:lang w:val="ru-RU" w:eastAsia="ar-SA"/>
        </w:rPr>
        <w:t>подтвердившие</w:t>
      </w:r>
      <w:r w:rsidR="0001142A">
        <w:rPr>
          <w:sz w:val="24"/>
          <w:szCs w:val="24"/>
          <w:lang w:val="ru-RU" w:eastAsia="ar-SA"/>
        </w:rPr>
        <w:t xml:space="preserve"> заинтересованность в участии</w:t>
      </w:r>
      <w:r w:rsidR="007A6FE1">
        <w:rPr>
          <w:sz w:val="24"/>
          <w:szCs w:val="24"/>
          <w:lang w:val="ru-RU" w:eastAsia="ar-SA"/>
        </w:rPr>
        <w:t xml:space="preserve"> к моменту сообщения о продлении сроков</w:t>
      </w:r>
      <w:r w:rsidR="006F57DE" w:rsidRPr="00537D11">
        <w:rPr>
          <w:sz w:val="24"/>
          <w:szCs w:val="24"/>
          <w:lang w:val="ru-RU" w:eastAsia="ar-SA"/>
        </w:rPr>
        <w:t>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уведомляются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7ED1644F" w14:textId="77777777" w:rsidR="001E32B4" w:rsidRPr="00F86BA0" w:rsidRDefault="001E32B4" w:rsidP="001E32B4">
      <w:pPr>
        <w:pStyle w:val="Heading2"/>
        <w:rPr>
          <w:lang w:val="ru-RU" w:eastAsia="ar-SA"/>
        </w:rPr>
      </w:pPr>
      <w:bookmarkStart w:id="15" w:name="_Toc507764115"/>
      <w:bookmarkStart w:id="16" w:name="_Toc517042501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5"/>
      <w:bookmarkEnd w:id="16"/>
    </w:p>
    <w:p w14:paraId="42022355" w14:textId="77777777" w:rsidR="001E32B4" w:rsidRDefault="001E32B4" w:rsidP="001E32B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7125ECD" w14:textId="76EC3D67" w:rsidR="001E32B4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 </w:t>
      </w:r>
      <w:r>
        <w:rPr>
          <w:sz w:val="24"/>
          <w:szCs w:val="24"/>
          <w:lang w:val="ru-RU"/>
        </w:rPr>
        <w:t xml:space="preserve">на адрес </w:t>
      </w:r>
      <w:hyperlink r:id="rId16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с обязательной копией на </w:t>
      </w:r>
      <w:hyperlink r:id="rId17" w:history="1">
        <w:r w:rsidRPr="0068079C">
          <w:rPr>
            <w:rStyle w:val="Hyperlink"/>
            <w:sz w:val="24"/>
            <w:szCs w:val="24"/>
            <w:lang w:eastAsia="ar-SA"/>
          </w:rPr>
          <w:t>fm</w:t>
        </w:r>
        <w:r w:rsidRPr="0068079C">
          <w:rPr>
            <w:rStyle w:val="Hyperlink"/>
            <w:sz w:val="24"/>
            <w:szCs w:val="24"/>
            <w:lang w:val="ru-RU" w:eastAsia="ar-SA"/>
          </w:rPr>
          <w:t>.</w:t>
        </w:r>
        <w:r w:rsidRPr="0068079C">
          <w:rPr>
            <w:rStyle w:val="Hyperlink"/>
            <w:sz w:val="24"/>
            <w:szCs w:val="24"/>
            <w:lang w:eastAsia="ar-SA"/>
          </w:rPr>
          <w:t>tender</w:t>
        </w:r>
        <w:r w:rsidRPr="0068079C">
          <w:rPr>
            <w:rStyle w:val="Hyperlink"/>
            <w:sz w:val="24"/>
            <w:szCs w:val="24"/>
            <w:lang w:val="ru-RU" w:eastAsia="ar-SA"/>
          </w:rPr>
          <w:t>@</w:t>
        </w:r>
        <w:r w:rsidRPr="0068079C">
          <w:rPr>
            <w:rStyle w:val="Hyperlink"/>
            <w:sz w:val="24"/>
            <w:szCs w:val="24"/>
            <w:lang w:eastAsia="ar-SA"/>
          </w:rPr>
          <w:t>skoltech</w:t>
        </w:r>
        <w:r w:rsidRPr="0068079C">
          <w:rPr>
            <w:rStyle w:val="Hyperlink"/>
            <w:sz w:val="24"/>
            <w:szCs w:val="24"/>
            <w:lang w:val="ru-RU" w:eastAsia="ar-SA"/>
          </w:rPr>
          <w:t>.</w:t>
        </w:r>
        <w:r w:rsidRPr="0068079C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не позднее чем </w:t>
      </w:r>
      <w:r w:rsidR="007A6FE1">
        <w:rPr>
          <w:sz w:val="24"/>
          <w:szCs w:val="24"/>
          <w:lang w:val="ru-RU" w:eastAsia="ar-SA"/>
        </w:rPr>
        <w:t xml:space="preserve">за 10 рабочих дней до окончания </w:t>
      </w:r>
      <w:r w:rsidR="007A6FE1" w:rsidRPr="00537D11">
        <w:rPr>
          <w:sz w:val="24"/>
          <w:szCs w:val="24"/>
          <w:lang w:val="ru-RU" w:eastAsia="ar-SA"/>
        </w:rPr>
        <w:t>срок окончания приема Предложений</w:t>
      </w:r>
      <w:r>
        <w:rPr>
          <w:sz w:val="24"/>
          <w:szCs w:val="24"/>
          <w:lang w:val="ru-RU" w:eastAsia="ar-SA"/>
        </w:rPr>
        <w:t>.</w:t>
      </w:r>
    </w:p>
    <w:p w14:paraId="5FFC9971" w14:textId="4BB5DB4F" w:rsidR="007A6FE1" w:rsidRPr="007A6FE1" w:rsidRDefault="007A6FE1" w:rsidP="007A6FE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Ссылка для доступа/скачивания Технического Задания и формы для заполнения финансового предложения будет предоставлена только Участникам, подтвердившим свою заинтересованность.</w:t>
      </w:r>
    </w:p>
    <w:p w14:paraId="44581BE3" w14:textId="77777777" w:rsidR="001E32B4" w:rsidRPr="00537D11" w:rsidRDefault="001E32B4" w:rsidP="001E32B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966815A" w14:textId="2C2B6DF9" w:rsidR="00ED274D" w:rsidRPr="007501FD" w:rsidRDefault="0066304F" w:rsidP="002D612E">
      <w:pPr>
        <w:pStyle w:val="Heading1"/>
        <w:rPr>
          <w:lang w:val="ru-RU" w:eastAsia="ar-SA"/>
        </w:rPr>
      </w:pPr>
      <w:r w:rsidRPr="007501FD">
        <w:rPr>
          <w:lang w:val="ru-RU"/>
        </w:rPr>
        <w:br w:type="page"/>
      </w:r>
      <w:bookmarkStart w:id="17" w:name="_Ref93088240"/>
      <w:bookmarkStart w:id="18" w:name="_Toc517042502"/>
      <w:r w:rsidR="001E32B4">
        <w:rPr>
          <w:lang w:val="ru-RU"/>
        </w:rPr>
        <w:lastRenderedPageBreak/>
        <w:t xml:space="preserve">Раздел 3. </w:t>
      </w:r>
      <w:r w:rsidR="00ED274D" w:rsidRPr="007501FD">
        <w:rPr>
          <w:rFonts w:ascii="Calibri" w:eastAsia="Calibri" w:hAnsi="Calibri" w:cs="Calibri"/>
          <w:lang w:val="ru-RU" w:eastAsia="ar-SA"/>
        </w:rPr>
        <w:t>ТРЕБОВАНИЯ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К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УЧАСТНИКАМ</w:t>
      </w:r>
      <w:r w:rsidR="00186488" w:rsidRPr="007501FD">
        <w:rPr>
          <w:lang w:val="ru-RU" w:eastAsia="ar-SA"/>
        </w:rPr>
        <w:t xml:space="preserve"> </w:t>
      </w:r>
      <w:r w:rsidR="00186488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ПОДТВЕРЖДЕНИЕ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СООТВЕТСТВИЯ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ПРЕДЪЯВЛЯЕМЫМ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ТРЕБОВАНИЯМ</w:t>
      </w:r>
      <w:bookmarkEnd w:id="17"/>
      <w:r w:rsidR="0058671F">
        <w:rPr>
          <w:rFonts w:ascii="Calibri" w:eastAsia="Calibri" w:hAnsi="Calibri" w:cs="Calibri"/>
          <w:lang w:val="ru-RU" w:eastAsia="ar-SA"/>
        </w:rPr>
        <w:t>. ПОДАЧА ПРЕДЛОЖЕНИЙ И ИХ ПРИЕМ</w:t>
      </w:r>
      <w:bookmarkEnd w:id="18"/>
    </w:p>
    <w:p w14:paraId="3C7D0BBF" w14:textId="77777777" w:rsidR="002D612E" w:rsidRPr="007501FD" w:rsidRDefault="002D612E" w:rsidP="00150C8E">
      <w:pPr>
        <w:rPr>
          <w:b/>
          <w:bCs/>
          <w:lang w:val="ru-RU" w:eastAsia="ar-SA"/>
        </w:rPr>
      </w:pPr>
    </w:p>
    <w:p w14:paraId="2438851E" w14:textId="77777777" w:rsidR="00ED274D" w:rsidRPr="00306737" w:rsidRDefault="00ED274D" w:rsidP="002D612E">
      <w:pPr>
        <w:pStyle w:val="Heading2"/>
        <w:rPr>
          <w:bCs/>
          <w:lang w:val="ru-RU" w:eastAsia="ar-SA"/>
        </w:rPr>
      </w:pPr>
      <w:bookmarkStart w:id="19" w:name="_Ref93090116"/>
      <w:bookmarkStart w:id="20" w:name="_Toc517042503"/>
      <w:r w:rsidRPr="00306737">
        <w:rPr>
          <w:rFonts w:ascii="Calibri" w:eastAsia="Calibri" w:hAnsi="Calibri" w:cs="Calibri"/>
          <w:bCs/>
          <w:lang w:val="ru-RU" w:eastAsia="ar-SA"/>
        </w:rPr>
        <w:t>Требования</w:t>
      </w:r>
      <w:r w:rsidRPr="00306737">
        <w:rPr>
          <w:bCs/>
          <w:lang w:val="ru-RU" w:eastAsia="ar-SA"/>
        </w:rPr>
        <w:t xml:space="preserve"> </w:t>
      </w:r>
      <w:r w:rsidRPr="00306737">
        <w:rPr>
          <w:rFonts w:ascii="Calibri" w:eastAsia="Calibri" w:hAnsi="Calibri" w:cs="Calibri"/>
          <w:bCs/>
          <w:lang w:val="ru-RU" w:eastAsia="ar-SA"/>
        </w:rPr>
        <w:t>к</w:t>
      </w:r>
      <w:r w:rsidRPr="00306737">
        <w:rPr>
          <w:bCs/>
          <w:lang w:val="ru-RU" w:eastAsia="ar-SA"/>
        </w:rPr>
        <w:t xml:space="preserve"> </w:t>
      </w:r>
      <w:r w:rsidRPr="00306737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19"/>
      <w:bookmarkEnd w:id="20"/>
    </w:p>
    <w:p w14:paraId="27578480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8FDFA05" w14:textId="07F3CE3B" w:rsidR="001E32B4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>Участвовать в данной процедуре Запроса предложений может любое лицо, 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закрытой процедуре запроса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Документации.</w:t>
      </w:r>
    </w:p>
    <w:p w14:paraId="230EA434" w14:textId="77777777" w:rsidR="007A6FE1" w:rsidRDefault="007A6FE1" w:rsidP="007A6FE1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44EEA">
        <w:rPr>
          <w:sz w:val="24"/>
          <w:szCs w:val="24"/>
          <w:lang w:val="ru-RU" w:eastAsia="ar-SA"/>
        </w:rPr>
        <w:t>Участник должен быть зарегистрирован в качестве юридического лица на территории Российской Федерации.</w:t>
      </w:r>
    </w:p>
    <w:p w14:paraId="03BE2062" w14:textId="77777777" w:rsidR="007A6FE1" w:rsidRDefault="007A6FE1" w:rsidP="007A6FE1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44EEA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отраженным в учредительных документах.</w:t>
      </w:r>
    </w:p>
    <w:p w14:paraId="2FECF9A3" w14:textId="77777777" w:rsidR="007A6FE1" w:rsidRPr="002D612E" w:rsidRDefault="007A6FE1" w:rsidP="007A6FE1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44EEA">
        <w:rPr>
          <w:sz w:val="24"/>
          <w:szCs w:val="24"/>
          <w:lang w:val="ru-RU" w:eastAsia="ar-SA"/>
        </w:rPr>
        <w:t>Участник должен состо</w:t>
      </w:r>
      <w:r>
        <w:rPr>
          <w:sz w:val="24"/>
          <w:szCs w:val="24"/>
          <w:lang w:val="ru-RU" w:eastAsia="ar-SA"/>
        </w:rPr>
        <w:t xml:space="preserve">ять на учете в налоговом органе и </w:t>
      </w:r>
      <w:r w:rsidRPr="00844EEA">
        <w:rPr>
          <w:sz w:val="24"/>
          <w:szCs w:val="24"/>
          <w:lang w:val="ru-RU" w:eastAsia="ar-SA"/>
        </w:rPr>
        <w:t>выполнять обязательства по своевременной уплате налогов и других обязательных платежей.</w:t>
      </w:r>
    </w:p>
    <w:p w14:paraId="42F40C78" w14:textId="77777777" w:rsidR="007A6FE1" w:rsidRPr="002D612E" w:rsidRDefault="007A6FE1" w:rsidP="007A6FE1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процедуры </w:t>
      </w:r>
      <w:r>
        <w:rPr>
          <w:sz w:val="24"/>
          <w:szCs w:val="24"/>
          <w:lang w:val="ru-RU" w:eastAsia="ar-SA"/>
        </w:rPr>
        <w:t xml:space="preserve">открытого </w:t>
      </w:r>
      <w:r w:rsidRPr="002D612E">
        <w:rPr>
          <w:sz w:val="24"/>
          <w:szCs w:val="24"/>
          <w:lang w:val="ru-RU" w:eastAsia="ar-SA"/>
        </w:rPr>
        <w:t>запроса предложений должен</w:t>
      </w:r>
      <w:r>
        <w:rPr>
          <w:sz w:val="24"/>
          <w:szCs w:val="24"/>
          <w:lang w:val="ru-RU" w:eastAsia="ar-SA"/>
        </w:rPr>
        <w:t xml:space="preserve"> проявить заинтересованность, и при этом</w:t>
      </w:r>
      <w:r w:rsidRPr="002D612E">
        <w:rPr>
          <w:sz w:val="24"/>
          <w:szCs w:val="24"/>
          <w:lang w:val="ru-RU" w:eastAsia="ar-SA"/>
        </w:rPr>
        <w:t xml:space="preserve"> обладать </w:t>
      </w:r>
      <w:r w:rsidRPr="00844EEA">
        <w:rPr>
          <w:sz w:val="24"/>
          <w:szCs w:val="24"/>
          <w:lang w:val="ru-RU" w:eastAsia="ar-SA"/>
        </w:rPr>
        <w:t>надлежащей квалификацией</w:t>
      </w:r>
      <w:r>
        <w:rPr>
          <w:sz w:val="24"/>
          <w:szCs w:val="24"/>
          <w:lang w:val="ru-RU" w:eastAsia="ar-SA"/>
        </w:rPr>
        <w:t>, релевантными</w:t>
      </w:r>
      <w:r w:rsidRPr="002D612E">
        <w:rPr>
          <w:sz w:val="24"/>
          <w:szCs w:val="24"/>
          <w:lang w:val="ru-RU" w:eastAsia="ar-SA"/>
        </w:rPr>
        <w:t xml:space="preserve"> профессиональными знаниями и опытом,</w:t>
      </w:r>
      <w:r>
        <w:rPr>
          <w:sz w:val="24"/>
          <w:szCs w:val="24"/>
          <w:lang w:val="ru-RU" w:eastAsia="ar-SA"/>
        </w:rPr>
        <w:t xml:space="preserve"> позволяющими оказывать услуги, описанные в Техническом задании, </w:t>
      </w:r>
      <w:r w:rsidRPr="002D612E">
        <w:rPr>
          <w:sz w:val="24"/>
          <w:szCs w:val="24"/>
          <w:lang w:val="ru-RU" w:eastAsia="ar-SA"/>
        </w:rPr>
        <w:t xml:space="preserve"> иметь ресурсные возможности (финансовы</w:t>
      </w:r>
      <w:r>
        <w:rPr>
          <w:sz w:val="24"/>
          <w:szCs w:val="24"/>
          <w:lang w:val="ru-RU" w:eastAsia="ar-SA"/>
        </w:rPr>
        <w:t>е</w:t>
      </w:r>
      <w:r w:rsidRPr="002D612E">
        <w:rPr>
          <w:sz w:val="24"/>
          <w:szCs w:val="24"/>
          <w:lang w:val="ru-RU" w:eastAsia="ar-SA"/>
        </w:rPr>
        <w:t>, материально-технически</w:t>
      </w:r>
      <w:r>
        <w:rPr>
          <w:sz w:val="24"/>
          <w:szCs w:val="24"/>
          <w:lang w:val="ru-RU" w:eastAsia="ar-SA"/>
        </w:rPr>
        <w:t>е</w:t>
      </w:r>
      <w:r w:rsidRPr="002D612E">
        <w:rPr>
          <w:sz w:val="24"/>
          <w:szCs w:val="24"/>
          <w:lang w:val="ru-RU" w:eastAsia="ar-SA"/>
        </w:rPr>
        <w:t>, производственны</w:t>
      </w:r>
      <w:r>
        <w:rPr>
          <w:sz w:val="24"/>
          <w:szCs w:val="24"/>
          <w:lang w:val="ru-RU" w:eastAsia="ar-SA"/>
        </w:rPr>
        <w:t>е</w:t>
      </w:r>
      <w:r w:rsidRPr="002D612E">
        <w:rPr>
          <w:sz w:val="24"/>
          <w:szCs w:val="24"/>
          <w:lang w:val="ru-RU" w:eastAsia="ar-SA"/>
        </w:rPr>
        <w:t>, трудовы</w:t>
      </w:r>
      <w:r>
        <w:rPr>
          <w:sz w:val="24"/>
          <w:szCs w:val="24"/>
          <w:lang w:val="ru-RU" w:eastAsia="ar-SA"/>
        </w:rPr>
        <w:t>е</w:t>
      </w:r>
      <w:r w:rsidRPr="002D612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и подтверждать их документально</w:t>
      </w:r>
      <w:r w:rsidRPr="002D612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обладать надлежащей </w:t>
      </w:r>
      <w:r w:rsidRPr="002D612E">
        <w:rPr>
          <w:sz w:val="24"/>
          <w:szCs w:val="24"/>
          <w:lang w:val="ru-RU" w:eastAsia="ar-SA"/>
        </w:rPr>
        <w:t>управленческой компетентностью, опытом и репутацией</w:t>
      </w:r>
      <w:r>
        <w:rPr>
          <w:sz w:val="24"/>
          <w:szCs w:val="24"/>
          <w:lang w:val="ru-RU" w:eastAsia="ar-SA"/>
        </w:rPr>
        <w:t>,</w:t>
      </w:r>
      <w:r w:rsidRPr="002D612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подтвержденными </w:t>
      </w:r>
      <w:r w:rsidRPr="002D612E">
        <w:rPr>
          <w:sz w:val="24"/>
          <w:szCs w:val="24"/>
          <w:lang w:val="ru-RU" w:eastAsia="ar-SA"/>
        </w:rPr>
        <w:t>объем</w:t>
      </w:r>
      <w:r>
        <w:rPr>
          <w:sz w:val="24"/>
          <w:szCs w:val="24"/>
          <w:lang w:val="ru-RU" w:eastAsia="ar-SA"/>
        </w:rPr>
        <w:t>ом</w:t>
      </w:r>
      <w:r w:rsidRPr="002D612E">
        <w:rPr>
          <w:sz w:val="24"/>
          <w:szCs w:val="24"/>
          <w:lang w:val="ru-RU" w:eastAsia="ar-SA"/>
        </w:rPr>
        <w:t xml:space="preserve"> выполнения аналогичных договоров за </w:t>
      </w:r>
      <w:r>
        <w:rPr>
          <w:sz w:val="24"/>
          <w:szCs w:val="24"/>
          <w:lang w:val="ru-RU" w:eastAsia="ar-SA"/>
        </w:rPr>
        <w:t>предыдущие периоды</w:t>
      </w:r>
      <w:r w:rsidRPr="002D612E">
        <w:rPr>
          <w:sz w:val="24"/>
          <w:szCs w:val="24"/>
          <w:lang w:val="ru-RU" w:eastAsia="ar-SA"/>
        </w:rPr>
        <w:t>.</w:t>
      </w:r>
    </w:p>
    <w:p w14:paraId="731E7F84" w14:textId="3D0AB8AA" w:rsidR="00ED274D" w:rsidRPr="002D612E" w:rsidRDefault="00ED274D" w:rsidP="003367B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 w:rsidR="007A6FE1"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>рытой процедуры запроса предложений должен обладать гражданской правоспособностью в полном объеме для заключения и исполнения Договора.</w:t>
      </w:r>
    </w:p>
    <w:p w14:paraId="740ECE9B" w14:textId="67190CC0" w:rsidR="00ED274D" w:rsidRDefault="00ED274D" w:rsidP="003367B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 w:rsidR="007A6FE1"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запроса предложений не должен являться неплатежеспособным или банкротом, находится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запроса </w:t>
      </w:r>
      <w:r w:rsidR="00186488" w:rsidRPr="002D612E">
        <w:rPr>
          <w:sz w:val="24"/>
          <w:szCs w:val="24"/>
          <w:lang w:val="ru-RU" w:eastAsia="ar-SA"/>
        </w:rPr>
        <w:t>предложений не</w:t>
      </w:r>
      <w:r w:rsidRPr="002D612E">
        <w:rPr>
          <w:sz w:val="24"/>
          <w:szCs w:val="24"/>
          <w:lang w:val="ru-RU" w:eastAsia="ar-SA"/>
        </w:rPr>
        <w:t xml:space="preserve"> должна быть приостановлена.</w:t>
      </w:r>
    </w:p>
    <w:p w14:paraId="3E187648" w14:textId="612269C1" w:rsidR="001E32B4" w:rsidRPr="007501FD" w:rsidRDefault="001E32B4" w:rsidP="001E32B4">
      <w:pPr>
        <w:pStyle w:val="Heading2"/>
        <w:rPr>
          <w:bCs/>
          <w:lang w:val="ru-RU" w:eastAsia="ar-SA"/>
        </w:rPr>
      </w:pPr>
      <w:bookmarkStart w:id="21" w:name="_Toc507764118"/>
      <w:bookmarkStart w:id="22" w:name="_Toc517042504"/>
      <w:r>
        <w:rPr>
          <w:rFonts w:ascii="Calibri" w:eastAsia="Calibri" w:hAnsi="Calibri" w:cs="Calibri"/>
          <w:bCs/>
          <w:lang w:val="ru-RU" w:eastAsia="ar-SA"/>
        </w:rPr>
        <w:t>Особые</w:t>
      </w:r>
      <w:r w:rsidRPr="007501FD">
        <w:rPr>
          <w:bCs/>
          <w:lang w:val="ru-RU" w:eastAsia="ar-SA"/>
        </w:rPr>
        <w:t xml:space="preserve"> </w:t>
      </w:r>
      <w:r>
        <w:rPr>
          <w:rFonts w:ascii="Calibri" w:eastAsia="Calibri" w:hAnsi="Calibri" w:cs="Calibri"/>
          <w:bCs/>
          <w:lang w:val="ru-RU" w:eastAsia="ar-SA"/>
        </w:rPr>
        <w:t>требования</w:t>
      </w:r>
      <w:bookmarkEnd w:id="21"/>
      <w:r>
        <w:rPr>
          <w:rFonts w:ascii="Calibri" w:eastAsia="Calibri" w:hAnsi="Calibri" w:cs="Calibri"/>
          <w:bCs/>
          <w:lang w:val="ru-RU" w:eastAsia="ar-SA"/>
        </w:rPr>
        <w:t xml:space="preserve"> (оцениваемый параметр, соответствие этим требованиям – конкурентное преимущество Участника)</w:t>
      </w:r>
      <w:bookmarkEnd w:id="22"/>
    </w:p>
    <w:p w14:paraId="4B7E873D" w14:textId="02F36423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>Наличие действующего сертификата соответствия системы менеджмента безопасности труда и охраны здоровья стандарту OHSAS (с приложениями при их наличии, а также с приложением документов, подтверждающих прохождение ежегодного инспекционного контроля, если прохождение такого контроля является обязательным) или иным стандартам (при наличии) либо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системы;</w:t>
      </w:r>
    </w:p>
    <w:p w14:paraId="50171C41" w14:textId="77777777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lastRenderedPageBreak/>
        <w:t>Наличие действующего сертификата соответствия системы экологического менеджмента стандарту ISO (с приложениями, при их наличии, а также  с приложением документов, подтверждающих прохождение ежегодного инспекционного контроля, если прохождение такого контроля является обязательным) или иным стандартам (при наличии) либо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системы;</w:t>
      </w:r>
    </w:p>
    <w:p w14:paraId="21A3D570" w14:textId="77777777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>Наличие сертификата соответствия системы менеджмента качества стандарту ISO 9001:2015 (ГОСТ Р ИСО 9001-2015) (с приложениями при их наличии, а также с приложением документов, подтверждающих прохождение ежегодного инспекционного контроля, если прохождение такого контроля является обязательным) или иным стандартам (при наличии) либо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системы.</w:t>
      </w:r>
    </w:p>
    <w:p w14:paraId="253FEBC7" w14:textId="77777777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>Наличие аппаратно-программных средств для осуществления в режиме реального времени дистанционного планового и внепланового объективного контроля за ходом (результатами) оказания услуг по комплексному эксплуатационно-техническому обслуживанию помещений, оборудования, инженерных систем и коммуникаций</w:t>
      </w:r>
      <w:r>
        <w:rPr>
          <w:sz w:val="24"/>
          <w:szCs w:val="24"/>
          <w:lang w:val="ru-RU" w:eastAsia="ar-SA"/>
        </w:rPr>
        <w:t>.</w:t>
      </w:r>
    </w:p>
    <w:p w14:paraId="2044ECB7" w14:textId="77777777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>Наличие автоматизированной системы управления и контроля, позволяющей в режиме реального времени осуществлять взаимодействие с заказчиком</w:t>
      </w:r>
      <w:r>
        <w:rPr>
          <w:sz w:val="24"/>
          <w:szCs w:val="24"/>
          <w:lang w:val="ru-RU" w:eastAsia="ar-SA"/>
        </w:rPr>
        <w:t>.</w:t>
      </w:r>
    </w:p>
    <w:p w14:paraId="09EAFA9D" w14:textId="61E331A6" w:rsidR="001E32B4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Наличие </w:t>
      </w:r>
      <w:r>
        <w:rPr>
          <w:sz w:val="24"/>
          <w:szCs w:val="24"/>
          <w:lang w:val="ru-RU" w:eastAsia="ar-SA"/>
        </w:rPr>
        <w:t xml:space="preserve">документально подтверждаемой </w:t>
      </w:r>
      <w:r w:rsidRPr="00804405">
        <w:rPr>
          <w:sz w:val="24"/>
          <w:szCs w:val="24"/>
          <w:lang w:val="ru-RU" w:eastAsia="ar-SA"/>
        </w:rPr>
        <w:t>положительной деловой репутации участника непосредственно относящейся к предмету закрытого запроса предложений.</w:t>
      </w:r>
    </w:p>
    <w:p w14:paraId="771900A0" w14:textId="77777777" w:rsidR="002D612E" w:rsidRPr="002D612E" w:rsidRDefault="002D612E" w:rsidP="002D612E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1539DEC2" w14:textId="77777777" w:rsidR="00ED274D" w:rsidRPr="007501FD" w:rsidRDefault="00ED274D" w:rsidP="002D612E">
      <w:pPr>
        <w:pStyle w:val="Heading2"/>
        <w:rPr>
          <w:bCs/>
          <w:lang w:val="ru-RU" w:eastAsia="ar-SA"/>
        </w:rPr>
      </w:pPr>
      <w:bookmarkStart w:id="23" w:name="_Ref86827631"/>
      <w:bookmarkStart w:id="24" w:name="_Toc517042505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23"/>
      <w:bookmarkEnd w:id="24"/>
    </w:p>
    <w:p w14:paraId="682369DA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1A0C4EF" w14:textId="77777777" w:rsidR="00ED274D" w:rsidRPr="00A633E3" w:rsidRDefault="00ED274D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>В связи с вышеизложенным Участник должен включить в состав Предложения следующие документы, подтверждающие его соответствие вышеуказанным требованиям:</w:t>
      </w:r>
    </w:p>
    <w:p w14:paraId="7FAFDE83" w14:textId="6268C91F" w:rsidR="00ED274D" w:rsidRPr="00A633E3" w:rsidRDefault="00ED274D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A633E3">
        <w:rPr>
          <w:sz w:val="24"/>
          <w:szCs w:val="24"/>
          <w:lang w:eastAsia="ar-SA"/>
        </w:rPr>
        <w:t xml:space="preserve">Анкета Участника (форма </w:t>
      </w:r>
      <w:r w:rsidR="007A6FE1">
        <w:rPr>
          <w:sz w:val="24"/>
          <w:szCs w:val="24"/>
          <w:lang w:val="ru-RU" w:eastAsia="ar-SA"/>
        </w:rPr>
        <w:t>2</w:t>
      </w:r>
      <w:r w:rsidRPr="00A633E3">
        <w:rPr>
          <w:sz w:val="24"/>
          <w:szCs w:val="24"/>
          <w:lang w:eastAsia="ar-SA"/>
        </w:rPr>
        <w:t>)</w:t>
      </w:r>
    </w:p>
    <w:p w14:paraId="2F18F706" w14:textId="77777777" w:rsidR="001E32B4" w:rsidRPr="005A2F73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Документы, подтверждающие сведения из Анкеты Участника по п. 15-23*</w:t>
      </w:r>
      <w:r w:rsidRPr="005A2F73">
        <w:rPr>
          <w:sz w:val="24"/>
          <w:szCs w:val="24"/>
          <w:lang w:val="ru-RU" w:eastAsia="ar-SA"/>
        </w:rPr>
        <w:t>;</w:t>
      </w:r>
    </w:p>
    <w:p w14:paraId="6BC96C55" w14:textId="0ACFBA55" w:rsidR="001E32B4" w:rsidRPr="00A633E3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A633E3">
        <w:rPr>
          <w:sz w:val="24"/>
          <w:szCs w:val="24"/>
          <w:lang w:eastAsia="ar-SA"/>
        </w:rPr>
        <w:t>Устав (</w:t>
      </w:r>
      <w:r w:rsidR="007A6FE1">
        <w:rPr>
          <w:sz w:val="24"/>
          <w:szCs w:val="24"/>
          <w:lang w:val="ru-RU" w:eastAsia="ar-SA"/>
        </w:rPr>
        <w:t>действующая</w:t>
      </w:r>
      <w:r w:rsidR="007A6FE1" w:rsidRPr="00A633E3">
        <w:rPr>
          <w:sz w:val="24"/>
          <w:szCs w:val="24"/>
          <w:lang w:eastAsia="ar-SA"/>
        </w:rPr>
        <w:t xml:space="preserve"> </w:t>
      </w:r>
      <w:r w:rsidRPr="00A633E3">
        <w:rPr>
          <w:sz w:val="24"/>
          <w:szCs w:val="24"/>
          <w:lang w:eastAsia="ar-SA"/>
        </w:rPr>
        <w:t>редакция)</w:t>
      </w:r>
      <w:r>
        <w:rPr>
          <w:sz w:val="24"/>
          <w:szCs w:val="24"/>
          <w:lang w:eastAsia="ar-SA"/>
        </w:rPr>
        <w:t>*</w:t>
      </w:r>
      <w:r w:rsidRPr="00A633E3">
        <w:rPr>
          <w:sz w:val="24"/>
          <w:szCs w:val="24"/>
          <w:lang w:eastAsia="ar-SA"/>
        </w:rPr>
        <w:t xml:space="preserve">; </w:t>
      </w:r>
    </w:p>
    <w:p w14:paraId="54D8B03D" w14:textId="3EA68883" w:rsidR="001E32B4" w:rsidRPr="007A6FE1" w:rsidRDefault="001E32B4" w:rsidP="005F4AFC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A6FE1">
        <w:rPr>
          <w:sz w:val="24"/>
          <w:szCs w:val="24"/>
          <w:lang w:val="ru-RU" w:eastAsia="ar-SA"/>
        </w:rPr>
        <w:t>Решение учредителей о назначении действующего Генерального Директора**,</w:t>
      </w:r>
      <w:r w:rsidR="007A6FE1" w:rsidRPr="007A6FE1">
        <w:rPr>
          <w:sz w:val="24"/>
          <w:szCs w:val="24"/>
          <w:lang w:val="ru-RU" w:eastAsia="ar-SA"/>
        </w:rPr>
        <w:t xml:space="preserve"> </w:t>
      </w:r>
      <w:r w:rsidRPr="007A6FE1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7A6FE1">
        <w:rPr>
          <w:sz w:val="24"/>
          <w:szCs w:val="24"/>
          <w:lang w:eastAsia="ar-SA"/>
        </w:rPr>
        <w:t> </w:t>
      </w:r>
    </w:p>
    <w:p w14:paraId="17EDEB74" w14:textId="1CE56955" w:rsidR="001E32B4" w:rsidRPr="005A2F73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5A2F73">
        <w:rPr>
          <w:sz w:val="24"/>
          <w:szCs w:val="24"/>
          <w:lang w:val="ru-RU" w:eastAsia="ar-SA"/>
        </w:rPr>
        <w:t>Действительная выписка из ЕГРЮЛ (</w:t>
      </w:r>
      <w:r>
        <w:rPr>
          <w:sz w:val="24"/>
          <w:szCs w:val="24"/>
          <w:lang w:val="ru-RU" w:eastAsia="ar-SA"/>
        </w:rPr>
        <w:t>копия)</w:t>
      </w:r>
      <w:r w:rsidRPr="005A2F73">
        <w:rPr>
          <w:sz w:val="24"/>
          <w:szCs w:val="24"/>
          <w:lang w:val="ru-RU" w:eastAsia="ar-SA"/>
        </w:rPr>
        <w:t>;</w:t>
      </w:r>
    </w:p>
    <w:p w14:paraId="1D6E8C12" w14:textId="77777777" w:rsidR="001E32B4" w:rsidRPr="007501FD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35005A98" w14:textId="77777777" w:rsidR="001E32B4" w:rsidRPr="007501FD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Доверенности на лиц, выступающих от имени организации и осуществляющих подписание документов**.</w:t>
      </w:r>
    </w:p>
    <w:p w14:paraId="69A03AB4" w14:textId="2806A744" w:rsidR="001E32B4" w:rsidRPr="005A2F73" w:rsidRDefault="001E32B4" w:rsidP="001E32B4">
      <w:pPr>
        <w:suppressAutoHyphens/>
        <w:spacing w:line="276" w:lineRule="auto"/>
        <w:ind w:left="1440" w:firstLine="0"/>
        <w:jc w:val="both"/>
        <w:rPr>
          <w:sz w:val="24"/>
          <w:szCs w:val="24"/>
          <w:lang w:val="ru-RU" w:eastAsia="ar-SA"/>
        </w:rPr>
      </w:pPr>
      <w:r w:rsidRPr="005A2F73">
        <w:rPr>
          <w:sz w:val="24"/>
          <w:szCs w:val="24"/>
          <w:u w:val="single"/>
          <w:lang w:val="ru-RU" w:eastAsia="ar-SA"/>
        </w:rPr>
        <w:t>Примечани</w:t>
      </w:r>
      <w:r>
        <w:rPr>
          <w:sz w:val="24"/>
          <w:szCs w:val="24"/>
          <w:u w:val="single"/>
          <w:lang w:val="ru-RU" w:eastAsia="ar-SA"/>
        </w:rPr>
        <w:t>я</w:t>
      </w:r>
      <w:r w:rsidRPr="005A2F73">
        <w:rPr>
          <w:sz w:val="24"/>
          <w:szCs w:val="24"/>
          <w:u w:val="single"/>
          <w:lang w:val="ru-RU" w:eastAsia="ar-SA"/>
        </w:rPr>
        <w:t>:</w:t>
      </w:r>
      <w:r w:rsidRPr="005A2F73">
        <w:rPr>
          <w:sz w:val="24"/>
          <w:szCs w:val="24"/>
          <w:lang w:val="ru-RU" w:eastAsia="ar-SA"/>
        </w:rPr>
        <w:t xml:space="preserve"> </w:t>
      </w:r>
    </w:p>
    <w:p w14:paraId="42F90227" w14:textId="224B96D3" w:rsidR="001E32B4" w:rsidRPr="007501FD" w:rsidRDefault="001E32B4" w:rsidP="001E32B4">
      <w:pPr>
        <w:suppressAutoHyphens/>
        <w:ind w:left="2160" w:firstLine="0"/>
        <w:jc w:val="both"/>
        <w:rPr>
          <w:sz w:val="24"/>
          <w:szCs w:val="24"/>
          <w:lang w:val="ru-RU" w:eastAsia="ar-SA"/>
        </w:rPr>
      </w:pPr>
      <w:r w:rsidRPr="00EB6565">
        <w:rPr>
          <w:sz w:val="24"/>
          <w:szCs w:val="24"/>
          <w:lang w:val="ru-RU" w:eastAsia="ar-SA"/>
        </w:rPr>
        <w:t>*</w:t>
      </w:r>
      <w:r w:rsidRPr="00EB6565">
        <w:rPr>
          <w:sz w:val="24"/>
          <w:szCs w:val="24"/>
          <w:lang w:val="ru-RU" w:eastAsia="ar-SA"/>
        </w:rPr>
        <w:tab/>
      </w:r>
      <w:r>
        <w:rPr>
          <w:sz w:val="24"/>
          <w:szCs w:val="24"/>
          <w:lang w:val="ru-RU" w:eastAsia="ar-SA"/>
        </w:rPr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</w:t>
      </w:r>
      <w:r w:rsidRPr="00EB6565">
        <w:rPr>
          <w:sz w:val="24"/>
          <w:szCs w:val="24"/>
          <w:lang w:val="ru-RU" w:eastAsia="ar-SA"/>
        </w:rPr>
        <w:t>.</w:t>
      </w:r>
    </w:p>
    <w:p w14:paraId="65D4682F" w14:textId="7277F30B" w:rsidR="001E32B4" w:rsidRPr="00EB6565" w:rsidRDefault="001E32B4" w:rsidP="001E32B4">
      <w:pPr>
        <w:suppressAutoHyphens/>
        <w:ind w:left="2160" w:firstLine="0"/>
        <w:jc w:val="both"/>
        <w:rPr>
          <w:sz w:val="24"/>
          <w:szCs w:val="24"/>
          <w:lang w:val="ru-RU" w:eastAsia="ar-SA"/>
        </w:rPr>
      </w:pPr>
      <w:r w:rsidRPr="00EB6565">
        <w:rPr>
          <w:sz w:val="24"/>
          <w:szCs w:val="24"/>
          <w:lang w:val="ru-RU" w:eastAsia="ar-SA"/>
        </w:rPr>
        <w:t>**</w:t>
      </w:r>
      <w:r w:rsidRPr="00EB6565">
        <w:rPr>
          <w:sz w:val="24"/>
          <w:szCs w:val="24"/>
          <w:lang w:val="ru-RU" w:eastAsia="ar-SA"/>
        </w:rPr>
        <w:tab/>
      </w:r>
      <w:r>
        <w:rPr>
          <w:sz w:val="24"/>
          <w:szCs w:val="24"/>
          <w:lang w:val="ru-RU" w:eastAsia="ar-SA"/>
        </w:rPr>
        <w:t>П</w:t>
      </w:r>
      <w:r w:rsidRPr="00EB6565">
        <w:rPr>
          <w:sz w:val="24"/>
          <w:szCs w:val="24"/>
          <w:lang w:val="ru-RU" w:eastAsia="ar-SA"/>
        </w:rPr>
        <w:t>редоставляем</w:t>
      </w:r>
      <w:r>
        <w:rPr>
          <w:sz w:val="24"/>
          <w:szCs w:val="24"/>
          <w:lang w:val="ru-RU" w:eastAsia="ar-SA"/>
        </w:rPr>
        <w:t xml:space="preserve">ые сканы </w:t>
      </w:r>
      <w:r w:rsidRPr="00EB6565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ов</w:t>
      </w:r>
      <w:r w:rsidRPr="00EB6565">
        <w:rPr>
          <w:sz w:val="24"/>
          <w:szCs w:val="24"/>
          <w:lang w:val="ru-RU" w:eastAsia="ar-SA"/>
        </w:rPr>
        <w:t xml:space="preserve"> долж</w:t>
      </w:r>
      <w:r>
        <w:rPr>
          <w:sz w:val="24"/>
          <w:szCs w:val="24"/>
          <w:lang w:val="ru-RU" w:eastAsia="ar-SA"/>
        </w:rPr>
        <w:t xml:space="preserve">ны </w:t>
      </w:r>
      <w:r w:rsidRPr="00EB6565">
        <w:rPr>
          <w:sz w:val="24"/>
          <w:szCs w:val="24"/>
          <w:lang w:val="ru-RU" w:eastAsia="ar-SA"/>
        </w:rPr>
        <w:t>быть заверен</w:t>
      </w:r>
      <w:r>
        <w:rPr>
          <w:sz w:val="24"/>
          <w:szCs w:val="24"/>
          <w:lang w:val="ru-RU" w:eastAsia="ar-SA"/>
        </w:rPr>
        <w:t>ы</w:t>
      </w:r>
      <w:r w:rsidRPr="00EB6565">
        <w:rPr>
          <w:sz w:val="24"/>
          <w:szCs w:val="24"/>
          <w:lang w:val="ru-RU" w:eastAsia="ar-SA"/>
        </w:rPr>
        <w:t xml:space="preserve"> уполномоченным представителем и печатью организации</w:t>
      </w:r>
      <w:r>
        <w:rPr>
          <w:sz w:val="24"/>
          <w:szCs w:val="24"/>
          <w:lang w:val="ru-RU" w:eastAsia="ar-SA"/>
        </w:rPr>
        <w:t>, по запросу Организатора могут быть затребованы также бумажные копии, заверенные надлежащим образом</w:t>
      </w:r>
      <w:r w:rsidRPr="00EB6565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Для документов, заверяемых нотариально, возможно предоставление нотариально заверенных копий.</w:t>
      </w:r>
    </w:p>
    <w:p w14:paraId="4E082019" w14:textId="77777777" w:rsidR="00ED274D" w:rsidRPr="007501FD" w:rsidRDefault="00ED274D" w:rsidP="00ED274D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F37A8B0" w14:textId="7EB3F37D" w:rsidR="001E32B4" w:rsidRPr="007501FD" w:rsidRDefault="001E32B4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Все указанные документы прилагаются Участником к</w:t>
      </w:r>
      <w:r>
        <w:rPr>
          <w:sz w:val="24"/>
          <w:szCs w:val="24"/>
          <w:lang w:val="ru-RU" w:eastAsia="ar-SA"/>
        </w:rPr>
        <w:t>ак составные части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>.</w:t>
      </w:r>
    </w:p>
    <w:p w14:paraId="08DCFD86" w14:textId="77777777" w:rsidR="00ED274D" w:rsidRPr="009A781B" w:rsidRDefault="00ED274D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20F6BEDF" w14:textId="77777777" w:rsidR="00186488" w:rsidRPr="009A781B" w:rsidRDefault="00186488" w:rsidP="00186488">
      <w:pPr>
        <w:suppressAutoHyphens/>
        <w:ind w:firstLine="0"/>
        <w:jc w:val="both"/>
        <w:rPr>
          <w:lang w:val="ru-RU" w:eastAsia="ar-SA"/>
        </w:rPr>
      </w:pPr>
    </w:p>
    <w:p w14:paraId="3505258A" w14:textId="77777777" w:rsidR="00ED274D" w:rsidRPr="00A633E3" w:rsidRDefault="00ED274D" w:rsidP="00186488">
      <w:pPr>
        <w:pStyle w:val="Heading2"/>
        <w:rPr>
          <w:bCs/>
          <w:lang w:eastAsia="ar-SA"/>
        </w:rPr>
      </w:pPr>
      <w:bookmarkStart w:id="25" w:name="_Ref55280443"/>
      <w:bookmarkStart w:id="26" w:name="_Toc517042506"/>
      <w:r w:rsidRPr="00A633E3">
        <w:rPr>
          <w:rFonts w:ascii="Calibri" w:eastAsia="Calibri" w:hAnsi="Calibri" w:cs="Calibri"/>
          <w:bCs/>
          <w:lang w:eastAsia="ar-SA"/>
        </w:rPr>
        <w:t>Подача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Предложений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и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их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прием</w:t>
      </w:r>
      <w:bookmarkEnd w:id="25"/>
      <w:bookmarkEnd w:id="26"/>
    </w:p>
    <w:p w14:paraId="217DDF46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eastAsia="ar-SA"/>
        </w:rPr>
      </w:pPr>
      <w:bookmarkStart w:id="27" w:name="_Ref56229451"/>
    </w:p>
    <w:p w14:paraId="13933419" w14:textId="36CD50A1" w:rsidR="001E32B4" w:rsidRPr="007501FD" w:rsidRDefault="001E32B4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bookmarkStart w:id="28" w:name="_Ref56221287"/>
      <w:bookmarkStart w:id="29" w:name="_Ref55307583"/>
      <w:bookmarkEnd w:id="27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8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с обязательной копией на </w:t>
      </w:r>
      <w:hyperlink r:id="rId19" w:history="1">
        <w:r w:rsidR="007A6FE1" w:rsidRPr="00D31F57">
          <w:rPr>
            <w:rStyle w:val="Hyperlink"/>
            <w:sz w:val="24"/>
            <w:szCs w:val="24"/>
            <w:lang w:eastAsia="ar-SA"/>
          </w:rPr>
          <w:t>fm</w:t>
        </w:r>
        <w:r w:rsidR="007A6FE1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7A6FE1" w:rsidRPr="00D31F57">
          <w:rPr>
            <w:rStyle w:val="Hyperlink"/>
            <w:sz w:val="24"/>
            <w:szCs w:val="24"/>
            <w:lang w:eastAsia="ar-SA"/>
          </w:rPr>
          <w:t>tender</w:t>
        </w:r>
        <w:r w:rsidR="007A6FE1" w:rsidRPr="00D31F57">
          <w:rPr>
            <w:rStyle w:val="Hyperlink"/>
            <w:sz w:val="24"/>
            <w:szCs w:val="24"/>
            <w:lang w:val="ru-RU" w:eastAsia="ar-SA"/>
          </w:rPr>
          <w:t>@</w:t>
        </w:r>
        <w:r w:rsidR="007A6FE1" w:rsidRPr="00D31F57">
          <w:rPr>
            <w:rStyle w:val="Hyperlink"/>
            <w:sz w:val="24"/>
            <w:szCs w:val="24"/>
            <w:lang w:eastAsia="ar-SA"/>
          </w:rPr>
          <w:t>skoltech</w:t>
        </w:r>
        <w:r w:rsidR="007A6FE1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7A6FE1" w:rsidRPr="00D31F57">
          <w:rPr>
            <w:rStyle w:val="Hyperlink"/>
            <w:sz w:val="24"/>
            <w:szCs w:val="24"/>
            <w:lang w:eastAsia="ar-SA"/>
          </w:rPr>
          <w:t>ru</w:t>
        </w:r>
      </w:hyperlink>
      <w:r w:rsidRPr="007501FD">
        <w:rPr>
          <w:sz w:val="24"/>
          <w:szCs w:val="24"/>
          <w:lang w:val="ru-RU" w:eastAsia="ar-SA"/>
        </w:rPr>
        <w:t xml:space="preserve">.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20" w:history="1">
        <w:r w:rsidR="007A6FE1" w:rsidRPr="00D31F57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Pr="00BD1065">
        <w:rPr>
          <w:sz w:val="24"/>
          <w:szCs w:val="24"/>
          <w:lang w:val="ru-RU" w:eastAsia="ar-SA"/>
        </w:rPr>
        <w:t xml:space="preserve">, с обязательной копией на </w:t>
      </w:r>
      <w:hyperlink r:id="rId21" w:history="1">
        <w:r w:rsidRPr="0068079C">
          <w:rPr>
            <w:rStyle w:val="Hyperlink"/>
            <w:sz w:val="24"/>
            <w:szCs w:val="24"/>
            <w:lang w:val="ru-RU" w:eastAsia="ar-SA"/>
          </w:rPr>
          <w:t>fm.tender@skoltech.ru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Нобеля, д.3, в Департамент закупок (на имя Аверьянова П.А., Савельевой М.А.)</w:t>
      </w:r>
      <w:r w:rsidRPr="007501FD">
        <w:rPr>
          <w:sz w:val="24"/>
          <w:szCs w:val="24"/>
          <w:lang w:val="ru-RU" w:eastAsia="ar-SA"/>
        </w:rPr>
        <w:t>.</w:t>
      </w:r>
      <w:bookmarkEnd w:id="28"/>
    </w:p>
    <w:p w14:paraId="11426F5D" w14:textId="7017A0E8" w:rsidR="001E32B4" w:rsidRPr="007501FD" w:rsidRDefault="001E32B4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заканчивает принимать Предложения в </w:t>
      </w:r>
      <w:r>
        <w:rPr>
          <w:sz w:val="24"/>
          <w:szCs w:val="24"/>
          <w:lang w:val="ru-RU" w:eastAsia="ar-SA"/>
        </w:rPr>
        <w:t>10</w:t>
      </w:r>
      <w:r w:rsidRPr="00A734AB">
        <w:rPr>
          <w:sz w:val="24"/>
          <w:szCs w:val="24"/>
          <w:lang w:val="ru-RU" w:eastAsia="ar-SA"/>
        </w:rPr>
        <w:t>:</w:t>
      </w:r>
      <w:r w:rsidRPr="00B60534">
        <w:rPr>
          <w:sz w:val="24"/>
          <w:szCs w:val="24"/>
          <w:lang w:val="ru-RU" w:eastAsia="ar-SA"/>
        </w:rPr>
        <w:t>00</w:t>
      </w:r>
      <w:r w:rsidRPr="007501FD">
        <w:rPr>
          <w:sz w:val="24"/>
          <w:szCs w:val="24"/>
          <w:lang w:val="ru-RU" w:eastAsia="ar-SA"/>
        </w:rPr>
        <w:t xml:space="preserve"> часов по Московскому времени</w:t>
      </w:r>
      <w:r>
        <w:rPr>
          <w:sz w:val="24"/>
          <w:szCs w:val="24"/>
          <w:lang w:val="ru-RU" w:eastAsia="ar-SA"/>
        </w:rPr>
        <w:t xml:space="preserve"> </w:t>
      </w:r>
      <w:r w:rsidR="007A6FE1">
        <w:rPr>
          <w:b/>
          <w:bCs/>
          <w:sz w:val="24"/>
          <w:szCs w:val="24"/>
          <w:lang w:val="ru-RU" w:eastAsia="ar-SA"/>
        </w:rPr>
        <w:t>9</w:t>
      </w:r>
      <w:r>
        <w:rPr>
          <w:b/>
          <w:bCs/>
          <w:sz w:val="24"/>
          <w:szCs w:val="24"/>
          <w:lang w:val="ru-RU" w:eastAsia="ar-SA"/>
        </w:rPr>
        <w:t xml:space="preserve"> «</w:t>
      </w:r>
      <w:r w:rsidR="007A6FE1">
        <w:rPr>
          <w:b/>
          <w:bCs/>
          <w:sz w:val="24"/>
          <w:szCs w:val="24"/>
          <w:lang w:val="ru-RU" w:eastAsia="ar-SA"/>
        </w:rPr>
        <w:t>ию</w:t>
      </w:r>
      <w:r>
        <w:rPr>
          <w:b/>
          <w:bCs/>
          <w:sz w:val="24"/>
          <w:szCs w:val="24"/>
          <w:lang w:val="ru-RU" w:eastAsia="ar-SA"/>
        </w:rPr>
        <w:t>ля</w:t>
      </w:r>
      <w:r w:rsidRPr="003E0DB3">
        <w:rPr>
          <w:b/>
          <w:bCs/>
          <w:sz w:val="24"/>
          <w:szCs w:val="24"/>
          <w:lang w:val="ru-RU" w:eastAsia="ar-SA"/>
        </w:rPr>
        <w:t>»</w:t>
      </w:r>
      <w:r>
        <w:rPr>
          <w:sz w:val="24"/>
          <w:szCs w:val="24"/>
          <w:lang w:val="ru-RU" w:eastAsia="ar-SA"/>
        </w:rPr>
        <w:t xml:space="preserve"> </w:t>
      </w:r>
      <w:r w:rsidRPr="007A6FE1">
        <w:rPr>
          <w:b/>
          <w:sz w:val="24"/>
          <w:szCs w:val="24"/>
          <w:lang w:val="ru-RU" w:eastAsia="ar-SA"/>
        </w:rPr>
        <w:t>2018 г.</w:t>
      </w:r>
      <w:r w:rsidRPr="007501FD">
        <w:rPr>
          <w:sz w:val="24"/>
          <w:szCs w:val="24"/>
          <w:lang w:val="ru-RU" w:eastAsia="ar-SA"/>
        </w:rPr>
        <w:t xml:space="preserve"> 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596050B6" w14:textId="570755EE" w:rsidR="001E32B4" w:rsidRPr="007501FD" w:rsidRDefault="001E32B4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280453"/>
      <w:bookmarkEnd w:id="29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76FFA9BE" w14:textId="61FFF8B1" w:rsidR="00ED274D" w:rsidRPr="007501FD" w:rsidRDefault="00150C8E" w:rsidP="00E760AF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1" w:name="_Toc517042507"/>
      <w:r w:rsidR="001E32B4"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30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31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32" w:name="_Toc517042508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7701C649" w14:textId="38AC3E00" w:rsidR="001E32B4" w:rsidRPr="009A781B" w:rsidRDefault="001E32B4" w:rsidP="001E32B4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1A20E0D3" w14:textId="2978B4A0" w:rsidR="001E32B4" w:rsidRPr="00C15B12" w:rsidRDefault="001E32B4" w:rsidP="001E32B4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 w:rsidR="000E2925">
        <w:rPr>
          <w:sz w:val="24"/>
          <w:szCs w:val="24"/>
          <w:lang w:val="ru-RU" w:eastAsia="ar-SA"/>
        </w:rPr>
        <w:t xml:space="preserve">с участниками/ переторжку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77777777" w:rsidR="00ED274D" w:rsidRPr="00A633E3" w:rsidRDefault="00ED274D" w:rsidP="00E760AF">
      <w:pPr>
        <w:pStyle w:val="Heading2"/>
        <w:rPr>
          <w:lang w:eastAsia="ar-SA"/>
        </w:rPr>
      </w:pPr>
      <w:bookmarkStart w:id="33" w:name="_Ref93089454"/>
      <w:bookmarkStart w:id="34" w:name="_Toc517042509"/>
      <w:bookmarkStart w:id="35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3"/>
      <w:bookmarkEnd w:id="34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66EF091" w14:textId="77777777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5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690F9B27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16C01504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61F2F8D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47772F1D" w14:textId="26AC6E07" w:rsidR="001E32B4" w:rsidRPr="007501FD" w:rsidRDefault="001E32B4" w:rsidP="001E32B4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6" w:name="_Ref55304419"/>
      <w:bookmarkStart w:id="37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42574D77" w14:textId="38A89285" w:rsidR="001E32B4" w:rsidRPr="007501FD" w:rsidRDefault="001E32B4" w:rsidP="001E32B4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2E7D8EDB" w14:textId="77777777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6"/>
      <w:bookmarkEnd w:id="37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69AA592B" w14:textId="4C7E140C" w:rsidR="008C23DC" w:rsidRPr="007501FD" w:rsidRDefault="008C23DC" w:rsidP="008C23DC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r w:rsidR="006F57DE" w:rsidRPr="007501FD">
        <w:rPr>
          <w:sz w:val="24"/>
          <w:szCs w:val="24"/>
          <w:lang w:val="ru-RU" w:eastAsia="ar-SA"/>
        </w:rPr>
        <w:t>по существу,</w:t>
      </w:r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F4C4596" w14:textId="77777777" w:rsidR="00ED274D" w:rsidRPr="007501FD" w:rsidRDefault="00ED274D" w:rsidP="00A84370">
      <w:pPr>
        <w:suppressAutoHyphens/>
        <w:ind w:firstLine="0"/>
        <w:jc w:val="both"/>
        <w:rPr>
          <w:lang w:val="ru-RU" w:eastAsia="ar-SA"/>
        </w:rPr>
      </w:pPr>
    </w:p>
    <w:p w14:paraId="6522B58F" w14:textId="77777777" w:rsidR="00A84370" w:rsidRPr="007501FD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0C445F9F" w14:textId="2E985B8D" w:rsidR="00A84370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25FCEDAA" w14:textId="77777777" w:rsidR="00161D4C" w:rsidRPr="007501FD" w:rsidRDefault="00161D4C" w:rsidP="00A84370">
      <w:pPr>
        <w:suppressAutoHyphens/>
        <w:ind w:firstLine="0"/>
        <w:jc w:val="both"/>
        <w:rPr>
          <w:lang w:val="ru-RU" w:eastAsia="ar-SA"/>
        </w:rPr>
      </w:pPr>
    </w:p>
    <w:p w14:paraId="36152104" w14:textId="77777777" w:rsidR="00A84370" w:rsidRPr="007501FD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5C166F4C" w14:textId="5A978C0E" w:rsidR="00ED274D" w:rsidRPr="00A633E3" w:rsidRDefault="00ED274D" w:rsidP="00E760AF">
      <w:pPr>
        <w:pStyle w:val="Heading2"/>
        <w:rPr>
          <w:lang w:eastAsia="ar-SA"/>
        </w:rPr>
      </w:pPr>
      <w:bookmarkStart w:id="38" w:name="_Ref93697814"/>
      <w:bookmarkStart w:id="39" w:name="_Toc517042510"/>
      <w:r w:rsidRPr="00A633E3">
        <w:rPr>
          <w:rFonts w:ascii="Calibri" w:eastAsia="Calibri" w:hAnsi="Calibri" w:cs="Calibri"/>
          <w:lang w:eastAsia="ar-SA"/>
        </w:rPr>
        <w:lastRenderedPageBreak/>
        <w:t>Проведение</w:t>
      </w:r>
      <w:r w:rsidRPr="00A633E3">
        <w:rPr>
          <w:lang w:eastAsia="ar-SA"/>
        </w:rPr>
        <w:t xml:space="preserve"> </w:t>
      </w:r>
      <w:r w:rsidR="008C23DC" w:rsidRPr="00903FCF">
        <w:rPr>
          <w:rFonts w:ascii="Calibri" w:eastAsia="Calibri" w:hAnsi="Calibri" w:cs="Calibri"/>
          <w:lang w:eastAsia="ar-SA"/>
        </w:rPr>
        <w:t>конкурентных</w:t>
      </w:r>
      <w:r w:rsidR="008C23DC" w:rsidRPr="00A633E3">
        <w:rPr>
          <w:rFonts w:ascii="Calibri" w:eastAsia="Calibri" w:hAnsi="Calibri" w:cs="Calibri"/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8"/>
      <w:bookmarkEnd w:id="39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2C07D86" w14:textId="29E5282A" w:rsidR="008C23DC" w:rsidRPr="008C23DC" w:rsidRDefault="008C23DC" w:rsidP="008C23DC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</w:t>
      </w:r>
      <w:r w:rsidR="00D94A1A">
        <w:rPr>
          <w:sz w:val="24"/>
          <w:szCs w:val="24"/>
          <w:lang w:val="ru-RU" w:eastAsia="ar-SA"/>
        </w:rPr>
        <w:t xml:space="preserve"> отдельности, а также со всеми </w:t>
      </w:r>
      <w:r w:rsidRPr="008C23DC">
        <w:rPr>
          <w:sz w:val="24"/>
          <w:szCs w:val="24"/>
          <w:lang w:val="ru-RU" w:eastAsia="ar-SA"/>
        </w:rPr>
        <w:t>– в том числе по любой части его Предложения.</w:t>
      </w:r>
    </w:p>
    <w:p w14:paraId="7D9C381F" w14:textId="295BBC17" w:rsidR="008C23DC" w:rsidRPr="007501FD" w:rsidRDefault="008C23DC" w:rsidP="008C23DC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8C23DC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2892F47C" w:rsidR="00ED274D" w:rsidRDefault="00ED274D" w:rsidP="008C23DC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8C23DC">
        <w:rPr>
          <w:sz w:val="24"/>
          <w:szCs w:val="24"/>
          <w:lang w:val="ru-RU" w:eastAsia="ar-SA"/>
        </w:rPr>
        <w:t>.</w:t>
      </w:r>
    </w:p>
    <w:p w14:paraId="65BA812C" w14:textId="77777777" w:rsidR="008C23DC" w:rsidRPr="00903FCF" w:rsidRDefault="008C23DC" w:rsidP="008C23DC">
      <w:pPr>
        <w:pStyle w:val="Heading2"/>
        <w:rPr>
          <w:lang w:val="ru-RU" w:eastAsia="ar-SA"/>
        </w:rPr>
      </w:pPr>
      <w:bookmarkStart w:id="40" w:name="_Toc507764125"/>
      <w:bookmarkStart w:id="41" w:name="_Toc517042511"/>
      <w:r>
        <w:rPr>
          <w:rFonts w:ascii="Calibri" w:eastAsia="Calibri" w:hAnsi="Calibri" w:cs="Calibri"/>
          <w:lang w:val="ru-RU" w:eastAsia="ar-SA"/>
        </w:rPr>
        <w:t>Переторжка</w:t>
      </w:r>
      <w:bookmarkEnd w:id="40"/>
      <w:bookmarkEnd w:id="41"/>
    </w:p>
    <w:p w14:paraId="3EFA598A" w14:textId="77E547FA" w:rsidR="008C23DC" w:rsidRPr="008C23DC" w:rsidRDefault="008C23DC" w:rsidP="008C23DC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28B9F4D7" w14:textId="77777777" w:rsidR="008C23DC" w:rsidRPr="007501FD" w:rsidRDefault="008C23DC" w:rsidP="008C23DC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2F48D217" w14:textId="77777777" w:rsidR="003367BB" w:rsidRPr="007501FD" w:rsidRDefault="003367BB" w:rsidP="003367BB">
      <w:pPr>
        <w:suppressAutoHyphens/>
        <w:jc w:val="both"/>
        <w:rPr>
          <w:lang w:val="ru-RU" w:eastAsia="ar-SA"/>
        </w:rPr>
      </w:pPr>
      <w:bookmarkStart w:id="42" w:name="_Ref93089457"/>
      <w:bookmarkStart w:id="43" w:name="_Ref55304422"/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44" w:name="_Toc517042512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42"/>
      <w:bookmarkEnd w:id="44"/>
    </w:p>
    <w:bookmarkEnd w:id="43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593163D" w14:textId="77777777" w:rsidR="000E2925" w:rsidRPr="001111F7" w:rsidRDefault="000E2925" w:rsidP="000E2925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45" w:name="_Ref55280461"/>
      <w:r w:rsidRPr="001111F7">
        <w:rPr>
          <w:sz w:val="24"/>
          <w:szCs w:val="24"/>
          <w:lang w:val="ru-RU" w:eastAsia="ar-SA"/>
        </w:rPr>
        <w:t>В рамках оценочной стадии конкурсная Комиссия оценивает и сопоставляет Предложения, в том числе с учетом результатов переговоров/ переторжки, и проводит их ранжирование по степени предпочтительности для Организатора, исходя из следующих критериев (включая, но не ограничиваясь):</w:t>
      </w:r>
    </w:p>
    <w:p w14:paraId="46C8EC30" w14:textId="77777777" w:rsidR="000E2925" w:rsidRDefault="000E2925" w:rsidP="000E2925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>
        <w:rPr>
          <w:sz w:val="24"/>
          <w:szCs w:val="24"/>
          <w:lang w:val="ru-RU" w:eastAsia="ar-SA"/>
        </w:rPr>
        <w:t>услуг по Коммерческому предложению;</w:t>
      </w:r>
    </w:p>
    <w:p w14:paraId="2519D8F6" w14:textId="77777777" w:rsidR="000E2925" w:rsidRPr="00E410D1" w:rsidRDefault="000E2925" w:rsidP="000E2925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Pr="00393F59">
        <w:rPr>
          <w:sz w:val="24"/>
          <w:szCs w:val="24"/>
          <w:lang w:val="ru-RU" w:eastAsia="ar-SA"/>
        </w:rPr>
        <w:t>оказ</w:t>
      </w:r>
      <w:r>
        <w:rPr>
          <w:sz w:val="24"/>
          <w:szCs w:val="24"/>
          <w:lang w:val="ru-RU" w:eastAsia="ar-SA"/>
        </w:rPr>
        <w:t>ании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соответствующих </w:t>
      </w:r>
      <w:r w:rsidRPr="00393F59">
        <w:rPr>
          <w:sz w:val="24"/>
          <w:szCs w:val="24"/>
          <w:lang w:val="ru-RU" w:eastAsia="ar-SA"/>
        </w:rPr>
        <w:t>услуг;</w:t>
      </w:r>
    </w:p>
    <w:p w14:paraId="6BA521F1" w14:textId="77777777" w:rsidR="000E2925" w:rsidRDefault="000E2925" w:rsidP="000E2925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 xml:space="preserve"> и настоящей Документации;</w:t>
      </w:r>
    </w:p>
    <w:p w14:paraId="39140CD1" w14:textId="77777777" w:rsidR="000E2925" w:rsidRPr="00393F59" w:rsidRDefault="000E2925" w:rsidP="000E2925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vanish/>
          <w:sz w:val="24"/>
          <w:szCs w:val="24"/>
          <w:lang w:val="ru-RU" w:eastAsia="ar-SA"/>
        </w:rPr>
        <w:t xml:space="preserve">ребованиямющих граничиваясь)оответствующие Участникимена информацией)ыть готов продублировать (дополнить)  (в т.ч. </w:t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sz w:val="24"/>
          <w:szCs w:val="24"/>
          <w:lang w:val="ru-RU" w:eastAsia="ar-SA"/>
        </w:rPr>
        <w:t>Степень соответствия Предложения требованиям к Участникам.</w:t>
      </w:r>
    </w:p>
    <w:p w14:paraId="248B068F" w14:textId="6D47FD4E" w:rsidR="00ED274D" w:rsidRPr="007501FD" w:rsidRDefault="00150C8E" w:rsidP="003367BB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46" w:name="_Toc517042513"/>
      <w:r w:rsidR="008C23DC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СЛЕДУЮЩИХ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45"/>
      <w:bookmarkEnd w:id="46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717B3D70" w14:textId="12671616" w:rsidR="008C23DC" w:rsidRPr="009A781B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bookmarkStart w:id="47" w:name="_Ref55280368"/>
      <w:bookmarkStart w:id="48" w:name="%D0%A4%D0%9E%D0%A0%D0%9C%D0%AB"/>
      <w:bookmarkStart w:id="49" w:name="_Ref55336310"/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FF0DBF0" w14:textId="648EF164" w:rsidR="008C23DC" w:rsidRPr="007501FD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6324F8A" w14:textId="509A76D6" w:rsidR="008C23DC" w:rsidRPr="007501FD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</w:t>
      </w:r>
      <w:r w:rsidR="00161D4C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306737">
        <w:rPr>
          <w:sz w:val="24"/>
          <w:szCs w:val="24"/>
          <w:lang w:val="ru-RU" w:eastAsia="ar-SA"/>
        </w:rPr>
        <w:t>к</w:t>
      </w:r>
      <w:r w:rsidR="00306737" w:rsidRPr="007501FD">
        <w:rPr>
          <w:sz w:val="24"/>
          <w:szCs w:val="24"/>
          <w:lang w:val="ru-RU" w:eastAsia="ar-SA"/>
        </w:rPr>
        <w:t xml:space="preserve">онкурсная </w:t>
      </w:r>
      <w:r w:rsidR="00306737"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03225AAC" w14:textId="6D509A2A" w:rsidR="008C23DC" w:rsidRPr="007501FD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57FD1D93" w14:textId="78C91D2E" w:rsidR="008C23DC" w:rsidRPr="007501FD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0665CF14" w14:textId="61E07C58" w:rsidR="009A781B" w:rsidRPr="006C3405" w:rsidRDefault="00203B30" w:rsidP="009A781B">
      <w:pPr>
        <w:pStyle w:val="Heading1"/>
      </w:pPr>
      <w:r w:rsidRPr="007501FD">
        <w:rPr>
          <w:lang w:val="ru-RU" w:eastAsia="ar-SA"/>
        </w:rPr>
        <w:br w:type="page"/>
      </w:r>
      <w:bookmarkStart w:id="50" w:name="_Toc517042514"/>
      <w:r w:rsidR="008C23DC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50"/>
    </w:p>
    <w:p w14:paraId="0AC5F5A1" w14:textId="77777777" w:rsidR="009A781B" w:rsidRDefault="009A781B" w:rsidP="00A84370">
      <w:pPr>
        <w:ind w:right="450" w:firstLine="0"/>
      </w:pPr>
    </w:p>
    <w:p w14:paraId="2CC8EC1F" w14:textId="77777777" w:rsidR="006F57DE" w:rsidRDefault="006F57DE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0E2925" w:rsidRPr="00EF303F" w14:paraId="5CA9247E" w14:textId="77777777" w:rsidTr="0001142A">
        <w:trPr>
          <w:trHeight w:val="662"/>
        </w:trPr>
        <w:tc>
          <w:tcPr>
            <w:tcW w:w="4463" w:type="dxa"/>
            <w:hideMark/>
          </w:tcPr>
          <w:p w14:paraId="1A240A13" w14:textId="0F3C6A7A" w:rsidR="000E2925" w:rsidRDefault="000E2925" w:rsidP="000E2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34D01EC0" w14:textId="77777777" w:rsidR="000E2925" w:rsidRDefault="000E2925" w:rsidP="000E2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до 18:00</w:t>
            </w:r>
          </w:p>
          <w:p w14:paraId="555C9ABD" w14:textId="2F387BAA" w:rsidR="000E2925" w:rsidRPr="00EF303F" w:rsidRDefault="000E2925" w:rsidP="000E29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9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«июля» </w:t>
            </w:r>
            <w:r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0E2925" w:rsidRPr="00EF303F" w14:paraId="73EF02B7" w14:textId="77777777" w:rsidTr="0001142A">
        <w:trPr>
          <w:trHeight w:val="662"/>
        </w:trPr>
        <w:tc>
          <w:tcPr>
            <w:tcW w:w="4463" w:type="dxa"/>
            <w:hideMark/>
          </w:tcPr>
          <w:p w14:paraId="5FE9DBD3" w14:textId="2F0D1CEC" w:rsidR="000E2925" w:rsidRDefault="000E2925" w:rsidP="000E2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встреч, презентаций, Конкурентных переговоров, переторжки, дополнительных процедур (опционально)</w:t>
            </w:r>
          </w:p>
        </w:tc>
        <w:tc>
          <w:tcPr>
            <w:tcW w:w="3699" w:type="dxa"/>
            <w:hideMark/>
          </w:tcPr>
          <w:p w14:paraId="2359A796" w14:textId="77777777" w:rsidR="000E2925" w:rsidRPr="00EF303F" w:rsidRDefault="000E2925" w:rsidP="000E29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10 «июля» </w:t>
            </w:r>
            <w:r w:rsidRPr="00EF303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70A7E452" w14:textId="417EE4B2" w:rsidR="000E2925" w:rsidRDefault="000E2925" w:rsidP="000E29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0E2925" w:rsidRPr="00EF303F" w14:paraId="0F3D7CFF" w14:textId="77777777" w:rsidTr="0001142A">
        <w:trPr>
          <w:trHeight w:val="653"/>
        </w:trPr>
        <w:tc>
          <w:tcPr>
            <w:tcW w:w="4463" w:type="dxa"/>
            <w:hideMark/>
          </w:tcPr>
          <w:p w14:paraId="33481A19" w14:textId="0BAFBB86" w:rsidR="000E2925" w:rsidRPr="00EF303F" w:rsidRDefault="000E2925" w:rsidP="000E2925">
            <w:pPr>
              <w:rPr>
                <w:sz w:val="24"/>
                <w:szCs w:val="24"/>
                <w:lang w:val="ru-RU"/>
              </w:rPr>
            </w:pPr>
            <w:r w:rsidRPr="00EF303F">
              <w:rPr>
                <w:sz w:val="24"/>
                <w:szCs w:val="24"/>
                <w:lang w:val="ru-RU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41A6175C" w14:textId="77777777" w:rsidR="000E2925" w:rsidRPr="00EF303F" w:rsidRDefault="000E2925" w:rsidP="000E29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6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47688184" w14:textId="1BDB018F" w:rsidR="000E2925" w:rsidRDefault="000E2925" w:rsidP="000E29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17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0E2925" w:rsidRPr="00EF303F" w14:paraId="77584E92" w14:textId="77777777" w:rsidTr="0001142A">
        <w:trPr>
          <w:trHeight w:val="662"/>
        </w:trPr>
        <w:tc>
          <w:tcPr>
            <w:tcW w:w="4463" w:type="dxa"/>
            <w:hideMark/>
          </w:tcPr>
          <w:p w14:paraId="44F10686" w14:textId="5994D9AB" w:rsidR="000E2925" w:rsidRDefault="000E2925" w:rsidP="000E2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FEFDCA2" w14:textId="77777777" w:rsidR="000E2925" w:rsidRPr="00EF303F" w:rsidRDefault="000E2925" w:rsidP="000E29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21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6398C8B2" w14:textId="3FF00CEA" w:rsidR="000E2925" w:rsidRPr="00EF303F" w:rsidRDefault="000E2925" w:rsidP="000E29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29 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0E2925" w:rsidRPr="00EF303F" w14:paraId="7329C2A4" w14:textId="77777777" w:rsidTr="0001142A">
        <w:trPr>
          <w:trHeight w:val="662"/>
        </w:trPr>
        <w:tc>
          <w:tcPr>
            <w:tcW w:w="4463" w:type="dxa"/>
            <w:hideMark/>
          </w:tcPr>
          <w:p w14:paraId="11CB2530" w14:textId="7A8F6E84" w:rsidR="000E2925" w:rsidRDefault="000E2925" w:rsidP="000E29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395E5683" w14:textId="02EC6863" w:rsidR="000E2925" w:rsidRDefault="000E2925" w:rsidP="000E292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3 «сентября» 2018 </w:t>
            </w:r>
          </w:p>
        </w:tc>
      </w:tr>
    </w:tbl>
    <w:p w14:paraId="33172646" w14:textId="77777777" w:rsidR="006F57DE" w:rsidRDefault="006F57DE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Default="00AD4051" w:rsidP="00AD4051">
      <w:pPr>
        <w:ind w:right="450" w:firstLine="0"/>
        <w:jc w:val="both"/>
      </w:pPr>
    </w:p>
    <w:p w14:paraId="5AB1115C" w14:textId="77777777" w:rsidR="005C423F" w:rsidRDefault="002C4974" w:rsidP="001A0192">
      <w:pPr>
        <w:pStyle w:val="Heading1"/>
      </w:pPr>
      <w:r>
        <w:br w:type="page"/>
      </w:r>
    </w:p>
    <w:p w14:paraId="76CBBCFF" w14:textId="6BB791A1" w:rsidR="009C201F" w:rsidRDefault="008C23DC" w:rsidP="009C201F">
      <w:pPr>
        <w:pStyle w:val="Heading1"/>
      </w:pPr>
      <w:bookmarkStart w:id="51" w:name="_Toc517042515"/>
      <w:r>
        <w:rPr>
          <w:lang w:val="ru-RU"/>
        </w:rPr>
        <w:lastRenderedPageBreak/>
        <w:t xml:space="preserve">Раздел 7. </w:t>
      </w:r>
      <w:r w:rsidR="009C201F">
        <w:t>КОНТАКТНЫЕ РЕКВИЗИТЫ ЗАКАЗЧИКА</w:t>
      </w:r>
      <w:bookmarkEnd w:id="51"/>
    </w:p>
    <w:p w14:paraId="011E7368" w14:textId="77777777" w:rsidR="009C201F" w:rsidRDefault="009C201F" w:rsidP="009C201F">
      <w:pPr>
        <w:ind w:firstLine="0"/>
      </w:pPr>
    </w:p>
    <w:p w14:paraId="083E1E7F" w14:textId="77777777" w:rsidR="009C201F" w:rsidRDefault="009C201F" w:rsidP="009C201F">
      <w:pPr>
        <w:ind w:firstLine="0"/>
        <w:rPr>
          <w:lang w:val="ru-RU"/>
        </w:rPr>
      </w:pPr>
    </w:p>
    <w:p w14:paraId="156ABD60" w14:textId="77777777" w:rsidR="00306737" w:rsidRDefault="00306737" w:rsidP="00306737">
      <w:pPr>
        <w:pStyle w:val="ListParagraph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22" w:history="1">
        <w:r w:rsidRPr="0068079C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 xml:space="preserve"> </w:t>
      </w:r>
      <w:r w:rsidRPr="00840C1D">
        <w:rPr>
          <w:lang w:val="ru-RU"/>
        </w:rPr>
        <w:t xml:space="preserve">и </w:t>
      </w:r>
      <w:hyperlink r:id="rId23" w:history="1">
        <w:r w:rsidRPr="0068079C">
          <w:rPr>
            <w:rStyle w:val="Hyperlink"/>
            <w:lang w:val="ru-RU"/>
          </w:rPr>
          <w:t>fm.tender@skoltech.ru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3AEFB742" w14:textId="77777777" w:rsidR="00306737" w:rsidRDefault="00306737" w:rsidP="00306737">
      <w:pPr>
        <w:pStyle w:val="ListParagraph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организации процедуры закупки и предоставления коммерческих предложений должны быть адресованы Департаменту закупок, </w:t>
      </w:r>
      <w:r w:rsidRPr="00840C1D">
        <w:rPr>
          <w:lang w:val="ru-RU"/>
        </w:rPr>
        <w:t xml:space="preserve">на адрес </w:t>
      </w:r>
      <w:hyperlink r:id="rId24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,</w:t>
      </w:r>
      <w:r w:rsidRPr="00840C1D">
        <w:rPr>
          <w:lang w:val="ru-RU"/>
        </w:rPr>
        <w:t xml:space="preserve"> с обязательн</w:t>
      </w:r>
      <w:r>
        <w:rPr>
          <w:lang w:val="ru-RU"/>
        </w:rPr>
        <w:t>ой</w:t>
      </w:r>
      <w:r w:rsidRPr="00840C1D">
        <w:rPr>
          <w:lang w:val="ru-RU"/>
        </w:rPr>
        <w:t xml:space="preserve"> копи</w:t>
      </w:r>
      <w:r>
        <w:rPr>
          <w:lang w:val="ru-RU"/>
        </w:rPr>
        <w:t>ей</w:t>
      </w:r>
      <w:r w:rsidRPr="00840C1D">
        <w:rPr>
          <w:lang w:val="ru-RU"/>
        </w:rPr>
        <w:t xml:space="preserve"> на адрес </w:t>
      </w:r>
      <w:hyperlink r:id="rId25" w:history="1">
        <w:r w:rsidRPr="0068079C">
          <w:rPr>
            <w:rStyle w:val="Hyperlink"/>
            <w:lang w:val="ru-RU"/>
          </w:rPr>
          <w:t>fm.tender@skoltech.ru</w:t>
        </w:r>
      </w:hyperlink>
      <w:r>
        <w:rPr>
          <w:lang w:val="ru-RU"/>
        </w:rPr>
        <w:t>.</w:t>
      </w:r>
    </w:p>
    <w:p w14:paraId="251ABD73" w14:textId="77777777" w:rsidR="008C23DC" w:rsidRDefault="008C23DC" w:rsidP="008C23DC">
      <w:pPr>
        <w:ind w:firstLine="0"/>
        <w:rPr>
          <w:lang w:val="ru-RU"/>
        </w:rPr>
      </w:pPr>
    </w:p>
    <w:p w14:paraId="0DE2B03C" w14:textId="77777777" w:rsidR="008C23DC" w:rsidRDefault="008C23DC" w:rsidP="008C23DC">
      <w:pPr>
        <w:ind w:firstLine="0"/>
        <w:rPr>
          <w:lang w:val="ru-RU"/>
        </w:rPr>
      </w:pPr>
    </w:p>
    <w:p w14:paraId="4C8F9DE7" w14:textId="77777777" w:rsidR="008C23DC" w:rsidRDefault="008C23DC" w:rsidP="008C23DC">
      <w:pPr>
        <w:jc w:val="center"/>
        <w:rPr>
          <w:sz w:val="20"/>
          <w:szCs w:val="20"/>
          <w:lang w:val="ru-RU"/>
        </w:rPr>
      </w:pPr>
    </w:p>
    <w:p w14:paraId="3CA971EC" w14:textId="77777777" w:rsidR="008C23DC" w:rsidRDefault="008C23DC" w:rsidP="008C23DC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4B843DC1" w14:textId="77777777" w:rsidR="008C23DC" w:rsidRDefault="008C23DC" w:rsidP="008C23DC">
      <w:pPr>
        <w:ind w:firstLine="0"/>
        <w:rPr>
          <w:lang w:val="ru-RU"/>
        </w:rPr>
      </w:pPr>
    </w:p>
    <w:p w14:paraId="2B41F8D8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Департамент по планированию студенческого городка и строительству</w:t>
      </w:r>
    </w:p>
    <w:p w14:paraId="1CF4473E" w14:textId="282EF17B" w:rsidR="008C23DC" w:rsidRDefault="008C23DC" w:rsidP="008C23DC">
      <w:pPr>
        <w:ind w:firstLine="0"/>
        <w:rPr>
          <w:lang w:val="ru-RU"/>
        </w:rPr>
      </w:pPr>
    </w:p>
    <w:p w14:paraId="625DE805" w14:textId="77777777" w:rsidR="008C23DC" w:rsidRDefault="008C23DC" w:rsidP="008C23DC">
      <w:pPr>
        <w:ind w:firstLine="0"/>
        <w:rPr>
          <w:lang w:val="ru-RU"/>
        </w:rPr>
      </w:pPr>
    </w:p>
    <w:p w14:paraId="479AE121" w14:textId="2BF2B1C9" w:rsidR="008C23DC" w:rsidRDefault="008C23DC" w:rsidP="008C23DC">
      <w:pPr>
        <w:ind w:firstLine="0"/>
        <w:rPr>
          <w:lang w:val="ru-RU"/>
        </w:rPr>
      </w:pPr>
      <w:r w:rsidRPr="00E8322F">
        <w:rPr>
          <w:lang w:val="ru-RU"/>
        </w:rPr>
        <w:t>Вице-президент по развитию и управлению объектами недвижимости и инфраструктурой</w:t>
      </w:r>
    </w:p>
    <w:p w14:paraId="1BBB9C9C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Вентворт Г.Ф.</w:t>
      </w:r>
    </w:p>
    <w:p w14:paraId="0773DC8D" w14:textId="77777777" w:rsidR="008C23DC" w:rsidRDefault="008C23DC" w:rsidP="008C23DC">
      <w:pPr>
        <w:ind w:firstLine="0"/>
        <w:rPr>
          <w:lang w:val="ru-RU"/>
        </w:rPr>
      </w:pPr>
    </w:p>
    <w:p w14:paraId="02E0B277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Руководитель службы эксплуатации</w:t>
      </w:r>
    </w:p>
    <w:p w14:paraId="012B3D46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Даньшин А.В.</w:t>
      </w:r>
    </w:p>
    <w:p w14:paraId="72DA6931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(926) 539-37-81</w:t>
      </w:r>
    </w:p>
    <w:p w14:paraId="40026791" w14:textId="77777777" w:rsidR="008C23DC" w:rsidRDefault="00912A59" w:rsidP="008C23DC">
      <w:pPr>
        <w:ind w:firstLine="0"/>
        <w:rPr>
          <w:lang w:val="ru-RU"/>
        </w:rPr>
      </w:pPr>
      <w:hyperlink r:id="rId26" w:history="1">
        <w:r w:rsidR="008C23DC">
          <w:rPr>
            <w:rStyle w:val="Hyperlink"/>
          </w:rPr>
          <w:t>a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danshin</w:t>
        </w:r>
        <w:r w:rsidR="008C23DC">
          <w:rPr>
            <w:rStyle w:val="Hyperlink"/>
            <w:lang w:val="ru-RU"/>
          </w:rPr>
          <w:t>@</w:t>
        </w:r>
        <w:r w:rsidR="008C23DC">
          <w:rPr>
            <w:rStyle w:val="Hyperlink"/>
          </w:rPr>
          <w:t>skoltech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ru</w:t>
        </w:r>
      </w:hyperlink>
    </w:p>
    <w:p w14:paraId="374C0C8E" w14:textId="77777777" w:rsidR="008C23DC" w:rsidRDefault="008C23DC" w:rsidP="008C23DC">
      <w:pPr>
        <w:ind w:firstLine="0"/>
        <w:rPr>
          <w:lang w:val="ru-RU"/>
        </w:rPr>
      </w:pPr>
    </w:p>
    <w:p w14:paraId="7B8A661E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Руководитель офиса управления недвижимости</w:t>
      </w:r>
    </w:p>
    <w:p w14:paraId="077C987E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Ильенко М.А.</w:t>
      </w:r>
    </w:p>
    <w:p w14:paraId="51F2DC89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(915) 362-45-50</w:t>
      </w:r>
    </w:p>
    <w:p w14:paraId="6D034789" w14:textId="77777777" w:rsidR="008C23DC" w:rsidRDefault="00912A59" w:rsidP="008C23DC">
      <w:pPr>
        <w:ind w:firstLine="0"/>
        <w:rPr>
          <w:lang w:val="ru-RU"/>
        </w:rPr>
      </w:pPr>
      <w:hyperlink r:id="rId27" w:history="1">
        <w:r w:rsidR="008C23DC">
          <w:rPr>
            <w:rStyle w:val="Hyperlink"/>
          </w:rPr>
          <w:t>m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ilienko</w:t>
        </w:r>
        <w:r w:rsidR="008C23DC">
          <w:rPr>
            <w:rStyle w:val="Hyperlink"/>
            <w:lang w:val="ru-RU"/>
          </w:rPr>
          <w:t>@</w:t>
        </w:r>
        <w:r w:rsidR="008C23DC">
          <w:rPr>
            <w:rStyle w:val="Hyperlink"/>
          </w:rPr>
          <w:t>skoltech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ru</w:t>
        </w:r>
      </w:hyperlink>
    </w:p>
    <w:p w14:paraId="31DC55D2" w14:textId="77777777" w:rsidR="008C23DC" w:rsidRDefault="008C23DC" w:rsidP="008C23DC">
      <w:pPr>
        <w:ind w:firstLine="0"/>
        <w:rPr>
          <w:lang w:val="ru-RU"/>
        </w:rPr>
      </w:pPr>
    </w:p>
    <w:p w14:paraId="6CD52749" w14:textId="77777777" w:rsidR="008C23DC" w:rsidRDefault="008C23DC" w:rsidP="008C23DC">
      <w:pPr>
        <w:ind w:firstLine="0"/>
        <w:rPr>
          <w:lang w:val="ru-RU"/>
        </w:rPr>
      </w:pPr>
    </w:p>
    <w:p w14:paraId="48511F18" w14:textId="189B250B" w:rsidR="008C23DC" w:rsidRPr="00E8322F" w:rsidRDefault="008C23DC" w:rsidP="008C23DC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6B22B40F" w14:textId="77777777" w:rsidR="008C23DC" w:rsidRDefault="008C23DC" w:rsidP="008C23DC">
      <w:pPr>
        <w:ind w:firstLine="0"/>
        <w:rPr>
          <w:lang w:val="ru-RU"/>
        </w:rPr>
      </w:pPr>
    </w:p>
    <w:p w14:paraId="2D628336" w14:textId="12E8D33E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</w:t>
      </w:r>
    </w:p>
    <w:p w14:paraId="3750677D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229EFB15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481311D8" w14:textId="77777777" w:rsidR="008C23DC" w:rsidRDefault="00912A59" w:rsidP="008C23DC">
      <w:pPr>
        <w:ind w:firstLine="0"/>
        <w:rPr>
          <w:lang w:val="ru-RU"/>
        </w:rPr>
      </w:pPr>
      <w:hyperlink r:id="rId28" w:history="1">
        <w:r w:rsidR="008C23DC">
          <w:rPr>
            <w:rStyle w:val="Hyperlink"/>
          </w:rPr>
          <w:t>p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averyanov</w:t>
        </w:r>
        <w:r w:rsidR="008C23DC">
          <w:rPr>
            <w:rStyle w:val="Hyperlink"/>
            <w:lang w:val="ru-RU"/>
          </w:rPr>
          <w:t>@</w:t>
        </w:r>
        <w:r w:rsidR="008C23DC">
          <w:rPr>
            <w:rStyle w:val="Hyperlink"/>
          </w:rPr>
          <w:t>skoltech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ru</w:t>
        </w:r>
      </w:hyperlink>
    </w:p>
    <w:p w14:paraId="1EA074AC" w14:textId="77777777" w:rsidR="008C23DC" w:rsidRDefault="008C23DC" w:rsidP="008C23DC">
      <w:pPr>
        <w:ind w:firstLine="0"/>
        <w:rPr>
          <w:lang w:val="ru-RU"/>
        </w:rPr>
      </w:pPr>
    </w:p>
    <w:p w14:paraId="0CA89EDD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Менеджер по непрямым закупкам</w:t>
      </w:r>
    </w:p>
    <w:p w14:paraId="3BE3367D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Савьелева М.А.</w:t>
      </w:r>
    </w:p>
    <w:p w14:paraId="16AE27B7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(903) 134-01-97</w:t>
      </w:r>
    </w:p>
    <w:p w14:paraId="323643D7" w14:textId="77777777" w:rsidR="008C23DC" w:rsidRDefault="00912A59" w:rsidP="008C23DC">
      <w:pPr>
        <w:ind w:firstLine="0"/>
        <w:rPr>
          <w:lang w:val="ru-RU"/>
        </w:rPr>
      </w:pPr>
      <w:hyperlink r:id="rId29" w:history="1">
        <w:r w:rsidR="008C23DC">
          <w:rPr>
            <w:rStyle w:val="Hyperlink"/>
          </w:rPr>
          <w:t>m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savieileva</w:t>
        </w:r>
        <w:r w:rsidR="008C23DC">
          <w:rPr>
            <w:rStyle w:val="Hyperlink"/>
            <w:lang w:val="ru-RU"/>
          </w:rPr>
          <w:t>@</w:t>
        </w:r>
        <w:r w:rsidR="008C23DC">
          <w:rPr>
            <w:rStyle w:val="Hyperlink"/>
          </w:rPr>
          <w:t>skoltech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ru</w:t>
        </w:r>
      </w:hyperlink>
    </w:p>
    <w:p w14:paraId="6393C86C" w14:textId="77777777" w:rsidR="000B6943" w:rsidRPr="008E5DD7" w:rsidRDefault="000B6943" w:rsidP="000B6943">
      <w:pPr>
        <w:ind w:firstLine="0"/>
        <w:rPr>
          <w:lang w:val="ru-RU"/>
        </w:rPr>
      </w:pPr>
    </w:p>
    <w:p w14:paraId="2469922D" w14:textId="77777777" w:rsidR="002C4974" w:rsidRPr="008E5DD7" w:rsidRDefault="002C4974" w:rsidP="002C4974">
      <w:pPr>
        <w:ind w:firstLine="0"/>
        <w:rPr>
          <w:lang w:val="ru-RU"/>
        </w:rPr>
      </w:pPr>
    </w:p>
    <w:p w14:paraId="01197F80" w14:textId="77777777" w:rsidR="002C4974" w:rsidRPr="008E5DD7" w:rsidRDefault="002C4974" w:rsidP="002C4974">
      <w:pPr>
        <w:ind w:firstLine="0"/>
        <w:rPr>
          <w:lang w:val="ru-RU"/>
        </w:rPr>
      </w:pPr>
    </w:p>
    <w:p w14:paraId="4A3CF8FD" w14:textId="6A3B8305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52" w:name="_Toc517042516"/>
      <w:r w:rsidR="008C23DC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7"/>
      <w:r w:rsidR="00F82487" w:rsidRPr="002C4974">
        <w:rPr>
          <w:lang w:val="ru-RU" w:eastAsia="ar-SA"/>
        </w:rPr>
        <w:t>ПРЕДЛОЖЕНИЕ</w:t>
      </w:r>
      <w:bookmarkEnd w:id="52"/>
    </w:p>
    <w:bookmarkEnd w:id="48"/>
    <w:p w14:paraId="2028D130" w14:textId="77777777" w:rsidR="002C4974" w:rsidRDefault="002C4974" w:rsidP="002C4974">
      <w:pPr>
        <w:pStyle w:val="Heading2"/>
        <w:rPr>
          <w:lang w:val="ru-RU" w:eastAsia="ar-SA"/>
        </w:rPr>
      </w:pPr>
    </w:p>
    <w:p w14:paraId="58EDE41F" w14:textId="77777777" w:rsidR="00ED274D" w:rsidRPr="002C4974" w:rsidRDefault="00ED274D" w:rsidP="002C4974">
      <w:pPr>
        <w:pStyle w:val="Heading2"/>
        <w:rPr>
          <w:lang w:val="ru-RU" w:eastAsia="ar-SA"/>
        </w:rPr>
      </w:pPr>
      <w:bookmarkStart w:id="53" w:name="_Toc517042517"/>
      <w:r w:rsidRPr="002C4974">
        <w:rPr>
          <w:lang w:val="ru-RU" w:eastAsia="ar-SA"/>
        </w:rPr>
        <w:t xml:space="preserve">Письмо о подаче </w:t>
      </w:r>
      <w:bookmarkStart w:id="54" w:name="_Ref22846535"/>
      <w:r w:rsidRPr="002C4974">
        <w:rPr>
          <w:lang w:val="ru-RU" w:eastAsia="ar-SA"/>
        </w:rPr>
        <w:t>предложения (</w:t>
      </w:r>
      <w:bookmarkEnd w:id="54"/>
      <w:r w:rsidRPr="002C4974">
        <w:rPr>
          <w:lang w:val="ru-RU" w:eastAsia="ar-SA"/>
        </w:rPr>
        <w:t>форма 1)</w:t>
      </w:r>
      <w:bookmarkEnd w:id="49"/>
      <w:bookmarkEnd w:id="53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18F4A309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>Уважаемые господа!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7BD9F9F0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Изучив Документацию по запросу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условия запроса предложений,</w:t>
      </w:r>
    </w:p>
    <w:p w14:paraId="74566A10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________________________________________________________________________,</w:t>
      </w:r>
    </w:p>
    <w:p w14:paraId="322FEE03" w14:textId="77777777" w:rsidR="00ED274D" w:rsidRPr="007501FD" w:rsidRDefault="00ED274D" w:rsidP="00ED274D">
      <w:pPr>
        <w:suppressAutoHyphens/>
        <w:ind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(полное наименование Участника с указанием организационно-правовой формы)</w:t>
      </w:r>
    </w:p>
    <w:p w14:paraId="73CAA8DA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зарегистрированное по адресу</w:t>
      </w:r>
    </w:p>
    <w:p w14:paraId="40BCA323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________________________________________________________________________,</w:t>
      </w:r>
    </w:p>
    <w:p w14:paraId="1FCB5DF1" w14:textId="77777777" w:rsidR="00ED274D" w:rsidRPr="007501FD" w:rsidRDefault="00ED274D" w:rsidP="00ED274D">
      <w:pPr>
        <w:suppressAutoHyphens/>
        <w:ind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(юридический адрес Участника)</w:t>
      </w:r>
    </w:p>
    <w:p w14:paraId="57DFB36D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предлагает заключить Договор на оказание следующих услуг:</w:t>
      </w:r>
    </w:p>
    <w:p w14:paraId="3BF34460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________________________________________________________________________</w:t>
      </w:r>
    </w:p>
    <w:p w14:paraId="7E92E04D" w14:textId="77777777" w:rsidR="00ED274D" w:rsidRPr="007501FD" w:rsidRDefault="00ED274D" w:rsidP="00ED274D">
      <w:pPr>
        <w:suppressAutoHyphens/>
        <w:ind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</w:t>
      </w:r>
      <w:r w:rsidR="00142F7F" w:rsidRPr="007501FD">
        <w:rPr>
          <w:vertAlign w:val="superscript"/>
          <w:lang w:val="ru-RU" w:eastAsia="ar-SA"/>
        </w:rPr>
        <w:t>краткое описание оказываемых ус</w:t>
      </w:r>
      <w:r w:rsidRPr="007501FD">
        <w:rPr>
          <w:vertAlign w:val="superscript"/>
          <w:lang w:val="ru-RU" w:eastAsia="ar-SA"/>
        </w:rPr>
        <w:t>луг)</w:t>
      </w:r>
    </w:p>
    <w:p w14:paraId="168A4F54" w14:textId="0669F023" w:rsidR="008C23DC" w:rsidRPr="007501FD" w:rsidRDefault="008C23DC" w:rsidP="008C23DC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на условиях и в соответствии с Техническим </w:t>
      </w:r>
      <w:r w:rsidRPr="000E2925">
        <w:rPr>
          <w:highlight w:val="yellow"/>
          <w:lang w:val="ru-RU" w:eastAsia="ar-SA"/>
        </w:rPr>
        <w:t>предложением</w:t>
      </w:r>
      <w:r w:rsidRPr="007501FD">
        <w:rPr>
          <w:lang w:val="ru-RU" w:eastAsia="ar-SA"/>
        </w:rPr>
        <w:t xml:space="preserve"> и </w:t>
      </w:r>
      <w:r>
        <w:rPr>
          <w:lang w:val="ru-RU" w:eastAsia="ar-SA"/>
        </w:rPr>
        <w:t>Финансовым предложением</w:t>
      </w:r>
      <w:r w:rsidRPr="007501F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письмом Предложение, на сумму</w:t>
      </w:r>
    </w:p>
    <w:p w14:paraId="08371195" w14:textId="77777777" w:rsidR="00ED53EB" w:rsidRPr="007501F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1"/>
        <w:gridCol w:w="4391"/>
      </w:tblGrid>
      <w:tr w:rsidR="00ED274D" w:rsidRPr="00C96D72" w14:paraId="50C3BA2A" w14:textId="77777777" w:rsidTr="002C4974">
        <w:trPr>
          <w:cantSplit/>
        </w:trPr>
        <w:tc>
          <w:tcPr>
            <w:tcW w:w="2500" w:type="pct"/>
          </w:tcPr>
          <w:p w14:paraId="43AA2AA4" w14:textId="292E2856" w:rsidR="00ED274D" w:rsidRPr="007501FD" w:rsidRDefault="008C23DC" w:rsidP="00ED53EB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Пообъектная и итоговая</w:t>
            </w:r>
            <w:r w:rsidR="00ED274D" w:rsidRPr="007501FD">
              <w:rPr>
                <w:color w:val="000000"/>
                <w:lang w:val="ru-RU" w:eastAsia="ar-SA"/>
              </w:rPr>
              <w:t xml:space="preserve"> стоимость Предложения</w:t>
            </w:r>
            <w:r w:rsidR="00142F7F" w:rsidRPr="007501FD">
              <w:rPr>
                <w:color w:val="000000"/>
                <w:lang w:val="ru-RU" w:eastAsia="ar-SA"/>
              </w:rPr>
              <w:t xml:space="preserve"> по </w:t>
            </w:r>
            <w:r w:rsidR="00FA6EE4">
              <w:rPr>
                <w:color w:val="000000"/>
                <w:lang w:val="ru-RU" w:eastAsia="ar-SA"/>
              </w:rPr>
              <w:t>внешней</w:t>
            </w:r>
            <w:r w:rsidR="00FA6EE4" w:rsidRPr="007501FD">
              <w:rPr>
                <w:color w:val="000000"/>
                <w:lang w:val="ru-RU" w:eastAsia="ar-SA"/>
              </w:rPr>
              <w:t xml:space="preserve"> </w:t>
            </w:r>
            <w:r w:rsidR="00FA6EE4">
              <w:rPr>
                <w:color w:val="000000"/>
                <w:lang w:val="ru-RU" w:eastAsia="ar-SA"/>
              </w:rPr>
              <w:t xml:space="preserve">уборке и обслуживанию </w:t>
            </w:r>
            <w:r w:rsidR="00ED53EB" w:rsidRPr="007501FD">
              <w:rPr>
                <w:color w:val="000000"/>
                <w:lang w:val="ru-RU" w:eastAsia="ar-SA"/>
              </w:rPr>
              <w:t xml:space="preserve">объектов </w:t>
            </w:r>
            <w:r w:rsidR="00ED274D" w:rsidRPr="007501FD">
              <w:rPr>
                <w:color w:val="000000"/>
                <w:lang w:val="ru-RU" w:eastAsia="ar-SA"/>
              </w:rPr>
              <w:t>с</w:t>
            </w:r>
            <w:r w:rsidR="00ED274D" w:rsidRPr="004F5343">
              <w:rPr>
                <w:color w:val="000000"/>
                <w:lang w:eastAsia="ar-SA"/>
              </w:rPr>
              <w:t> </w:t>
            </w:r>
            <w:r w:rsidR="00ED274D" w:rsidRPr="007501FD">
              <w:rPr>
                <w:color w:val="000000"/>
                <w:lang w:val="ru-RU" w:eastAsia="ar-SA"/>
              </w:rPr>
              <w:t xml:space="preserve">НДС, </w:t>
            </w:r>
            <w:r w:rsidR="00D475A1" w:rsidRPr="007501F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2500" w:type="pct"/>
          </w:tcPr>
          <w:p w14:paraId="7232A12E" w14:textId="77777777" w:rsidR="00D475A1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77777777" w:rsidR="00ED274D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</w:t>
            </w:r>
            <w:r w:rsidR="00ED274D" w:rsidRPr="007501FD">
              <w:rPr>
                <w:color w:val="000000"/>
                <w:lang w:val="ru-RU" w:eastAsia="ar-SA"/>
              </w:rPr>
              <w:t>__________________________________</w:t>
            </w:r>
          </w:p>
          <w:p w14:paraId="0AB4AFAA" w14:textId="6ACE38DE" w:rsidR="00ED274D" w:rsidRPr="007501FD" w:rsidRDefault="00D475A1" w:rsidP="008C23DC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(стоимость, рублей, с НДС)</w:t>
            </w:r>
          </w:p>
        </w:tc>
      </w:tr>
    </w:tbl>
    <w:p w14:paraId="7FC9B9F1" w14:textId="77777777" w:rsidR="00D475A1" w:rsidRPr="007501FD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64E7CBD4" w:rsidR="00ED274D" w:rsidRPr="008C23DC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8C23DC">
        <w:rPr>
          <w:i/>
          <w:iCs/>
          <w:lang w:val="ru-RU" w:eastAsia="ar-SA"/>
        </w:rPr>
        <w:t xml:space="preserve">Анкета участника (форма </w:t>
      </w:r>
      <w:r w:rsidR="008C23DC">
        <w:rPr>
          <w:i/>
          <w:iCs/>
          <w:lang w:val="ru-RU" w:eastAsia="ar-SA"/>
        </w:rPr>
        <w:t>2</w:t>
      </w:r>
      <w:r w:rsidR="00ED274D" w:rsidRPr="008C23DC">
        <w:rPr>
          <w:i/>
          <w:iCs/>
          <w:lang w:val="ru-RU" w:eastAsia="ar-SA"/>
        </w:rPr>
        <w:t>)</w:t>
      </w:r>
      <w:r w:rsidR="008C23DC">
        <w:rPr>
          <w:i/>
          <w:iCs/>
          <w:lang w:val="ru-RU" w:eastAsia="ar-SA"/>
        </w:rPr>
        <w:t xml:space="preserve"> </w:t>
      </w:r>
      <w:r w:rsidR="008C23DC" w:rsidRPr="007501FD">
        <w:rPr>
          <w:i/>
          <w:iCs/>
          <w:lang w:val="ru-RU" w:eastAsia="ar-SA"/>
        </w:rPr>
        <w:t>— на ____ листах;</w:t>
      </w:r>
    </w:p>
    <w:p w14:paraId="61D08CA3" w14:textId="2B837097" w:rsidR="005D5518" w:rsidRPr="008C23DC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8C23DC">
        <w:rPr>
          <w:i/>
          <w:iCs/>
          <w:lang w:val="ru-RU" w:eastAsia="ar-SA"/>
        </w:rPr>
        <w:t xml:space="preserve">Финансовое предложение (форма </w:t>
      </w:r>
      <w:r w:rsidR="008C23DC">
        <w:rPr>
          <w:i/>
          <w:iCs/>
          <w:lang w:val="ru-RU" w:eastAsia="ar-SA"/>
        </w:rPr>
        <w:t>3</w:t>
      </w:r>
      <w:r w:rsidRPr="008C23DC">
        <w:rPr>
          <w:i/>
          <w:iCs/>
          <w:lang w:val="ru-RU" w:eastAsia="ar-SA"/>
        </w:rPr>
        <w:t>)</w:t>
      </w:r>
      <w:r w:rsidR="008C23DC">
        <w:rPr>
          <w:i/>
          <w:iCs/>
          <w:lang w:val="ru-RU" w:eastAsia="ar-SA"/>
        </w:rPr>
        <w:t xml:space="preserve"> </w:t>
      </w:r>
      <w:r w:rsidR="008C23DC" w:rsidRPr="007501FD">
        <w:rPr>
          <w:i/>
          <w:iCs/>
          <w:lang w:val="ru-RU" w:eastAsia="ar-SA"/>
        </w:rPr>
        <w:t>— на ____ листах;</w:t>
      </w:r>
    </w:p>
    <w:p w14:paraId="29FE3FB0" w14:textId="77777777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соответствие Участника установленным требованиям — на ____ листах</w:t>
      </w:r>
      <w:r w:rsidRPr="007501FD">
        <w:rPr>
          <w:lang w:val="ru-RU" w:eastAsia="ar-SA"/>
        </w:rPr>
        <w:t>.</w:t>
      </w:r>
    </w:p>
    <w:p w14:paraId="19DE02C7" w14:textId="6C830BE6" w:rsidR="00ED274D" w:rsidRPr="007501FD" w:rsidRDefault="008C23DC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Pr="007501FD">
        <w:rPr>
          <w:i/>
          <w:iCs/>
          <w:lang w:val="ru-RU" w:eastAsia="ar-SA"/>
        </w:rPr>
        <w:t>иск</w:t>
      </w:r>
      <w:r>
        <w:rPr>
          <w:i/>
          <w:iCs/>
          <w:lang w:val="ru-RU" w:eastAsia="ar-SA"/>
        </w:rPr>
        <w:t xml:space="preserve"> (флэш-накопитель)</w:t>
      </w:r>
      <w:r w:rsidRPr="007501FD">
        <w:rPr>
          <w:i/>
          <w:iCs/>
          <w:lang w:val="ru-RU" w:eastAsia="ar-SA"/>
        </w:rPr>
        <w:t xml:space="preserve"> с электронным вариантом технического 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3D50F78F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66360AA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4243A37A" w14:textId="77777777" w:rsidR="00ED274D" w:rsidRPr="00ED274D" w:rsidRDefault="00ED274D" w:rsidP="002C4974">
      <w:pPr>
        <w:pStyle w:val="Heading2"/>
        <w:rPr>
          <w:lang w:eastAsia="ar-SA"/>
        </w:rPr>
      </w:pPr>
      <w:bookmarkStart w:id="55" w:name="_Toc517042518"/>
      <w:r w:rsidRPr="00ED274D">
        <w:rPr>
          <w:lang w:eastAsia="ar-SA"/>
        </w:rPr>
        <w:lastRenderedPageBreak/>
        <w:t>Инструкции по заполнению</w:t>
      </w:r>
      <w:bookmarkEnd w:id="55"/>
    </w:p>
    <w:p w14:paraId="37E34DFF" w14:textId="77777777" w:rsidR="002C4974" w:rsidRDefault="002C4974" w:rsidP="002C4974">
      <w:pPr>
        <w:suppressAutoHyphens/>
        <w:ind w:firstLine="0"/>
        <w:jc w:val="both"/>
        <w:rPr>
          <w:lang w:eastAsia="ar-SA"/>
        </w:rPr>
      </w:pPr>
    </w:p>
    <w:p w14:paraId="6408758D" w14:textId="77777777" w:rsidR="00AC3016" w:rsidRPr="007501FD" w:rsidRDefault="00AC3016" w:rsidP="00AC301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bookmarkStart w:id="56" w:name="_Ref55335821"/>
      <w:bookmarkStart w:id="57" w:name="_Ref55336345"/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3392891A" w14:textId="77777777" w:rsidR="00AC3016" w:rsidRPr="000B521B" w:rsidRDefault="00AC3016" w:rsidP="00AC301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17A26CFC" w14:textId="7A6C557C" w:rsidR="00AC3016" w:rsidRPr="000B521B" w:rsidRDefault="00AC3016" w:rsidP="00AC301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стоимость оказания услуг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НДС.</w:t>
      </w:r>
    </w:p>
    <w:p w14:paraId="4D3BBE69" w14:textId="26E74D20" w:rsidR="00AC3016" w:rsidRPr="000B521B" w:rsidRDefault="00AC3016" w:rsidP="00AC301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соответствии с</w:t>
      </w:r>
      <w:r>
        <w:rPr>
          <w:lang w:eastAsia="ar-SA"/>
        </w:rPr>
        <w:t> </w:t>
      </w:r>
      <w:r w:rsidRPr="000B521B">
        <w:rPr>
          <w:lang w:val="ru-RU" w:eastAsia="ar-SA"/>
        </w:rPr>
        <w:t xml:space="preserve">требованиями </w:t>
      </w:r>
      <w:r w:rsidR="00345478" w:rsidRPr="000B521B">
        <w:rPr>
          <w:lang w:val="ru-RU" w:eastAsia="ar-SA"/>
        </w:rPr>
        <w:t>раздел</w:t>
      </w:r>
      <w:r w:rsidR="00345478">
        <w:rPr>
          <w:lang w:val="ru-RU" w:eastAsia="ar-SA"/>
        </w:rPr>
        <w:t>ов</w:t>
      </w:r>
      <w:r w:rsidR="00345478" w:rsidRPr="000B521B">
        <w:rPr>
          <w:lang w:val="ru-RU" w:eastAsia="ar-SA"/>
        </w:rPr>
        <w:t xml:space="preserve"> 2</w:t>
      </w:r>
      <w:r w:rsidR="00345478">
        <w:rPr>
          <w:lang w:val="ru-RU" w:eastAsia="ar-SA"/>
        </w:rPr>
        <w:t xml:space="preserve"> и 3</w:t>
      </w:r>
      <w:r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</w:p>
    <w:p w14:paraId="5EAA424A" w14:textId="5E73047A" w:rsidR="00ED53EB" w:rsidRPr="007501FD" w:rsidRDefault="002C4974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56"/>
      <w:bookmarkEnd w:id="57"/>
    </w:p>
    <w:p w14:paraId="20D5FDB6" w14:textId="7D7FB387" w:rsidR="00ED274D" w:rsidRPr="007501FD" w:rsidRDefault="00ED274D" w:rsidP="0040033B">
      <w:pPr>
        <w:pStyle w:val="Heading2"/>
        <w:rPr>
          <w:lang w:val="ru-RU" w:eastAsia="ar-SA"/>
        </w:rPr>
      </w:pPr>
      <w:bookmarkStart w:id="58" w:name="_Toc517042519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345478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8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1ACD28B2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345478">
        <w:rPr>
          <w:lang w:val="ru-RU" w:eastAsia="ar-SA"/>
        </w:rPr>
        <w:t>___</w:t>
      </w:r>
      <w:r w:rsidRPr="0040033B">
        <w:rPr>
          <w:lang w:val="ru-RU" w:eastAsia="ar-SA"/>
        </w:rPr>
        <w:t xml:space="preserve"> 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E26E9B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26E9B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26E9B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E26E9B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26E9B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26E9B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E26E9B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E26E9B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E26E9B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E26E9B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345478" w:rsidRPr="00E26E9B" w14:paraId="400FC7B0" w14:textId="77777777" w:rsidTr="0001142A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9A50E" w14:textId="77777777" w:rsidR="00345478" w:rsidRPr="000B521B" w:rsidRDefault="00345478" w:rsidP="0001142A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F95A" w14:textId="09C2113A" w:rsidR="00345478" w:rsidRPr="000B521B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F06E78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7C7" w14:textId="77777777" w:rsidR="00345478" w:rsidRPr="005A2F73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345478" w:rsidRPr="00E26E9B" w14:paraId="228AD6C5" w14:textId="77777777" w:rsidTr="0001142A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C714C" w14:textId="77777777" w:rsidR="00345478" w:rsidRPr="000B521B" w:rsidRDefault="00345478" w:rsidP="0001142A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33997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Опыт работы с научными лабораториями/сложным технологическим оборудованием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2C8C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lang w:val="ru-RU"/>
              </w:rPr>
              <w:t>П</w:t>
            </w:r>
            <w:r w:rsidRPr="005A2F73">
              <w:rPr>
                <w:lang w:val="ru-RU"/>
              </w:rPr>
              <w:t xml:space="preserve">еречислить </w:t>
            </w:r>
            <w:r>
              <w:rPr>
                <w:lang w:val="ru-RU"/>
              </w:rPr>
              <w:t>с</w:t>
            </w:r>
            <w:r w:rsidRPr="005A2F73">
              <w:rPr>
                <w:lang w:val="ru-RU"/>
              </w:rPr>
              <w:t>обственный опыт работы и</w:t>
            </w:r>
            <w:r>
              <w:rPr>
                <w:lang w:val="ru-RU"/>
              </w:rPr>
              <w:t>/или</w:t>
            </w:r>
            <w:r w:rsidRPr="005A2F73">
              <w:rPr>
                <w:lang w:val="ru-RU"/>
              </w:rPr>
              <w:t xml:space="preserve"> опыт работы через субподрядые организации </w:t>
            </w:r>
            <w:r>
              <w:rPr>
                <w:lang w:val="ru-RU"/>
              </w:rPr>
              <w:t xml:space="preserve">(указать наименования субподрядчиков): </w:t>
            </w:r>
            <w:r w:rsidRPr="005A2F73">
              <w:rPr>
                <w:lang w:val="ru-RU"/>
              </w:rPr>
              <w:t>заказчики, количество лет</w:t>
            </w:r>
            <w:r>
              <w:rPr>
                <w:lang w:val="ru-RU"/>
              </w:rPr>
              <w:t>, сопроводить копиями соотв. договоров</w:t>
            </w:r>
          </w:p>
        </w:tc>
      </w:tr>
      <w:tr w:rsidR="00345478" w:rsidRPr="00E26E9B" w14:paraId="4A331FCE" w14:textId="77777777" w:rsidTr="0001142A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E0A39" w14:textId="77777777" w:rsidR="00345478" w:rsidRPr="000B521B" w:rsidRDefault="00345478" w:rsidP="0001142A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B1190" w14:textId="4BD248A6" w:rsidR="00345478" w:rsidRPr="00A33A98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A33A98">
              <w:rPr>
                <w:lang w:val="ru-RU"/>
              </w:rPr>
              <w:t xml:space="preserve">Собственный опыт работы с: </w:t>
            </w:r>
          </w:p>
          <w:p w14:paraId="689D8785" w14:textId="77777777" w:rsidR="00345478" w:rsidRPr="00A33A98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A33A98">
              <w:rPr>
                <w:lang w:val="ru-RU"/>
              </w:rPr>
              <w:t>- технологическими газами (горючими, токсичными);</w:t>
            </w:r>
          </w:p>
          <w:p w14:paraId="7E64DAB8" w14:textId="77777777" w:rsidR="00345478" w:rsidRPr="00A33A98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A33A98">
              <w:rPr>
                <w:lang w:val="ru-RU"/>
              </w:rPr>
              <w:t>- химикатами (концентрированные кислоты, щелочи);</w:t>
            </w:r>
          </w:p>
          <w:p w14:paraId="7E27CA23" w14:textId="03B5519A" w:rsidR="00345478" w:rsidRPr="000B521B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- опасными производственными </w:t>
            </w:r>
            <w:r w:rsidR="004504A2" w:rsidRPr="005A2F73">
              <w:rPr>
                <w:lang w:val="ru-RU"/>
              </w:rPr>
              <w:t>об</w:t>
            </w:r>
            <w:r w:rsidR="004504A2">
              <w:rPr>
                <w:lang w:val="ru-RU"/>
              </w:rPr>
              <w:t>ъектами</w:t>
            </w:r>
            <w:r>
              <w:rPr>
                <w:lang w:val="ru-RU"/>
              </w:rPr>
              <w:t xml:space="preserve"> (сосуды под давлением).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A650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lang w:val="ru-RU"/>
              </w:rPr>
              <w:t>П</w:t>
            </w:r>
            <w:r w:rsidRPr="005A2F73">
              <w:rPr>
                <w:lang w:val="ru-RU"/>
              </w:rPr>
              <w:t xml:space="preserve">еречислить </w:t>
            </w:r>
            <w:r>
              <w:rPr>
                <w:lang w:val="ru-RU"/>
              </w:rPr>
              <w:t>с</w:t>
            </w:r>
            <w:r w:rsidRPr="005A2F73">
              <w:rPr>
                <w:lang w:val="ru-RU"/>
              </w:rPr>
              <w:t>обственный опыт работы и</w:t>
            </w:r>
            <w:r>
              <w:rPr>
                <w:lang w:val="ru-RU"/>
              </w:rPr>
              <w:t>/или</w:t>
            </w:r>
            <w:r w:rsidRPr="005A2F73">
              <w:rPr>
                <w:lang w:val="ru-RU"/>
              </w:rPr>
              <w:t xml:space="preserve"> опыт работы через субподрядые организации </w:t>
            </w:r>
            <w:r>
              <w:rPr>
                <w:lang w:val="ru-RU"/>
              </w:rPr>
              <w:t xml:space="preserve">(указать наименования субподрядчиков): </w:t>
            </w:r>
            <w:r w:rsidRPr="005A2F73">
              <w:rPr>
                <w:lang w:val="ru-RU"/>
              </w:rPr>
              <w:t>заказчики, количество лет</w:t>
            </w:r>
            <w:r>
              <w:rPr>
                <w:lang w:val="ru-RU"/>
              </w:rPr>
              <w:t>, сопроводить копиями соотв. договоров</w:t>
            </w:r>
          </w:p>
        </w:tc>
      </w:tr>
      <w:tr w:rsidR="00345478" w:rsidRPr="000B521B" w14:paraId="3D952B32" w14:textId="77777777" w:rsidTr="0001142A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80C63" w14:textId="77777777" w:rsidR="00345478" w:rsidRPr="000B521B" w:rsidRDefault="00345478" w:rsidP="0001142A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FF0AF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1E54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Изложить релевантную информацию</w:t>
            </w:r>
          </w:p>
        </w:tc>
      </w:tr>
      <w:tr w:rsidR="00345478" w:rsidRPr="00E26E9B" w14:paraId="13F9D774" w14:textId="77777777" w:rsidTr="0001142A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6FD39" w14:textId="77777777" w:rsidR="00345478" w:rsidRPr="000B521B" w:rsidRDefault="00345478" w:rsidP="0001142A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D484E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Обеспеченность финансовыми ресурсами, необходимыми для испо</w:t>
            </w:r>
            <w:r>
              <w:rPr>
                <w:lang w:val="ru-RU"/>
              </w:rPr>
              <w:t>лнения обязательств по договору</w:t>
            </w:r>
            <w:r w:rsidRPr="005A2F7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8E96" w14:textId="77777777" w:rsidR="00345478" w:rsidRPr="005A2F73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Указать фактический о</w:t>
            </w:r>
            <w:r w:rsidRPr="005A2F73">
              <w:rPr>
                <w:lang w:val="ru-RU"/>
              </w:rPr>
              <w:t>бъем реализации за 2016 и 3 кв. 2017 года</w:t>
            </w:r>
          </w:p>
        </w:tc>
      </w:tr>
      <w:tr w:rsidR="00345478" w:rsidRPr="00E26E9B" w14:paraId="6373B00D" w14:textId="77777777" w:rsidTr="0001142A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B3123" w14:textId="77777777" w:rsidR="00345478" w:rsidRPr="000B521B" w:rsidRDefault="00345478" w:rsidP="0001142A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90E29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>
              <w:rPr>
                <w:lang w:val="ru-RU"/>
              </w:rPr>
              <w:t xml:space="preserve"> и выполнения работ по договору</w:t>
            </w:r>
            <w:r w:rsidRPr="005A2F7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43D" w14:textId="77777777" w:rsidR="00345478" w:rsidRPr="008A0C05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B0793E">
              <w:rPr>
                <w:lang w:val="ru-RU"/>
              </w:rPr>
              <w:t>Предоставить организационную структуру управления компанией</w:t>
            </w:r>
          </w:p>
        </w:tc>
      </w:tr>
      <w:tr w:rsidR="00345478" w:rsidRPr="00E26E9B" w14:paraId="07D2B32F" w14:textId="77777777" w:rsidTr="0001142A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5BF08" w14:textId="77777777" w:rsidR="00345478" w:rsidRPr="000B521B" w:rsidRDefault="00345478" w:rsidP="0001142A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E8DB7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B0793E">
              <w:rPr>
                <w:lang w:val="ru-RU"/>
              </w:rPr>
              <w:t>Наличие релевантного опыта выполнения работ, оказания услуг за последние 5 лет, на комплексах площадью не менее 10 000 кв.м.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055" w14:textId="77777777" w:rsidR="00345478" w:rsidRPr="00B0793E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B0793E">
              <w:rPr>
                <w:lang w:val="ru-RU"/>
              </w:rPr>
              <w:t xml:space="preserve">Сведения об опыте подтверждается копиями договоров с документами, подтверждающими факт их исполнения в полном объеме (акты выполненных работ). Рассматриваются только договора на сумму не менее 20 % от начальной (максимальной) цены Договора.  </w:t>
            </w:r>
          </w:p>
          <w:p w14:paraId="7210C140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</w:p>
        </w:tc>
      </w:tr>
      <w:tr w:rsidR="00345478" w:rsidRPr="00E26E9B" w14:paraId="085EA08A" w14:textId="77777777" w:rsidTr="0001142A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0BA29" w14:textId="77777777" w:rsidR="00345478" w:rsidRPr="000B521B" w:rsidRDefault="00345478" w:rsidP="0001142A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2978E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B0793E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E233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Сослаться на н</w:t>
            </w:r>
            <w:r w:rsidRPr="00B0793E">
              <w:rPr>
                <w:lang w:val="ru-RU"/>
              </w:rPr>
              <w:t>аличие на балансе компании техники, необходимой для исполнения обязательств по договору</w:t>
            </w:r>
          </w:p>
        </w:tc>
      </w:tr>
      <w:tr w:rsidR="00345478" w:rsidRPr="00E26E9B" w14:paraId="621838A9" w14:textId="77777777" w:rsidTr="0001142A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171BA" w14:textId="77777777" w:rsidR="00345478" w:rsidRPr="000B521B" w:rsidRDefault="00345478" w:rsidP="0001142A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AAC3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B0793E">
              <w:rPr>
                <w:lang w:val="ru-RU"/>
              </w:rPr>
              <w:t>Страхование гражданской ответственности перед третьими лицами на сумму не менее 20</w:t>
            </w:r>
            <w:r w:rsidRPr="005B559B">
              <w:t> </w:t>
            </w:r>
            <w:r w:rsidRPr="00B0793E">
              <w:rPr>
                <w:lang w:val="ru-RU"/>
              </w:rPr>
              <w:t>000</w:t>
            </w:r>
            <w:r w:rsidRPr="005B559B">
              <w:t> </w:t>
            </w:r>
            <w:r w:rsidRPr="00B0793E">
              <w:rPr>
                <w:lang w:val="ru-RU"/>
              </w:rPr>
              <w:t>000 (двадцати миллионов) рублей по каждому страховому случаю, Общая сумма по договору страхования не менее 100</w:t>
            </w:r>
            <w:r w:rsidRPr="005B559B">
              <w:t> </w:t>
            </w:r>
            <w:r w:rsidRPr="00B0793E">
              <w:rPr>
                <w:lang w:val="ru-RU"/>
              </w:rPr>
              <w:t>000</w:t>
            </w:r>
            <w:r w:rsidRPr="005B559B">
              <w:t> </w:t>
            </w:r>
            <w:r w:rsidRPr="00B0793E">
              <w:rPr>
                <w:lang w:val="ru-RU"/>
              </w:rPr>
              <w:t>000 (ста миллионов) рублей.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CB8A" w14:textId="77777777" w:rsidR="00345478" w:rsidRPr="000B521B" w:rsidRDefault="00345478" w:rsidP="0001142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B0793E">
              <w:rPr>
                <w:lang w:val="ru-RU"/>
              </w:rPr>
              <w:t>Сведения должны быть подтверждены копией договора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1BCC9EB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9" w:name="_Toc517042520"/>
      <w:r w:rsidRPr="00ED274D">
        <w:rPr>
          <w:lang w:eastAsia="ar-SA"/>
        </w:rPr>
        <w:t>Инструкции по заполнению</w:t>
      </w:r>
      <w:bookmarkEnd w:id="59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081E8DEF" w14:textId="659C8868" w:rsidR="005D5518" w:rsidRPr="007501FD" w:rsidRDefault="005D5518" w:rsidP="005D5518">
      <w:pPr>
        <w:pStyle w:val="Heading2"/>
        <w:rPr>
          <w:lang w:val="ru-RU" w:eastAsia="ar-SA"/>
        </w:rPr>
      </w:pPr>
      <w:bookmarkStart w:id="60" w:name="_Toc517042521"/>
      <w:r w:rsidRPr="007501FD">
        <w:rPr>
          <w:lang w:val="ru-RU" w:eastAsia="ar-SA"/>
        </w:rPr>
        <w:lastRenderedPageBreak/>
        <w:t>Ф</w:t>
      </w:r>
      <w:r>
        <w:rPr>
          <w:lang w:val="ru-RU" w:eastAsia="ar-SA"/>
        </w:rPr>
        <w:t xml:space="preserve">инансовое предложение (форма </w:t>
      </w:r>
      <w:r w:rsidR="00345478">
        <w:rPr>
          <w:lang w:val="ru-RU" w:eastAsia="ar-SA"/>
        </w:rPr>
        <w:t>3</w:t>
      </w:r>
      <w:r>
        <w:rPr>
          <w:lang w:val="ru-RU" w:eastAsia="ar-SA"/>
        </w:rPr>
        <w:t>)</w:t>
      </w:r>
      <w:bookmarkEnd w:id="60"/>
    </w:p>
    <w:p w14:paraId="75634059" w14:textId="77777777" w:rsidR="005D5518" w:rsidRDefault="005D5518" w:rsidP="005D5518">
      <w:pPr>
        <w:suppressAutoHyphens/>
        <w:ind w:firstLine="0"/>
        <w:jc w:val="both"/>
        <w:rPr>
          <w:lang w:val="ru-RU" w:eastAsia="ar-SA"/>
        </w:rPr>
      </w:pPr>
    </w:p>
    <w:p w14:paraId="7C543B6F" w14:textId="77777777" w:rsidR="000E2925" w:rsidRDefault="000E2925" w:rsidP="000E2925">
      <w:pPr>
        <w:suppressAutoHyphens/>
        <w:ind w:firstLine="0"/>
        <w:jc w:val="both"/>
        <w:rPr>
          <w:lang w:val="ru-RU" w:eastAsia="ar-SA"/>
        </w:rPr>
      </w:pPr>
    </w:p>
    <w:p w14:paraId="467912F3" w14:textId="77777777" w:rsidR="000E2925" w:rsidRPr="005D5518" w:rsidRDefault="000E2925" w:rsidP="000E2925">
      <w:pPr>
        <w:suppressAutoHyphens/>
        <w:ind w:firstLine="0"/>
        <w:jc w:val="both"/>
        <w:rPr>
          <w:lang w:val="ru-RU" w:eastAsia="ar-SA"/>
        </w:rPr>
      </w:pPr>
      <w:r>
        <w:rPr>
          <w:lang w:val="ru-RU" w:eastAsia="ar-SA"/>
        </w:rPr>
        <w:t>Электронный документ для заполнения передается отдельно Участникам, подтвердившим заинтересованность.  Инструкция к заполнению находится внутри документа.</w:t>
      </w:r>
    </w:p>
    <w:p w14:paraId="789C64A5" w14:textId="77777777" w:rsidR="00702FB6" w:rsidRPr="005C40E9" w:rsidRDefault="00702FB6" w:rsidP="00702FB6">
      <w:pPr>
        <w:jc w:val="both"/>
        <w:rPr>
          <w:b/>
          <w:lang w:val="ru-RU"/>
        </w:rPr>
      </w:pPr>
    </w:p>
    <w:p w14:paraId="22CE1749" w14:textId="232DD697" w:rsidR="004C5CBF" w:rsidRPr="008D30D3" w:rsidRDefault="005C40E9" w:rsidP="005C40E9">
      <w:pPr>
        <w:pStyle w:val="Heading1"/>
        <w:rPr>
          <w:caps/>
          <w:lang w:val="ru-RU"/>
        </w:rPr>
      </w:pPr>
      <w:bookmarkStart w:id="61" w:name="_Toc360453548"/>
      <w:r>
        <w:rPr>
          <w:lang w:val="ru-RU"/>
        </w:rPr>
        <w:br w:type="page"/>
      </w:r>
      <w:bookmarkStart w:id="62" w:name="_Toc517042522"/>
      <w:r w:rsidR="00345478"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на организацию </w:t>
      </w:r>
      <w:bookmarkEnd w:id="61"/>
      <w:r w:rsidR="004C5CBF" w:rsidRPr="008D30D3">
        <w:rPr>
          <w:caps/>
          <w:lang w:val="ru-RU"/>
        </w:rPr>
        <w:t xml:space="preserve">внешней </w:t>
      </w:r>
      <w:r w:rsidR="00FA6EE4">
        <w:rPr>
          <w:caps/>
          <w:lang w:val="ru-RU"/>
        </w:rPr>
        <w:t xml:space="preserve">УБОРКИ и обслуживания </w:t>
      </w:r>
      <w:r w:rsidR="00FA6EE4" w:rsidRPr="008D30D3">
        <w:rPr>
          <w:caps/>
          <w:lang w:val="ru-RU"/>
        </w:rPr>
        <w:t>объектов</w:t>
      </w:r>
      <w:bookmarkEnd w:id="62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BC2E83D" w14:textId="77777777" w:rsidR="009C6DE1" w:rsidRDefault="009C6DE1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76E4E388" w14:textId="77777777" w:rsidR="000E2925" w:rsidRPr="009C6DE1" w:rsidRDefault="000E2925" w:rsidP="000E2925">
      <w:pPr>
        <w:numPr>
          <w:ilvl w:val="1"/>
          <w:numId w:val="0"/>
        </w:numPr>
        <w:suppressAutoHyphens/>
        <w:outlineLvl w:val="1"/>
        <w:rPr>
          <w:bCs/>
          <w:kern w:val="32"/>
          <w:lang w:val="ru-RU"/>
        </w:rPr>
      </w:pPr>
      <w:bookmarkStart w:id="63" w:name="_Toc508055141"/>
      <w:bookmarkStart w:id="64" w:name="_Toc517042523"/>
      <w:r>
        <w:rPr>
          <w:bCs/>
          <w:kern w:val="32"/>
          <w:lang w:val="ru-RU"/>
        </w:rPr>
        <w:t>Приложен отдельный документ со своей нумерацией.</w:t>
      </w:r>
      <w:bookmarkEnd w:id="63"/>
      <w:r>
        <w:rPr>
          <w:bCs/>
          <w:kern w:val="32"/>
          <w:lang w:val="ru-RU"/>
        </w:rPr>
        <w:t xml:space="preserve"> </w:t>
      </w:r>
      <w:r>
        <w:rPr>
          <w:lang w:val="ru-RU" w:eastAsia="ar-SA"/>
        </w:rPr>
        <w:t>Передается отдельно Участникам, подтвердившим заинтересованность.</w:t>
      </w:r>
      <w:bookmarkEnd w:id="64"/>
    </w:p>
    <w:p w14:paraId="1F54331F" w14:textId="12342E67" w:rsidR="009C6DE1" w:rsidRPr="009C6DE1" w:rsidRDefault="009C6DE1" w:rsidP="000E2925">
      <w:pPr>
        <w:numPr>
          <w:ilvl w:val="1"/>
          <w:numId w:val="0"/>
        </w:numPr>
        <w:suppressAutoHyphens/>
        <w:outlineLvl w:val="1"/>
        <w:rPr>
          <w:bCs/>
          <w:kern w:val="32"/>
          <w:lang w:val="ru-RU"/>
        </w:rPr>
      </w:pPr>
    </w:p>
    <w:sectPr w:rsidR="009C6DE1" w:rsidRPr="009C6DE1" w:rsidSect="008512FA">
      <w:headerReference w:type="default" r:id="rId30"/>
      <w:footerReference w:type="even" r:id="rId31"/>
      <w:footerReference w:type="default" r:id="rId32"/>
      <w:headerReference w:type="first" r:id="rId33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0FD0" w14:textId="77777777" w:rsidR="00912A59" w:rsidRDefault="00912A59">
      <w:r>
        <w:separator/>
      </w:r>
    </w:p>
  </w:endnote>
  <w:endnote w:type="continuationSeparator" w:id="0">
    <w:p w14:paraId="7E0A7395" w14:textId="77777777" w:rsidR="00912A59" w:rsidRDefault="0091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01142A" w:rsidRDefault="0001142A" w:rsidP="00C96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01142A" w:rsidRDefault="0001142A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223A070D" w:rsidR="0001142A" w:rsidRDefault="0001142A" w:rsidP="00C96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F48">
      <w:rPr>
        <w:rStyle w:val="PageNumber"/>
        <w:noProof/>
      </w:rPr>
      <w:t>20</w:t>
    </w:r>
    <w:r>
      <w:rPr>
        <w:rStyle w:val="PageNumber"/>
      </w:rPr>
      <w:fldChar w:fldCharType="end"/>
    </w:r>
  </w:p>
  <w:p w14:paraId="700C71E2" w14:textId="77777777" w:rsidR="0001142A" w:rsidRDefault="0001142A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B760" w14:textId="77777777" w:rsidR="00912A59" w:rsidRDefault="00912A59">
      <w:r>
        <w:separator/>
      </w:r>
    </w:p>
  </w:footnote>
  <w:footnote w:type="continuationSeparator" w:id="0">
    <w:p w14:paraId="31E509F7" w14:textId="77777777" w:rsidR="00912A59" w:rsidRDefault="0091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01142A" w:rsidRDefault="0001142A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01142A" w:rsidRDefault="0001142A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01142A" w:rsidRPr="00034F16" w:rsidRDefault="0001142A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 w15:restartNumberingAfterBreak="0">
    <w:nsid w:val="25491C50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47236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40A9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B1192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14A2D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37"/>
  </w:num>
  <w:num w:numId="8">
    <w:abstractNumId w:val="8"/>
  </w:num>
  <w:num w:numId="9">
    <w:abstractNumId w:val="15"/>
  </w:num>
  <w:num w:numId="10">
    <w:abstractNumId w:val="30"/>
  </w:num>
  <w:num w:numId="11">
    <w:abstractNumId w:val="22"/>
  </w:num>
  <w:num w:numId="12">
    <w:abstractNumId w:val="35"/>
  </w:num>
  <w:num w:numId="13">
    <w:abstractNumId w:val="34"/>
  </w:num>
  <w:num w:numId="14">
    <w:abstractNumId w:val="9"/>
  </w:num>
  <w:num w:numId="15">
    <w:abstractNumId w:val="38"/>
  </w:num>
  <w:num w:numId="16">
    <w:abstractNumId w:val="29"/>
  </w:num>
  <w:num w:numId="17">
    <w:abstractNumId w:val="11"/>
  </w:num>
  <w:num w:numId="18">
    <w:abstractNumId w:val="36"/>
  </w:num>
  <w:num w:numId="19">
    <w:abstractNumId w:val="39"/>
  </w:num>
  <w:num w:numId="20">
    <w:abstractNumId w:val="27"/>
  </w:num>
  <w:num w:numId="21">
    <w:abstractNumId w:val="14"/>
  </w:num>
  <w:num w:numId="22">
    <w:abstractNumId w:val="28"/>
  </w:num>
  <w:num w:numId="23">
    <w:abstractNumId w:val="12"/>
  </w:num>
  <w:num w:numId="24">
    <w:abstractNumId w:val="17"/>
  </w:num>
  <w:num w:numId="25">
    <w:abstractNumId w:val="16"/>
  </w:num>
  <w:num w:numId="26">
    <w:abstractNumId w:val="26"/>
  </w:num>
  <w:num w:numId="27">
    <w:abstractNumId w:val="32"/>
  </w:num>
  <w:num w:numId="28">
    <w:abstractNumId w:val="23"/>
  </w:num>
  <w:num w:numId="29">
    <w:abstractNumId w:val="40"/>
  </w:num>
  <w:num w:numId="30">
    <w:abstractNumId w:val="4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 w:numId="34">
    <w:abstractNumId w:val="33"/>
  </w:num>
  <w:num w:numId="35">
    <w:abstractNumId w:val="19"/>
  </w:num>
  <w:num w:numId="3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142A"/>
    <w:rsid w:val="000122F6"/>
    <w:rsid w:val="00015461"/>
    <w:rsid w:val="00023F7D"/>
    <w:rsid w:val="00024C12"/>
    <w:rsid w:val="00030A69"/>
    <w:rsid w:val="00034F16"/>
    <w:rsid w:val="000351EB"/>
    <w:rsid w:val="000421A4"/>
    <w:rsid w:val="00046DF4"/>
    <w:rsid w:val="0005022B"/>
    <w:rsid w:val="0005122F"/>
    <w:rsid w:val="000632F6"/>
    <w:rsid w:val="00064890"/>
    <w:rsid w:val="00066D13"/>
    <w:rsid w:val="00075688"/>
    <w:rsid w:val="00090672"/>
    <w:rsid w:val="000960D2"/>
    <w:rsid w:val="000A191A"/>
    <w:rsid w:val="000B5060"/>
    <w:rsid w:val="000B521B"/>
    <w:rsid w:val="000B592D"/>
    <w:rsid w:val="000B6943"/>
    <w:rsid w:val="000C25EE"/>
    <w:rsid w:val="000D10A4"/>
    <w:rsid w:val="000E2925"/>
    <w:rsid w:val="000E4692"/>
    <w:rsid w:val="000E5AAB"/>
    <w:rsid w:val="00112689"/>
    <w:rsid w:val="00130C99"/>
    <w:rsid w:val="001335E2"/>
    <w:rsid w:val="00142D49"/>
    <w:rsid w:val="00142F7F"/>
    <w:rsid w:val="00150C8E"/>
    <w:rsid w:val="001562A4"/>
    <w:rsid w:val="00161D4C"/>
    <w:rsid w:val="00167BCA"/>
    <w:rsid w:val="001853D7"/>
    <w:rsid w:val="00186488"/>
    <w:rsid w:val="00186EBC"/>
    <w:rsid w:val="00191CCA"/>
    <w:rsid w:val="00196F61"/>
    <w:rsid w:val="001A0192"/>
    <w:rsid w:val="001B5694"/>
    <w:rsid w:val="001C382F"/>
    <w:rsid w:val="001C73DF"/>
    <w:rsid w:val="001D124C"/>
    <w:rsid w:val="001D3553"/>
    <w:rsid w:val="001D704F"/>
    <w:rsid w:val="001E32B4"/>
    <w:rsid w:val="001F73F4"/>
    <w:rsid w:val="0020119C"/>
    <w:rsid w:val="00203B30"/>
    <w:rsid w:val="00204321"/>
    <w:rsid w:val="00215B91"/>
    <w:rsid w:val="00220FC1"/>
    <w:rsid w:val="00224346"/>
    <w:rsid w:val="00225777"/>
    <w:rsid w:val="00244F03"/>
    <w:rsid w:val="00246601"/>
    <w:rsid w:val="00264936"/>
    <w:rsid w:val="00265F48"/>
    <w:rsid w:val="00267632"/>
    <w:rsid w:val="002908C6"/>
    <w:rsid w:val="00292AD7"/>
    <w:rsid w:val="002A1793"/>
    <w:rsid w:val="002B6251"/>
    <w:rsid w:val="002B6E39"/>
    <w:rsid w:val="002B7F12"/>
    <w:rsid w:val="002C3C1C"/>
    <w:rsid w:val="002C4974"/>
    <w:rsid w:val="002C5FE0"/>
    <w:rsid w:val="002D432A"/>
    <w:rsid w:val="002D55E1"/>
    <w:rsid w:val="002D612E"/>
    <w:rsid w:val="002D71A5"/>
    <w:rsid w:val="002D797C"/>
    <w:rsid w:val="00306737"/>
    <w:rsid w:val="00307520"/>
    <w:rsid w:val="0031009E"/>
    <w:rsid w:val="00316A7E"/>
    <w:rsid w:val="00325B2D"/>
    <w:rsid w:val="00325E4C"/>
    <w:rsid w:val="003367BB"/>
    <w:rsid w:val="003445BE"/>
    <w:rsid w:val="00345478"/>
    <w:rsid w:val="0036330A"/>
    <w:rsid w:val="003823A9"/>
    <w:rsid w:val="003923F4"/>
    <w:rsid w:val="003A0964"/>
    <w:rsid w:val="003A281D"/>
    <w:rsid w:val="003A42A5"/>
    <w:rsid w:val="003A5A25"/>
    <w:rsid w:val="003A7AEB"/>
    <w:rsid w:val="003B6A55"/>
    <w:rsid w:val="003D14D2"/>
    <w:rsid w:val="003D488C"/>
    <w:rsid w:val="003F266B"/>
    <w:rsid w:val="0040033B"/>
    <w:rsid w:val="0040151B"/>
    <w:rsid w:val="00410206"/>
    <w:rsid w:val="0041676D"/>
    <w:rsid w:val="004252A2"/>
    <w:rsid w:val="00427A1C"/>
    <w:rsid w:val="00435F50"/>
    <w:rsid w:val="004373EA"/>
    <w:rsid w:val="0044090D"/>
    <w:rsid w:val="00440FB7"/>
    <w:rsid w:val="004421C6"/>
    <w:rsid w:val="004504A2"/>
    <w:rsid w:val="00450681"/>
    <w:rsid w:val="00455529"/>
    <w:rsid w:val="00455CA4"/>
    <w:rsid w:val="00457547"/>
    <w:rsid w:val="00470F83"/>
    <w:rsid w:val="00483DC0"/>
    <w:rsid w:val="004B40D4"/>
    <w:rsid w:val="004B510B"/>
    <w:rsid w:val="004C5CBF"/>
    <w:rsid w:val="004C6367"/>
    <w:rsid w:val="004D701C"/>
    <w:rsid w:val="004E48A0"/>
    <w:rsid w:val="004E56E5"/>
    <w:rsid w:val="004E68AE"/>
    <w:rsid w:val="004E7458"/>
    <w:rsid w:val="004F5343"/>
    <w:rsid w:val="00510F27"/>
    <w:rsid w:val="00533592"/>
    <w:rsid w:val="00537D11"/>
    <w:rsid w:val="0055603D"/>
    <w:rsid w:val="00561319"/>
    <w:rsid w:val="005623E7"/>
    <w:rsid w:val="00575D39"/>
    <w:rsid w:val="0058671F"/>
    <w:rsid w:val="00594D0B"/>
    <w:rsid w:val="0059503E"/>
    <w:rsid w:val="005B794D"/>
    <w:rsid w:val="005C40E9"/>
    <w:rsid w:val="005C423F"/>
    <w:rsid w:val="005C7439"/>
    <w:rsid w:val="005D0727"/>
    <w:rsid w:val="005D5518"/>
    <w:rsid w:val="005E03CF"/>
    <w:rsid w:val="005F36DD"/>
    <w:rsid w:val="006018E3"/>
    <w:rsid w:val="00603362"/>
    <w:rsid w:val="00621BE6"/>
    <w:rsid w:val="00641CE2"/>
    <w:rsid w:val="00651375"/>
    <w:rsid w:val="0066304F"/>
    <w:rsid w:val="00664611"/>
    <w:rsid w:val="0069324C"/>
    <w:rsid w:val="006A5604"/>
    <w:rsid w:val="006B3B82"/>
    <w:rsid w:val="006B5239"/>
    <w:rsid w:val="006C11CB"/>
    <w:rsid w:val="006C2A3A"/>
    <w:rsid w:val="006C2C58"/>
    <w:rsid w:val="006C3405"/>
    <w:rsid w:val="006D17BB"/>
    <w:rsid w:val="006D50DC"/>
    <w:rsid w:val="006E23C2"/>
    <w:rsid w:val="006F57DE"/>
    <w:rsid w:val="00702FB6"/>
    <w:rsid w:val="007052E7"/>
    <w:rsid w:val="00707500"/>
    <w:rsid w:val="007123F5"/>
    <w:rsid w:val="00726240"/>
    <w:rsid w:val="007266A7"/>
    <w:rsid w:val="007501FD"/>
    <w:rsid w:val="00750E10"/>
    <w:rsid w:val="00751E56"/>
    <w:rsid w:val="00770EE4"/>
    <w:rsid w:val="0078324E"/>
    <w:rsid w:val="00783932"/>
    <w:rsid w:val="0079316C"/>
    <w:rsid w:val="007A6FE1"/>
    <w:rsid w:val="007B4874"/>
    <w:rsid w:val="007C0219"/>
    <w:rsid w:val="007C763F"/>
    <w:rsid w:val="007D6AAD"/>
    <w:rsid w:val="007E3B31"/>
    <w:rsid w:val="00806057"/>
    <w:rsid w:val="008132C8"/>
    <w:rsid w:val="00814F0A"/>
    <w:rsid w:val="00816436"/>
    <w:rsid w:val="008315BE"/>
    <w:rsid w:val="008333DD"/>
    <w:rsid w:val="008512FA"/>
    <w:rsid w:val="00852F0E"/>
    <w:rsid w:val="008651F3"/>
    <w:rsid w:val="00875118"/>
    <w:rsid w:val="00886119"/>
    <w:rsid w:val="00893D12"/>
    <w:rsid w:val="008969AB"/>
    <w:rsid w:val="008C23DC"/>
    <w:rsid w:val="008C6687"/>
    <w:rsid w:val="008C711A"/>
    <w:rsid w:val="008D30D3"/>
    <w:rsid w:val="008D3F4F"/>
    <w:rsid w:val="008E5DD7"/>
    <w:rsid w:val="008F4E66"/>
    <w:rsid w:val="00910577"/>
    <w:rsid w:val="00912A59"/>
    <w:rsid w:val="00915182"/>
    <w:rsid w:val="009216C8"/>
    <w:rsid w:val="00927D8E"/>
    <w:rsid w:val="00972D9F"/>
    <w:rsid w:val="009A2B46"/>
    <w:rsid w:val="009A5F80"/>
    <w:rsid w:val="009A7017"/>
    <w:rsid w:val="009A781B"/>
    <w:rsid w:val="009B4F5D"/>
    <w:rsid w:val="009C201F"/>
    <w:rsid w:val="009C612D"/>
    <w:rsid w:val="009C6DE1"/>
    <w:rsid w:val="009C7262"/>
    <w:rsid w:val="00A24A6F"/>
    <w:rsid w:val="00A25ACD"/>
    <w:rsid w:val="00A37420"/>
    <w:rsid w:val="00A633E3"/>
    <w:rsid w:val="00A63E27"/>
    <w:rsid w:val="00A651F4"/>
    <w:rsid w:val="00A669D1"/>
    <w:rsid w:val="00A70B4B"/>
    <w:rsid w:val="00A7291E"/>
    <w:rsid w:val="00A84370"/>
    <w:rsid w:val="00A96189"/>
    <w:rsid w:val="00A9777F"/>
    <w:rsid w:val="00AC14B9"/>
    <w:rsid w:val="00AC3016"/>
    <w:rsid w:val="00AC66CC"/>
    <w:rsid w:val="00AD4051"/>
    <w:rsid w:val="00AD6259"/>
    <w:rsid w:val="00AE6ED8"/>
    <w:rsid w:val="00AF4B8D"/>
    <w:rsid w:val="00B10C2C"/>
    <w:rsid w:val="00B26E47"/>
    <w:rsid w:val="00B279A4"/>
    <w:rsid w:val="00B5070F"/>
    <w:rsid w:val="00B653A8"/>
    <w:rsid w:val="00B73A67"/>
    <w:rsid w:val="00B810F3"/>
    <w:rsid w:val="00B868B8"/>
    <w:rsid w:val="00B95C04"/>
    <w:rsid w:val="00BA032E"/>
    <w:rsid w:val="00BA03D2"/>
    <w:rsid w:val="00BA1FF8"/>
    <w:rsid w:val="00BA60B8"/>
    <w:rsid w:val="00BB42BD"/>
    <w:rsid w:val="00BB7DFF"/>
    <w:rsid w:val="00BC518A"/>
    <w:rsid w:val="00BD4361"/>
    <w:rsid w:val="00BE4DFE"/>
    <w:rsid w:val="00BE5BC3"/>
    <w:rsid w:val="00BF2571"/>
    <w:rsid w:val="00BF5A8F"/>
    <w:rsid w:val="00C108BC"/>
    <w:rsid w:val="00C15B12"/>
    <w:rsid w:val="00C1632E"/>
    <w:rsid w:val="00C25952"/>
    <w:rsid w:val="00C31645"/>
    <w:rsid w:val="00C31ED7"/>
    <w:rsid w:val="00C3707A"/>
    <w:rsid w:val="00C4026E"/>
    <w:rsid w:val="00C42565"/>
    <w:rsid w:val="00C624FD"/>
    <w:rsid w:val="00C87E66"/>
    <w:rsid w:val="00C9387C"/>
    <w:rsid w:val="00C96D72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D35BC"/>
    <w:rsid w:val="00CD368B"/>
    <w:rsid w:val="00CE2934"/>
    <w:rsid w:val="00D04259"/>
    <w:rsid w:val="00D14F79"/>
    <w:rsid w:val="00D21B77"/>
    <w:rsid w:val="00D2559A"/>
    <w:rsid w:val="00D42566"/>
    <w:rsid w:val="00D44411"/>
    <w:rsid w:val="00D45460"/>
    <w:rsid w:val="00D475A1"/>
    <w:rsid w:val="00D60759"/>
    <w:rsid w:val="00D6117D"/>
    <w:rsid w:val="00D631E5"/>
    <w:rsid w:val="00D67AE9"/>
    <w:rsid w:val="00D84128"/>
    <w:rsid w:val="00D94A1A"/>
    <w:rsid w:val="00D95555"/>
    <w:rsid w:val="00DA4D69"/>
    <w:rsid w:val="00DC2E32"/>
    <w:rsid w:val="00DC634C"/>
    <w:rsid w:val="00DD482D"/>
    <w:rsid w:val="00DD7B9F"/>
    <w:rsid w:val="00E015D3"/>
    <w:rsid w:val="00E03642"/>
    <w:rsid w:val="00E14153"/>
    <w:rsid w:val="00E26E9B"/>
    <w:rsid w:val="00E3007C"/>
    <w:rsid w:val="00E34F10"/>
    <w:rsid w:val="00E4298E"/>
    <w:rsid w:val="00E432C0"/>
    <w:rsid w:val="00E43B3C"/>
    <w:rsid w:val="00E6710D"/>
    <w:rsid w:val="00E760AF"/>
    <w:rsid w:val="00E878F1"/>
    <w:rsid w:val="00E966FE"/>
    <w:rsid w:val="00EB516E"/>
    <w:rsid w:val="00EB5A2E"/>
    <w:rsid w:val="00ED1DF2"/>
    <w:rsid w:val="00ED274D"/>
    <w:rsid w:val="00ED3C6A"/>
    <w:rsid w:val="00ED53EB"/>
    <w:rsid w:val="00EE2DE6"/>
    <w:rsid w:val="00EE5423"/>
    <w:rsid w:val="00EE7623"/>
    <w:rsid w:val="00EF6276"/>
    <w:rsid w:val="00F06E78"/>
    <w:rsid w:val="00F11A1C"/>
    <w:rsid w:val="00F1406F"/>
    <w:rsid w:val="00F162C6"/>
    <w:rsid w:val="00F1685F"/>
    <w:rsid w:val="00F240AF"/>
    <w:rsid w:val="00F31F91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A04EB"/>
    <w:rsid w:val="00FA34F8"/>
    <w:rsid w:val="00FA6EE4"/>
    <w:rsid w:val="00FD6A37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0B6943"/>
  </w:style>
  <w:style w:type="paragraph" w:styleId="Revision">
    <w:name w:val="Revision"/>
    <w:hidden/>
    <w:uiPriority w:val="99"/>
    <w:semiHidden/>
    <w:rsid w:val="005C42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danshin@skoltech.ru" TargetMode="External"/><Relationship Id="rId18" Type="http://schemas.openxmlformats.org/officeDocument/2006/relationships/hyperlink" Target="mailto:procurement@skoltech.ru" TargetMode="External"/><Relationship Id="rId26" Type="http://schemas.openxmlformats.org/officeDocument/2006/relationships/hyperlink" Target="mailto:a.danshin@skoltech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m.tender@skoltech.ru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fm.tender@skoltech.ru" TargetMode="External"/><Relationship Id="rId17" Type="http://schemas.openxmlformats.org/officeDocument/2006/relationships/hyperlink" Target="mailto:fm.tender@skoltech.ru" TargetMode="External"/><Relationship Id="rId25" Type="http://schemas.openxmlformats.org/officeDocument/2006/relationships/hyperlink" Target="mailto:fm.tender@skoltech.ru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rocurement@skoltech.ru" TargetMode="External"/><Relationship Id="rId29" Type="http://schemas.openxmlformats.org/officeDocument/2006/relationships/hyperlink" Target="mailto:m.savieileva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yperlink" Target="mailto:procurement@skoltech.ru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fm.tender@skoltech.ru" TargetMode="External"/><Relationship Id="rId23" Type="http://schemas.openxmlformats.org/officeDocument/2006/relationships/hyperlink" Target="mailto:fm.tender@skoltech.ru" TargetMode="External"/><Relationship Id="rId28" Type="http://schemas.openxmlformats.org/officeDocument/2006/relationships/hyperlink" Target="mailto:p.averyanov@skoltech.ru" TargetMode="External"/><Relationship Id="rId10" Type="http://schemas.openxmlformats.org/officeDocument/2006/relationships/image" Target="media/image1.emf"/><Relationship Id="rId19" Type="http://schemas.openxmlformats.org/officeDocument/2006/relationships/hyperlink" Target="mailto:fm.tender@skoltech.ru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yperlink" Target="mailto:procurement@skoltech.ru" TargetMode="External"/><Relationship Id="rId27" Type="http://schemas.openxmlformats.org/officeDocument/2006/relationships/hyperlink" Target="mailto:m.ilienko@skoltech.ru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75196-E88F-534E-823C-516D3BA3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1</TotalTime>
  <Pages>23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33734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cp:lastModifiedBy>Microsoft Office User</cp:lastModifiedBy>
  <cp:revision>2</cp:revision>
  <cp:lastPrinted>2017-11-21T07:34:00Z</cp:lastPrinted>
  <dcterms:created xsi:type="dcterms:W3CDTF">2018-06-18T15:01:00Z</dcterms:created>
  <dcterms:modified xsi:type="dcterms:W3CDTF">2018-06-18T15:01:00Z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