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937D" w14:textId="77777777" w:rsidR="00DF5797" w:rsidRPr="007E4D0A" w:rsidRDefault="00DF5797"/>
    <w:p w14:paraId="3113CDB8" w14:textId="77777777" w:rsidR="00DF5797" w:rsidRDefault="00DF5797"/>
    <w:p w14:paraId="5FC7E53B" w14:textId="77777777" w:rsidR="00DF5797" w:rsidRDefault="00DF5797"/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727"/>
        <w:gridCol w:w="3543"/>
      </w:tblGrid>
      <w:tr w:rsidR="00DF5797" w:rsidRPr="003F3B0F" w14:paraId="6ABF7371" w14:textId="77777777" w:rsidTr="00AD3EB3">
        <w:tc>
          <w:tcPr>
            <w:tcW w:w="30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B1FD06" w14:textId="77777777" w:rsidR="00DF5797" w:rsidRPr="003F3B0F" w:rsidRDefault="00DF5797" w:rsidP="00DF5797">
            <w:pPr>
              <w:rPr>
                <w:rFonts w:ascii="Arial" w:hAnsi="Arial" w:cs="Arial"/>
              </w:rPr>
            </w:pPr>
            <w:r w:rsidRPr="003F3B0F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3130B55" wp14:editId="3CA6C1DA">
                  <wp:extent cx="1276350" cy="1276350"/>
                  <wp:effectExtent l="0" t="0" r="0" b="0"/>
                  <wp:docPr id="19" name="Picture 19" descr="https://lh4.googleusercontent.com/1HDl2kDPV-CLCtPjEY5t7btstWznzkMlLo8_hjwKl6VjLuvVMyCbOfaT8p5W9DNIcmzZhZo_FuMAdP1jSSKaXZotSxIUfO8Nj41MLlFqjc-E2f__4ho4d0MmeC4KIxlISPM8zP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1HDl2kDPV-CLCtPjEY5t7btstWznzkMlLo8_hjwKl6VjLuvVMyCbOfaT8p5W9DNIcmzZhZo_FuMAdP1jSSKaXZotSxIUfO8Nj41MLlFqjc-E2f__4ho4d0MmeC4KIxlISPM8zP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92" cy="13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449AEE" w14:textId="77777777" w:rsidR="00DF5797" w:rsidRPr="003F3B0F" w:rsidRDefault="00DF5797" w:rsidP="00DF579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88ECD" w14:textId="77777777"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Автономная некоммерческая образовательная организация высшего образования «</w:t>
            </w:r>
            <w:proofErr w:type="spellStart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Сколковский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 xml:space="preserve"> институт науки и технологий»</w:t>
            </w:r>
          </w:p>
          <w:p w14:paraId="0D8B2F5C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2FA48A94" w14:textId="77777777"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121205, город Москва, территория инновационного центра </w:t>
            </w:r>
            <w:proofErr w:type="spellStart"/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Сколково</w:t>
            </w:r>
            <w:proofErr w:type="spellEnd"/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, </w:t>
            </w:r>
          </w:p>
          <w:p w14:paraId="56652568" w14:textId="77777777"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б-р Большой, д. 30, стр. 1</w:t>
            </w:r>
          </w:p>
          <w:p w14:paraId="0158F83A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4D377CB2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+7 (495) 280-14-81</w:t>
            </w:r>
          </w:p>
          <w:p w14:paraId="64B79846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inbox</w:t>
            </w: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@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  <w:proofErr w:type="spellEnd"/>
          </w:p>
          <w:p w14:paraId="7259920A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  <w:proofErr w:type="spellEnd"/>
          </w:p>
          <w:p w14:paraId="714476F3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944914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lang w:val="ru-RU"/>
              </w:rPr>
            </w:pPr>
          </w:p>
          <w:p w14:paraId="55C46765" w14:textId="77777777" w:rsidR="00DF5797" w:rsidRPr="00DF5797" w:rsidRDefault="00DF5797" w:rsidP="00DF5797">
            <w:pPr>
              <w:jc w:val="right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</w:tr>
    </w:tbl>
    <w:p w14:paraId="4DBCA984" w14:textId="77777777" w:rsidR="006C2C58" w:rsidRPr="00440FC5" w:rsidRDefault="006C2C58" w:rsidP="00DF5797">
      <w:pPr>
        <w:rPr>
          <w:b/>
          <w:lang w:val="ru-RU"/>
        </w:rPr>
      </w:pPr>
    </w:p>
    <w:p w14:paraId="59C00345" w14:textId="77777777" w:rsidR="00C4026E" w:rsidRDefault="00C4026E" w:rsidP="001F73F4">
      <w:pPr>
        <w:rPr>
          <w:b/>
        </w:rPr>
      </w:pPr>
    </w:p>
    <w:p w14:paraId="364A517F" w14:textId="77777777" w:rsidR="00C4026E" w:rsidRDefault="00C4026E" w:rsidP="001F73F4">
      <w:pPr>
        <w:rPr>
          <w:b/>
        </w:rPr>
      </w:pPr>
    </w:p>
    <w:p w14:paraId="5C255066" w14:textId="77777777" w:rsidR="00C4026E" w:rsidRDefault="00C4026E" w:rsidP="001F73F4">
      <w:pPr>
        <w:rPr>
          <w:b/>
        </w:rPr>
      </w:pPr>
    </w:p>
    <w:p w14:paraId="1E8A3C0A" w14:textId="77777777" w:rsidR="00C4026E" w:rsidRDefault="00C4026E" w:rsidP="001F73F4">
      <w:pPr>
        <w:rPr>
          <w:b/>
        </w:rPr>
      </w:pPr>
    </w:p>
    <w:p w14:paraId="382DFD16" w14:textId="77777777" w:rsidR="00C4026E" w:rsidRDefault="00C4026E" w:rsidP="001F73F4">
      <w:pPr>
        <w:rPr>
          <w:b/>
        </w:rPr>
      </w:pPr>
    </w:p>
    <w:p w14:paraId="57530A56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27C05AD0" w14:textId="77777777" w:rsidR="006C2C58" w:rsidRPr="00DF5797" w:rsidRDefault="006C2C58" w:rsidP="001F73F4">
      <w:pPr>
        <w:rPr>
          <w:rFonts w:ascii="Arial" w:hAnsi="Arial" w:cs="Arial"/>
          <w:b/>
          <w:sz w:val="28"/>
          <w:szCs w:val="28"/>
        </w:rPr>
      </w:pPr>
    </w:p>
    <w:p w14:paraId="1968A1AD" w14:textId="77777777" w:rsidR="00066D13" w:rsidRPr="001B3CE6" w:rsidRDefault="00EE5423" w:rsidP="00066D13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Условия проведения процедуры </w:t>
      </w:r>
      <w:r w:rsidR="003D24BA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от</w:t>
      </w:r>
      <w:r w:rsidR="008248E5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крытого </w:t>
      </w:r>
      <w:r w:rsidR="003C4BDF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З</w:t>
      </w: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апроса предложений</w:t>
      </w:r>
    </w:p>
    <w:p w14:paraId="5E0F2198" w14:textId="77777777" w:rsidR="00EE5423" w:rsidRPr="00CE744E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0588A375" w14:textId="16F50459" w:rsidR="00E42078" w:rsidRPr="00F22589" w:rsidRDefault="0017425A" w:rsidP="00624F7A">
      <w:pPr>
        <w:jc w:val="both"/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</w:pPr>
      <w:r w:rsidRPr="00265C10">
        <w:rPr>
          <w:rFonts w:ascii="Arial" w:hAnsi="Arial" w:cs="Arial"/>
          <w:b/>
          <w:lang w:val="ru-RU"/>
        </w:rPr>
        <w:t>Предмет:</w:t>
      </w:r>
      <w:r>
        <w:rPr>
          <w:rFonts w:asciiTheme="minorHAnsi" w:hAnsiTheme="minorHAnsi" w:cstheme="minorHAnsi"/>
          <w:b/>
          <w:lang w:val="ru-RU"/>
        </w:rPr>
        <w:t xml:space="preserve"> </w:t>
      </w:r>
      <w:r w:rsidR="00624F7A" w:rsidRPr="00624F7A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 xml:space="preserve">Оказание </w:t>
      </w:r>
      <w:r w:rsidR="00624F7A" w:rsidRPr="007E4D0A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>для Сколковского института науки и технологий</w:t>
      </w:r>
      <w:r w:rsidR="00624F7A" w:rsidRPr="00624F7A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 xml:space="preserve"> экспертно-аналитических услуг по сопровождению Заказчика в вопросах участия в мероприятиях федеральных проектов, связанных с реализацией комплексных научно-исследовательских программ по приоритетным технологическим направлениям (включая сопровождение по вопросам финансового планирования с учетом требований нормативных документов, регулирующих вопросы предоставления и использования средств федерального бюджета; сопровождение по вопросам разработки планов реализации научно-исследовательских программ с учетом требований стандартов проектного управления)</w:t>
      </w:r>
      <w:r w:rsidR="00F22589" w:rsidRPr="00F22589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>. Предельный объем услуг: до 470 (четыреста семьдесят) часов.</w:t>
      </w:r>
      <w:r w:rsidR="00624F7A" w:rsidRPr="00624F7A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 xml:space="preserve"> </w:t>
      </w:r>
      <w:r w:rsidR="00624F7A" w:rsidRPr="00F22589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 xml:space="preserve"> </w:t>
      </w:r>
    </w:p>
    <w:p w14:paraId="65F36DCF" w14:textId="77777777" w:rsidR="009A2B46" w:rsidRPr="001B3CE6" w:rsidRDefault="009A2B46" w:rsidP="00ED53EB">
      <w:pPr>
        <w:jc w:val="center"/>
        <w:rPr>
          <w:rFonts w:asciiTheme="minorHAnsi" w:hAnsiTheme="minorHAnsi" w:cstheme="minorHAnsi"/>
          <w:b/>
          <w:lang w:val="ru-RU"/>
        </w:rPr>
      </w:pPr>
    </w:p>
    <w:p w14:paraId="46C881C7" w14:textId="77777777" w:rsidR="006C2C58" w:rsidRPr="001B3CE6" w:rsidRDefault="006C2C58" w:rsidP="001F73F4">
      <w:pPr>
        <w:rPr>
          <w:rFonts w:asciiTheme="minorHAnsi" w:hAnsiTheme="minorHAnsi" w:cstheme="minorHAnsi"/>
          <w:b/>
          <w:lang w:val="ru-RU"/>
        </w:rPr>
      </w:pPr>
    </w:p>
    <w:p w14:paraId="1527987F" w14:textId="77777777"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14:paraId="2B11F483" w14:textId="77777777"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14:paraId="6ADE1E27" w14:textId="77777777"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14:paraId="6637B2D4" w14:textId="77777777"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14:paraId="01D4682E" w14:textId="77777777" w:rsidR="00066D13" w:rsidRPr="001B3CE6" w:rsidRDefault="00066D13" w:rsidP="00DF5797">
      <w:pPr>
        <w:ind w:firstLine="0"/>
        <w:rPr>
          <w:rFonts w:asciiTheme="minorHAnsi" w:hAnsiTheme="minorHAnsi" w:cstheme="minorHAnsi"/>
          <w:b/>
          <w:lang w:val="ru-RU"/>
        </w:rPr>
      </w:pPr>
    </w:p>
    <w:p w14:paraId="4CAD552C" w14:textId="77777777"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14:paraId="30A95620" w14:textId="77777777"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14:paraId="6B59CBA2" w14:textId="77777777"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14:paraId="6EE60707" w14:textId="77777777" w:rsidR="009B0100" w:rsidRDefault="009B0100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14:paraId="09A87715" w14:textId="77777777" w:rsidR="00B55285" w:rsidRPr="00FA2F97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14:paraId="1EED0486" w14:textId="77777777" w:rsidR="0017425A" w:rsidRDefault="0017425A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14:paraId="05D33C62" w14:textId="77777777" w:rsidR="0017425A" w:rsidRPr="00B55285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Москва 202</w:t>
      </w:r>
      <w:r w:rsidR="00705030">
        <w:rPr>
          <w:rFonts w:asciiTheme="minorHAnsi" w:hAnsiTheme="minorHAnsi" w:cstheme="minorHAnsi"/>
          <w:b/>
          <w:lang w:val="ru-RU"/>
        </w:rPr>
        <w:t>5</w:t>
      </w:r>
    </w:p>
    <w:p w14:paraId="13C03BD1" w14:textId="77777777" w:rsidR="0017425A" w:rsidRDefault="0017425A">
      <w:pPr>
        <w:ind w:firstLine="0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br w:type="page"/>
      </w:r>
    </w:p>
    <w:p w14:paraId="50C38DF4" w14:textId="77777777" w:rsidR="00DF5797" w:rsidRPr="001B3CE6" w:rsidRDefault="00DF5797" w:rsidP="0017425A">
      <w:pPr>
        <w:ind w:firstLine="0"/>
        <w:rPr>
          <w:rFonts w:asciiTheme="minorHAnsi" w:hAnsiTheme="minorHAnsi" w:cstheme="minorHAnsi"/>
          <w:b/>
          <w:lang w:val="ru-RU"/>
        </w:rPr>
      </w:pPr>
    </w:p>
    <w:p w14:paraId="792998FD" w14:textId="77777777" w:rsidR="002D612E" w:rsidRPr="0017425A" w:rsidRDefault="00BA032E" w:rsidP="009A2B46">
      <w:pPr>
        <w:rPr>
          <w:rFonts w:asciiTheme="minorHAnsi" w:hAnsiTheme="minorHAnsi" w:cstheme="minorHAnsi"/>
          <w:b/>
          <w:lang w:val="ru-RU"/>
        </w:rPr>
      </w:pPr>
      <w:r w:rsidRPr="0017425A">
        <w:rPr>
          <w:rFonts w:asciiTheme="minorHAnsi" w:hAnsiTheme="minorHAnsi" w:cstheme="minorHAnsi"/>
          <w:b/>
          <w:lang w:val="ru-RU"/>
        </w:rPr>
        <w:t>СОДЕРЖАНИЕ</w:t>
      </w:r>
    </w:p>
    <w:p w14:paraId="4BDF0976" w14:textId="77777777" w:rsidR="00BA032E" w:rsidRPr="0017425A" w:rsidRDefault="00BA032E" w:rsidP="00BA032E">
      <w:pPr>
        <w:jc w:val="center"/>
        <w:rPr>
          <w:rFonts w:asciiTheme="minorHAnsi" w:hAnsiTheme="minorHAnsi" w:cstheme="minorHAnsi"/>
          <w:b/>
          <w:lang w:val="ru-RU"/>
        </w:rPr>
      </w:pPr>
    </w:p>
    <w:p w14:paraId="236814D3" w14:textId="18A6D883" w:rsidR="005E0C55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r w:rsidRPr="001B3CE6">
        <w:rPr>
          <w:rFonts w:asciiTheme="minorHAnsi" w:hAnsiTheme="minorHAnsi" w:cstheme="minorHAnsi"/>
          <w:b w:val="0"/>
          <w:bCs w:val="0"/>
        </w:rPr>
        <w:fldChar w:fldCharType="begin"/>
      </w:r>
      <w:r w:rsidRPr="001B3CE6">
        <w:rPr>
          <w:rFonts w:asciiTheme="minorHAnsi" w:hAnsiTheme="minorHAnsi" w:cstheme="minorHAnsi"/>
        </w:rPr>
        <w:instrText xml:space="preserve"> TOC \o "1-3" \h \z \u </w:instrText>
      </w:r>
      <w:r w:rsidRPr="001B3CE6">
        <w:rPr>
          <w:rFonts w:asciiTheme="minorHAnsi" w:hAnsiTheme="minorHAnsi" w:cstheme="minorHAnsi"/>
          <w:b w:val="0"/>
          <w:bCs w:val="0"/>
        </w:rPr>
        <w:fldChar w:fldCharType="separate"/>
      </w:r>
      <w:hyperlink w:anchor="_Toc189848867" w:history="1">
        <w:r w:rsidR="005E0C55" w:rsidRPr="00312101">
          <w:rPr>
            <w:rStyle w:val="a9"/>
            <w:rFonts w:cstheme="minorHAnsi"/>
            <w:noProof/>
            <w:lang w:val="ru-RU"/>
          </w:rPr>
          <w:t xml:space="preserve">Раздел 1.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ОБЩИЕ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СВЕДЕНИЯ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О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ПРОЦЕДУРЕ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ПРОВЕДЕНИЯ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ЗАПРОСА</w:t>
        </w:r>
        <w:r w:rsidR="005E0C55" w:rsidRPr="00312101">
          <w:rPr>
            <w:rStyle w:val="a9"/>
            <w:rFonts w:cstheme="minorHAnsi"/>
            <w:noProof/>
            <w:lang w:val="ru-RU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ПРЕДЛОЖЕНИЙ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_Toc189848867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3</w:t>
        </w:r>
        <w:r w:rsidR="005E0C55">
          <w:rPr>
            <w:noProof/>
            <w:webHidden/>
          </w:rPr>
          <w:fldChar w:fldCharType="end"/>
        </w:r>
      </w:hyperlink>
    </w:p>
    <w:p w14:paraId="6AF39DD8" w14:textId="4C937535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68" w:history="1">
        <w:r w:rsidR="005E0C55" w:rsidRPr="00312101">
          <w:rPr>
            <w:rStyle w:val="a9"/>
            <w:rFonts w:cstheme="minorHAnsi"/>
            <w:noProof/>
            <w:lang w:val="ru-RU"/>
          </w:rPr>
          <w:t xml:space="preserve">Авансирование не допускается. </w:t>
        </w:r>
        <w:r w:rsidR="005E0C55" w:rsidRPr="00312101">
          <w:rPr>
            <w:rStyle w:val="a9"/>
            <w:rFonts w:eastAsia="Calibri" w:cstheme="minorHAns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_Toc189848868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4</w:t>
        </w:r>
        <w:r w:rsidR="005E0C55">
          <w:rPr>
            <w:noProof/>
            <w:webHidden/>
          </w:rPr>
          <w:fldChar w:fldCharType="end"/>
        </w:r>
      </w:hyperlink>
    </w:p>
    <w:p w14:paraId="1EFB5458" w14:textId="6710C0F1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69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Тр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ебования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к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Участникам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_Toc189848869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4</w:t>
        </w:r>
        <w:r w:rsidR="005E0C55">
          <w:rPr>
            <w:noProof/>
            <w:webHidden/>
          </w:rPr>
          <w:fldChar w:fldCharType="end"/>
        </w:r>
      </w:hyperlink>
    </w:p>
    <w:p w14:paraId="2ADF6499" w14:textId="2B2AB63E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0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Особые тр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ебования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к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Участникам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_Toc189848870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5</w:t>
        </w:r>
        <w:r w:rsidR="005E0C55">
          <w:rPr>
            <w:noProof/>
            <w:webHidden/>
          </w:rPr>
          <w:fldChar w:fldCharType="end"/>
        </w:r>
      </w:hyperlink>
    </w:p>
    <w:p w14:paraId="57231700" w14:textId="57C25CD1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71" w:history="1">
        <w:r w:rsidR="005E0C55" w:rsidRPr="00312101">
          <w:rPr>
            <w:rStyle w:val="a9"/>
            <w:rFonts w:cstheme="minorHAnsi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_Toc189848871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7</w:t>
        </w:r>
        <w:r w:rsidR="005E0C55">
          <w:rPr>
            <w:noProof/>
            <w:webHidden/>
          </w:rPr>
          <w:fldChar w:fldCharType="end"/>
        </w:r>
      </w:hyperlink>
    </w:p>
    <w:p w14:paraId="78363789" w14:textId="2FAC6FAF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2" w:history="1">
        <w:r w:rsidR="005E0C55" w:rsidRPr="00312101">
          <w:rPr>
            <w:rStyle w:val="a9"/>
            <w:rFonts w:cstheme="minorHAnsi"/>
            <w:noProof/>
            <w:lang w:val="ru-RU" w:eastAsia="ar-SA"/>
          </w:rPr>
          <w:t>Подтверждение заинтересованности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_Toc189848872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7</w:t>
        </w:r>
        <w:r w:rsidR="005E0C55">
          <w:rPr>
            <w:noProof/>
            <w:webHidden/>
          </w:rPr>
          <w:fldChar w:fldCharType="end"/>
        </w:r>
      </w:hyperlink>
    </w:p>
    <w:p w14:paraId="52FD691F" w14:textId="56C1A52E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3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Разъяснение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Документации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по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Запросу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предложений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_Toc189848873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7</w:t>
        </w:r>
        <w:r w:rsidR="005E0C55">
          <w:rPr>
            <w:noProof/>
            <w:webHidden/>
          </w:rPr>
          <w:fldChar w:fldCharType="end"/>
        </w:r>
      </w:hyperlink>
    </w:p>
    <w:p w14:paraId="5EB6A8E5" w14:textId="774D6544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4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Продление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срока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окончания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приема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Предложений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_Toc189848874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7</w:t>
        </w:r>
        <w:r w:rsidR="005E0C55">
          <w:rPr>
            <w:noProof/>
            <w:webHidden/>
          </w:rPr>
          <w:fldChar w:fldCharType="end"/>
        </w:r>
      </w:hyperlink>
    </w:p>
    <w:p w14:paraId="207A42D8" w14:textId="108B6076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5" w:history="1">
        <w:r w:rsidR="005E0C55" w:rsidRPr="00312101">
          <w:rPr>
            <w:rStyle w:val="a9"/>
            <w:rFonts w:eastAsia="Calibri" w:cstheme="minorHAnsi"/>
            <w:noProof/>
            <w:lang w:eastAsia="ar-SA"/>
          </w:rPr>
          <w:t>Общие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требования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к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Предложению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_Toc189848875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7</w:t>
        </w:r>
        <w:r w:rsidR="005E0C55">
          <w:rPr>
            <w:noProof/>
            <w:webHidden/>
          </w:rPr>
          <w:fldChar w:fldCharType="end"/>
        </w:r>
      </w:hyperlink>
    </w:p>
    <w:p w14:paraId="0D63104B" w14:textId="01516473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6" w:history="1">
        <w:r w:rsidR="005E0C55" w:rsidRPr="00312101">
          <w:rPr>
            <w:rStyle w:val="a9"/>
            <w:rFonts w:eastAsia="Calibri" w:cstheme="minorHAnsi"/>
            <w:noProof/>
            <w:lang w:eastAsia="ar-SA"/>
          </w:rPr>
          <w:t>Требования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к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языку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Предложения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_Toc189848876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8</w:t>
        </w:r>
        <w:r w:rsidR="005E0C55">
          <w:rPr>
            <w:noProof/>
            <w:webHidden/>
          </w:rPr>
          <w:fldChar w:fldCharType="end"/>
        </w:r>
      </w:hyperlink>
    </w:p>
    <w:p w14:paraId="2C74CD16" w14:textId="207F9BA1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7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Подача Предложений и их прием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_Toc189848877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8</w:t>
        </w:r>
        <w:r w:rsidR="005E0C55">
          <w:rPr>
            <w:noProof/>
            <w:webHidden/>
          </w:rPr>
          <w:fldChar w:fldCharType="end"/>
        </w:r>
      </w:hyperlink>
    </w:p>
    <w:p w14:paraId="17EC958B" w14:textId="1C2AFE6F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78" w:history="1">
        <w:r w:rsidR="005E0C55" w:rsidRPr="00312101">
          <w:rPr>
            <w:rStyle w:val="a9"/>
            <w:rFonts w:cstheme="minorHAnsi"/>
            <w:noProof/>
            <w:lang w:val="ru-RU"/>
          </w:rPr>
          <w:t xml:space="preserve">Раздел 4.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ОЦЕНКА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ПРЕДЛОЖЕНИЙ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И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ПРОВЕДЕНИЕ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ПЕРЕГОВОРОВ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_Toc189848878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10</w:t>
        </w:r>
        <w:r w:rsidR="005E0C55">
          <w:rPr>
            <w:noProof/>
            <w:webHidden/>
          </w:rPr>
          <w:fldChar w:fldCharType="end"/>
        </w:r>
      </w:hyperlink>
    </w:p>
    <w:p w14:paraId="6A31B316" w14:textId="3A539ED5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79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Общие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положения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_Toc189848879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10</w:t>
        </w:r>
        <w:r w:rsidR="005E0C55">
          <w:rPr>
            <w:noProof/>
            <w:webHidden/>
          </w:rPr>
          <w:fldChar w:fldCharType="end"/>
        </w:r>
      </w:hyperlink>
    </w:p>
    <w:p w14:paraId="0FB038AC" w14:textId="75563FF8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0" w:history="1">
        <w:r w:rsidR="005E0C55" w:rsidRPr="00312101">
          <w:rPr>
            <w:rStyle w:val="a9"/>
            <w:rFonts w:eastAsia="Calibri" w:cstheme="minorHAnsi"/>
            <w:noProof/>
            <w:lang w:eastAsia="ar-SA"/>
          </w:rPr>
          <w:t>Отборочная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стадия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_Toc189848880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10</w:t>
        </w:r>
        <w:r w:rsidR="005E0C55">
          <w:rPr>
            <w:noProof/>
            <w:webHidden/>
          </w:rPr>
          <w:fldChar w:fldCharType="end"/>
        </w:r>
      </w:hyperlink>
    </w:p>
    <w:p w14:paraId="767AE49D" w14:textId="71D410E0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1" w:history="1">
        <w:r w:rsidR="005E0C55" w:rsidRPr="00312101">
          <w:rPr>
            <w:rStyle w:val="a9"/>
            <w:rFonts w:eastAsia="Calibri" w:cstheme="minorHAnsi"/>
            <w:noProof/>
            <w:lang w:eastAsia="ar-SA"/>
          </w:rPr>
          <w:t>Проведение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конкурентных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переговоров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_Toc189848881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10</w:t>
        </w:r>
        <w:r w:rsidR="005E0C55">
          <w:rPr>
            <w:noProof/>
            <w:webHidden/>
          </w:rPr>
          <w:fldChar w:fldCharType="end"/>
        </w:r>
      </w:hyperlink>
    </w:p>
    <w:p w14:paraId="63A15BD6" w14:textId="5BDEE464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2" w:history="1"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Переторжка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_Toc189848882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11</w:t>
        </w:r>
        <w:r w:rsidR="005E0C55">
          <w:rPr>
            <w:noProof/>
            <w:webHidden/>
          </w:rPr>
          <w:fldChar w:fldCharType="end"/>
        </w:r>
      </w:hyperlink>
    </w:p>
    <w:p w14:paraId="404D03DF" w14:textId="2B3917E0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3" w:history="1">
        <w:r w:rsidR="005E0C55" w:rsidRPr="00312101">
          <w:rPr>
            <w:rStyle w:val="a9"/>
            <w:rFonts w:eastAsia="Calibri" w:cstheme="minorHAnsi"/>
            <w:noProof/>
            <w:lang w:eastAsia="ar-SA"/>
          </w:rPr>
          <w:t>Оценочная</w:t>
        </w:r>
        <w:r w:rsidR="005E0C55" w:rsidRPr="00312101">
          <w:rPr>
            <w:rStyle w:val="a9"/>
            <w:rFonts w:cstheme="minorHAnsi"/>
            <w:noProof/>
            <w:lang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eastAsia="ar-SA"/>
          </w:rPr>
          <w:t>стадия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_Toc189848883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11</w:t>
        </w:r>
        <w:r w:rsidR="005E0C55">
          <w:rPr>
            <w:noProof/>
            <w:webHidden/>
          </w:rPr>
          <w:fldChar w:fldCharType="end"/>
        </w:r>
      </w:hyperlink>
    </w:p>
    <w:p w14:paraId="659A67C3" w14:textId="5F2046D6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84" w:history="1">
        <w:r w:rsidR="005E0C55" w:rsidRPr="00312101">
          <w:rPr>
            <w:rStyle w:val="a9"/>
            <w:rFonts w:cstheme="minorHAnsi"/>
            <w:noProof/>
            <w:lang w:val="ru-RU"/>
          </w:rPr>
          <w:t xml:space="preserve">Раздел 5.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ПРИНЯТИЕ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РЕШЕНИЯ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ПРОВЕДЕНИИ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ДОПОЛНИТЕЛЬНЫХ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ЭТАПОВ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ЗАПРОСА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ПРЕДЛОЖЕНИЙ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ИЛИ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ОПРЕДЕЛЕНИЕ</w:t>
        </w:r>
        <w:r w:rsidR="005E0C55" w:rsidRPr="00312101">
          <w:rPr>
            <w:rStyle w:val="a9"/>
            <w:rFonts w:cstheme="minorHAnsi"/>
            <w:noProof/>
            <w:lang w:val="ru-RU" w:eastAsia="ar-SA"/>
          </w:rPr>
          <w:t xml:space="preserve"> </w:t>
        </w:r>
        <w:r w:rsidR="005E0C55" w:rsidRPr="00312101">
          <w:rPr>
            <w:rStyle w:val="a9"/>
            <w:rFonts w:eastAsia="Calibri" w:cstheme="minorHAnsi"/>
            <w:noProof/>
            <w:lang w:val="ru-RU" w:eastAsia="ar-SA"/>
          </w:rPr>
          <w:t>ПОБЕДИТЕЛЯ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_Toc189848884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12</w:t>
        </w:r>
        <w:r w:rsidR="005E0C55">
          <w:rPr>
            <w:noProof/>
            <w:webHidden/>
          </w:rPr>
          <w:fldChar w:fldCharType="end"/>
        </w:r>
      </w:hyperlink>
    </w:p>
    <w:p w14:paraId="6F8B974D" w14:textId="725B5456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85" w:history="1">
        <w:r w:rsidR="005E0C55" w:rsidRPr="00312101">
          <w:rPr>
            <w:rStyle w:val="a9"/>
            <w:rFonts w:cstheme="minorHAnsi"/>
            <w:noProof/>
            <w:lang w:val="ru-RU"/>
          </w:rPr>
          <w:t>Раздел 6. ГРАФИК ПРОВЕДЕНИЯ ЗАПРОСА ПРЕДЛОЖЕНИЙ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_Toc189848885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13</w:t>
        </w:r>
        <w:r w:rsidR="005E0C55">
          <w:rPr>
            <w:noProof/>
            <w:webHidden/>
          </w:rPr>
          <w:fldChar w:fldCharType="end"/>
        </w:r>
      </w:hyperlink>
    </w:p>
    <w:p w14:paraId="593861A7" w14:textId="0EFF3D30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86" w:history="1">
        <w:r w:rsidR="005E0C55" w:rsidRPr="00312101">
          <w:rPr>
            <w:rStyle w:val="a9"/>
            <w:rFonts w:cstheme="minorHAnsi"/>
            <w:noProof/>
            <w:lang w:val="ru-RU"/>
          </w:rPr>
          <w:t>Раздел 7. Техническое задание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_Toc189848886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14</w:t>
        </w:r>
        <w:r w:rsidR="005E0C55">
          <w:rPr>
            <w:noProof/>
            <w:webHidden/>
          </w:rPr>
          <w:fldChar w:fldCharType="end"/>
        </w:r>
      </w:hyperlink>
    </w:p>
    <w:p w14:paraId="63072719" w14:textId="34FC53C0" w:rsidR="005E0C55" w:rsidRDefault="009C500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89848887" w:history="1">
        <w:r w:rsidR="005E0C55" w:rsidRPr="00312101">
          <w:rPr>
            <w:rStyle w:val="a9"/>
            <w:rFonts w:cstheme="minorHAnsi"/>
            <w:noProof/>
            <w:lang w:val="ru-RU"/>
          </w:rPr>
          <w:t>Раздел 8. ОБРАЗЦЫ ОСНОВНЫХ ФОРМ ДОКУМЕНТОВ, ВКЛЮЧАЕМЫХ В ПРЕДЛОЖЕНИЕ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_Toc189848887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15</w:t>
        </w:r>
        <w:r w:rsidR="005E0C55">
          <w:rPr>
            <w:noProof/>
            <w:webHidden/>
          </w:rPr>
          <w:fldChar w:fldCharType="end"/>
        </w:r>
      </w:hyperlink>
    </w:p>
    <w:p w14:paraId="2473C559" w14:textId="7FF0665F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8" w:history="1">
        <w:r w:rsidR="005E0C55" w:rsidRPr="00312101">
          <w:rPr>
            <w:rStyle w:val="a9"/>
            <w:rFonts w:ascii="Cambria" w:hAnsi="Cambria"/>
            <w:noProof/>
            <w:lang w:val="ru-RU" w:eastAsia="ar-SA"/>
          </w:rPr>
          <w:t>Письмо о подаче предложения (форма 1)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_Toc189848888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15</w:t>
        </w:r>
        <w:r w:rsidR="005E0C55">
          <w:rPr>
            <w:noProof/>
            <w:webHidden/>
          </w:rPr>
          <w:fldChar w:fldCharType="end"/>
        </w:r>
      </w:hyperlink>
    </w:p>
    <w:p w14:paraId="0866A3F4" w14:textId="3E523A93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89" w:history="1">
        <w:r w:rsidR="005E0C55" w:rsidRPr="00312101">
          <w:rPr>
            <w:rStyle w:val="a9"/>
            <w:rFonts w:ascii="Cambria" w:hAnsi="Cambria"/>
            <w:noProof/>
            <w:lang w:eastAsia="ar-SA"/>
          </w:rPr>
          <w:t>Инструкции по заполнению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_Toc189848889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16</w:t>
        </w:r>
        <w:r w:rsidR="005E0C55">
          <w:rPr>
            <w:noProof/>
            <w:webHidden/>
          </w:rPr>
          <w:fldChar w:fldCharType="end"/>
        </w:r>
      </w:hyperlink>
    </w:p>
    <w:p w14:paraId="64AC7917" w14:textId="67361787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90" w:history="1">
        <w:r w:rsidR="005E0C55" w:rsidRPr="00312101">
          <w:rPr>
            <w:rStyle w:val="a9"/>
            <w:rFonts w:ascii="Cambria" w:hAnsi="Cambria"/>
            <w:noProof/>
            <w:lang w:val="ru-RU" w:eastAsia="ar-SA"/>
          </w:rPr>
          <w:t>Форма Анкеты Участника (форма 2)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_Toc189848890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17</w:t>
        </w:r>
        <w:r w:rsidR="005E0C55">
          <w:rPr>
            <w:noProof/>
            <w:webHidden/>
          </w:rPr>
          <w:fldChar w:fldCharType="end"/>
        </w:r>
      </w:hyperlink>
    </w:p>
    <w:p w14:paraId="47AE6310" w14:textId="21C3AFEE" w:rsidR="005E0C55" w:rsidRDefault="009C500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89848891" w:history="1">
        <w:r w:rsidR="005E0C55" w:rsidRPr="00312101">
          <w:rPr>
            <w:rStyle w:val="a9"/>
            <w:rFonts w:ascii="Cambria" w:hAnsi="Cambria"/>
            <w:noProof/>
            <w:lang w:eastAsia="ar-SA"/>
          </w:rPr>
          <w:t>Инструкции по заполнению</w:t>
        </w:r>
        <w:r w:rsidR="005E0C55">
          <w:rPr>
            <w:noProof/>
            <w:webHidden/>
          </w:rPr>
          <w:tab/>
        </w:r>
        <w:r w:rsidR="005E0C55">
          <w:rPr>
            <w:noProof/>
            <w:webHidden/>
          </w:rPr>
          <w:fldChar w:fldCharType="begin"/>
        </w:r>
        <w:r w:rsidR="005E0C55">
          <w:rPr>
            <w:noProof/>
            <w:webHidden/>
          </w:rPr>
          <w:instrText xml:space="preserve"> PAGEREF _Toc189848891 \h </w:instrText>
        </w:r>
        <w:r w:rsidR="005E0C55">
          <w:rPr>
            <w:noProof/>
            <w:webHidden/>
          </w:rPr>
        </w:r>
        <w:r w:rsidR="005E0C55">
          <w:rPr>
            <w:noProof/>
            <w:webHidden/>
          </w:rPr>
          <w:fldChar w:fldCharType="separate"/>
        </w:r>
        <w:r w:rsidR="005E0C55">
          <w:rPr>
            <w:noProof/>
            <w:webHidden/>
          </w:rPr>
          <w:t>18</w:t>
        </w:r>
        <w:r w:rsidR="005E0C55">
          <w:rPr>
            <w:noProof/>
            <w:webHidden/>
          </w:rPr>
          <w:fldChar w:fldCharType="end"/>
        </w:r>
      </w:hyperlink>
    </w:p>
    <w:p w14:paraId="455A1A45" w14:textId="1790A71F" w:rsidR="002D612E" w:rsidRPr="001B3CE6" w:rsidRDefault="002D612E">
      <w:pPr>
        <w:rPr>
          <w:rFonts w:asciiTheme="minorHAnsi" w:hAnsiTheme="minorHAnsi" w:cstheme="minorHAnsi"/>
        </w:rPr>
      </w:pPr>
      <w:r w:rsidRPr="001B3CE6">
        <w:rPr>
          <w:rFonts w:asciiTheme="minorHAnsi" w:hAnsiTheme="minorHAnsi" w:cstheme="minorHAnsi"/>
          <w:b/>
          <w:bCs/>
          <w:noProof/>
        </w:rPr>
        <w:fldChar w:fldCharType="end"/>
      </w:r>
    </w:p>
    <w:p w14:paraId="2CAEA90D" w14:textId="77777777" w:rsidR="00DD482D" w:rsidRPr="00EE6BED" w:rsidRDefault="002D612E" w:rsidP="00EE6BED">
      <w:pPr>
        <w:pStyle w:val="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br w:type="page"/>
      </w:r>
      <w:bookmarkStart w:id="0" w:name="_Toc189848867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1.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ОБЩИЕ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СВЕДЕНИЯ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ПРОЦЕДУРЕ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ЗАПРОСА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ПРЕДЛОЖЕНИЙ</w:t>
      </w:r>
      <w:bookmarkEnd w:id="0"/>
    </w:p>
    <w:p w14:paraId="43982559" w14:textId="5424CE50" w:rsidR="00624F7A" w:rsidRPr="00F22589" w:rsidRDefault="00750E10" w:rsidP="00624F7A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АНОО </w:t>
      </w:r>
      <w:r w:rsidR="00DF1A44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ВО </w:t>
      </w:r>
      <w:proofErr w:type="spellStart"/>
      <w:r w:rsidR="00DF1A44" w:rsidRPr="00624F7A">
        <w:rPr>
          <w:rFonts w:asciiTheme="minorHAnsi" w:hAnsiTheme="minorHAnsi" w:cstheme="minorHAnsi"/>
          <w:sz w:val="22"/>
          <w:szCs w:val="22"/>
          <w:lang w:val="ru-RU"/>
        </w:rPr>
        <w:t>Сколковский</w:t>
      </w:r>
      <w:proofErr w:type="spellEnd"/>
      <w:r w:rsidR="00DF1A44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Институт Науки и Технологий</w:t>
      </w:r>
      <w:r w:rsidR="00F82487" w:rsidRPr="00624F7A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(далее</w:t>
      </w:r>
      <w:r w:rsidR="003661D4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– </w:t>
      </w:r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>Организатор</w:t>
      </w:r>
      <w:r w:rsidR="003D24BA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="003D24BA" w:rsidRPr="00624F7A">
        <w:rPr>
          <w:rFonts w:asciiTheme="minorHAnsi" w:hAnsiTheme="minorHAnsi" w:cstheme="minorHAnsi"/>
          <w:sz w:val="22"/>
          <w:szCs w:val="22"/>
          <w:lang w:val="ru-RU"/>
        </w:rPr>
        <w:t>Сколтех</w:t>
      </w:r>
      <w:proofErr w:type="spellEnd"/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) приглашает организации (далее — Участники) к участию в процедуре </w:t>
      </w:r>
      <w:r w:rsidR="00C77024" w:rsidRPr="00624F7A">
        <w:rPr>
          <w:rFonts w:asciiTheme="minorHAnsi" w:hAnsiTheme="minorHAnsi" w:cstheme="minorHAnsi"/>
          <w:sz w:val="22"/>
          <w:szCs w:val="22"/>
          <w:lang w:val="ru-RU"/>
        </w:rPr>
        <w:t>открыт</w:t>
      </w:r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ого </w:t>
      </w:r>
      <w:r w:rsidR="00C77024" w:rsidRPr="00624F7A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>апроса предложений (далее — Запрос)</w:t>
      </w:r>
      <w:r w:rsidR="00C77024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E5423" w:rsidRPr="00624F7A">
        <w:rPr>
          <w:rFonts w:asciiTheme="minorHAnsi" w:hAnsiTheme="minorHAnsi" w:cstheme="minorHAnsi"/>
          <w:sz w:val="22"/>
          <w:szCs w:val="22"/>
          <w:lang w:val="ru-RU"/>
        </w:rPr>
        <w:t>на право заключения договора</w:t>
      </w:r>
      <w:r w:rsidR="0079316C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D24BA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на </w:t>
      </w:r>
      <w:r w:rsidR="00705030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оказание </w:t>
      </w:r>
      <w:r w:rsidR="00624F7A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 экспертно-аналитических услуг по сопровождению Заказчика в вопросах участия в мероприятиях федеральных проектов, связанных с реализацией комплексных научно-исследовательских программ по приоритетным технологическим направлениям (включая сопровождение по вопросам финансового планирования с учетом требований нормативных документов, регулирующих вопросы предоставления и использования средств федерального бюджета; сопровождение по вопросам разработки планов реализации научно-исследовательских программ с учетом требований стандартов проектного управления).</w:t>
      </w:r>
      <w:r w:rsidR="00F22589" w:rsidRPr="00F22589">
        <w:rPr>
          <w:rFonts w:asciiTheme="minorHAnsi" w:hAnsiTheme="minorHAnsi" w:cstheme="minorHAnsi"/>
          <w:sz w:val="22"/>
          <w:szCs w:val="22"/>
          <w:lang w:val="ru-RU"/>
        </w:rPr>
        <w:t xml:space="preserve"> Предельный объем услуг: до 470 (четыреста семьдесят) часов.</w:t>
      </w:r>
    </w:p>
    <w:p w14:paraId="3EDDA811" w14:textId="77777777" w:rsidR="00C42565" w:rsidRPr="00624F7A" w:rsidRDefault="00C42565" w:rsidP="00AD3EB3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624F7A">
        <w:rPr>
          <w:rFonts w:asciiTheme="minorHAnsi" w:hAnsiTheme="minorHAnsi" w:cstheme="minorHAnsi"/>
          <w:sz w:val="22"/>
          <w:szCs w:val="22"/>
          <w:lang w:val="ru-RU"/>
        </w:rPr>
        <w:t>Запрос предложений не является конкурсом</w:t>
      </w:r>
      <w:r w:rsidR="00565DC7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, и его проведение не регулируется </w:t>
      </w:r>
      <w:r w:rsidR="00565DC7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данными </w:t>
      </w:r>
      <w:r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статьями. </w:t>
      </w:r>
      <w:r w:rsidR="00565DC7"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Настоящая </w:t>
      </w:r>
      <w:r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процедура </w:t>
      </w:r>
      <w:r w:rsidR="00C77024" w:rsidRPr="00624F7A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624F7A">
        <w:rPr>
          <w:rFonts w:asciiTheme="minorHAnsi" w:hAnsiTheme="minorHAnsi" w:cstheme="minorHAnsi"/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624F7A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624F7A">
        <w:rPr>
          <w:rFonts w:asciiTheme="minorHAnsi" w:hAnsiTheme="minorHAnsi" w:cstheme="minorHAnsi"/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14:paraId="58855AC2" w14:textId="77777777"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03527B">
        <w:rPr>
          <w:rFonts w:asciiTheme="minorHAnsi" w:hAnsiTheme="minorHAnsi" w:cstheme="minorHAnsi"/>
          <w:sz w:val="22"/>
          <w:szCs w:val="22"/>
          <w:lang w:val="ru-RU"/>
        </w:rPr>
        <w:t>Участники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отвечать требованиям, установленным в настоящем Запросе</w:t>
      </w:r>
      <w:r w:rsidR="00BD2B22" w:rsidRPr="001B3CE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0EF7A25D" w14:textId="77777777"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Участники </w:t>
      </w:r>
      <w:r w:rsidR="001B3CE6" w:rsidRPr="001B3CE6">
        <w:rPr>
          <w:rFonts w:asciiTheme="minorHAnsi" w:hAnsiTheme="minorHAnsi" w:cstheme="minorHAnsi"/>
          <w:sz w:val="22"/>
          <w:szCs w:val="22"/>
          <w:lang w:val="ru-RU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обладать успешным и подтверждаемым опытом </w:t>
      </w:r>
      <w:r w:rsidR="00705030">
        <w:rPr>
          <w:rFonts w:asciiTheme="minorHAnsi" w:hAnsiTheme="minorHAnsi" w:cstheme="minorHAnsi"/>
          <w:sz w:val="22"/>
          <w:szCs w:val="22"/>
          <w:lang w:val="ru-RU"/>
        </w:rPr>
        <w:t>оказания</w:t>
      </w:r>
      <w:r w:rsidR="00705030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аналогичных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05030">
        <w:rPr>
          <w:rFonts w:asciiTheme="minorHAnsi" w:hAnsiTheme="minorHAnsi" w:cstheme="minorHAnsi"/>
          <w:sz w:val="22"/>
          <w:szCs w:val="22"/>
          <w:lang w:val="ru-RU"/>
        </w:rPr>
        <w:t>услуг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4D1C941D" w14:textId="52C79948"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Для участия в Запросе предложений Участник должен своевременно подготовить и подать Коммерческое предложение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(далее </w:t>
      </w:r>
      <w:r w:rsidR="00265C10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="00265C10" w:rsidRPr="00265C1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65C10">
        <w:rPr>
          <w:rFonts w:asciiTheme="minorHAnsi" w:hAnsiTheme="minorHAnsi" w:cstheme="minorHAnsi"/>
          <w:sz w:val="22"/>
          <w:szCs w:val="22"/>
          <w:lang w:val="ru-RU"/>
        </w:rPr>
        <w:t>КП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) в соответствии с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Техническим заданием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(далее – ТЗ)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порядком подготовки и подачи, изложенным в настоящем Запросе, а также документально подтвердить соответствие требованиям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>, указанным в Запросе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5C6AFD91" w14:textId="77777777"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Предложение Участника 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подается добровольно и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не имеет правовой статус оферты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>/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будет рассматриваться Организатором в соответствии с этим.</w:t>
      </w:r>
    </w:p>
    <w:p w14:paraId="0F8E8623" w14:textId="77777777"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</w:t>
      </w:r>
      <w:proofErr w:type="spellStart"/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т.ч</w:t>
      </w:r>
      <w:proofErr w:type="spellEnd"/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. за упущенную выгоду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1B3CE6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апроса предложений.</w:t>
      </w:r>
    </w:p>
    <w:p w14:paraId="69BC93C0" w14:textId="77777777"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027D1EF2" w14:textId="77777777" w:rsidR="003661D4" w:rsidRPr="001B3CE6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1518D680" w14:textId="77777777"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не отвечающие условиям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74E9A2E6" w14:textId="77777777"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Предложения Участников б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удут считаться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действительны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ми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течение срока, указанного Участником, но не менее 2х (двух) месяцев от даты подачи.</w:t>
      </w:r>
    </w:p>
    <w:p w14:paraId="421B3D74" w14:textId="77777777"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14:paraId="2A115433" w14:textId="77777777" w:rsidR="003321EB" w:rsidRPr="001B3CE6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14:paraId="75D7DFD2" w14:textId="77777777"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не принимать н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крытого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5B27D70" w14:textId="77777777" w:rsidR="009A43AB" w:rsidRPr="001B3CE6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На основании полученных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>КП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="008A1D70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(опционально) переторжки и/или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конкурентных переговоро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с Участниками будет проведен </w:t>
      </w:r>
      <w:r w:rsidR="00911E39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конкурентный выбор 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>Поставщика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5B831F28" w14:textId="77777777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14:paraId="504F29E8" w14:textId="3C79F771" w:rsidR="00EE6BED" w:rsidRDefault="00EE6BED" w:rsidP="00EE6BED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рамках Запроса предложений всем участникам </w:t>
      </w:r>
      <w:r w:rsidR="00265C10">
        <w:rPr>
          <w:rFonts w:asciiTheme="minorHAnsi" w:hAnsiTheme="minorHAnsi" w:cstheme="minorHAnsi"/>
          <w:sz w:val="22"/>
          <w:szCs w:val="22"/>
          <w:lang w:val="ru-RU"/>
        </w:rPr>
        <w:t xml:space="preserve">может </w:t>
      </w:r>
      <w:r w:rsidR="00265C10" w:rsidRPr="001B3CE6">
        <w:rPr>
          <w:rFonts w:asciiTheme="minorHAnsi" w:hAnsiTheme="minorHAnsi" w:cstheme="minorHAnsi"/>
          <w:sz w:val="22"/>
          <w:szCs w:val="22"/>
          <w:lang w:val="ru-RU"/>
        </w:rPr>
        <w:t>переда</w:t>
      </w:r>
      <w:r w:rsidR="00265C10">
        <w:rPr>
          <w:rFonts w:asciiTheme="minorHAnsi" w:hAnsiTheme="minorHAnsi" w:cstheme="minorHAnsi"/>
          <w:sz w:val="22"/>
          <w:szCs w:val="22"/>
          <w:lang w:val="ru-RU"/>
        </w:rPr>
        <w:t>вать</w:t>
      </w:r>
      <w:r w:rsidR="00265C10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ся </w:t>
      </w:r>
      <w:r w:rsidRPr="001B3CE6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стандартный договор </w:t>
      </w:r>
      <w:r w:rsidR="00F1099D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оказания услуг</w:t>
      </w:r>
      <w:r w:rsidRPr="001B3CE6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 по форме </w:t>
      </w:r>
      <w:proofErr w:type="spellStart"/>
      <w:r w:rsidRPr="001B3CE6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Сколтеха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В случае наличия замечаний к тексту Договора, участник подает указанный откорректированный договор вместе с коммерческим предложением. Правки в договоре должны быть выделены.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/>
        </w:rPr>
        <w:t>Сколтех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оставляет за собой право рассматривать правки в стандартном договоре </w:t>
      </w:r>
      <w:r w:rsidR="00F1099D">
        <w:rPr>
          <w:rFonts w:asciiTheme="minorHAnsi" w:hAnsiTheme="minorHAnsi" w:cstheme="minorHAnsi"/>
          <w:sz w:val="22"/>
          <w:szCs w:val="22"/>
          <w:lang w:val="ru-RU"/>
        </w:rPr>
        <w:t>оказания услуг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как одно из условий коммерческого предложения.</w:t>
      </w:r>
    </w:p>
    <w:p w14:paraId="2E168C95" w14:textId="420C848B" w:rsidR="004B20CA" w:rsidRPr="004B20CA" w:rsidRDefault="004B20CA" w:rsidP="00EE6BED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4B20CA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Аванс не допускается.</w:t>
      </w:r>
    </w:p>
    <w:p w14:paraId="3D451667" w14:textId="3396CAB3" w:rsidR="00217ECA" w:rsidRPr="00EE6BED" w:rsidRDefault="00265C10" w:rsidP="00EE6BED">
      <w:pPr>
        <w:pStyle w:val="1"/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</w:pPr>
      <w:bookmarkStart w:id="1" w:name="_Toc189848868"/>
      <w:r w:rsidRPr="00684725">
        <w:rPr>
          <w:rFonts w:asciiTheme="minorHAnsi" w:hAnsiTheme="minorHAnsi" w:cstheme="minorHAnsi"/>
          <w:b w:val="0"/>
          <w:sz w:val="22"/>
          <w:szCs w:val="22"/>
          <w:lang w:val="ru-RU"/>
        </w:rPr>
        <w:t>Авансирование не допускается.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Раздел 2. ТРЕБОВАНИЯ К УЧАСТНИКАМ И ПОДТВЕРЖДЕНИЕ СООТВЕТСТВИЯ ПРЕДЪЯВЛЯЕМЫМ ТРЕБОВАНИЯМ</w:t>
      </w:r>
      <w:bookmarkEnd w:id="1"/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 xml:space="preserve"> </w:t>
      </w:r>
    </w:p>
    <w:p w14:paraId="1E794589" w14:textId="77777777" w:rsidR="00217ECA" w:rsidRPr="009C4A10" w:rsidRDefault="00217ECA" w:rsidP="009C4A10">
      <w:pPr>
        <w:pStyle w:val="2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bookmarkStart w:id="2" w:name="_Ref93090116"/>
      <w:bookmarkStart w:id="3" w:name="_Toc189848869"/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Тр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ебования</w:t>
      </w:r>
      <w:proofErr w:type="spellEnd"/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Участникам</w:t>
      </w:r>
      <w:bookmarkEnd w:id="2"/>
      <w:bookmarkEnd w:id="3"/>
      <w:proofErr w:type="spellEnd"/>
    </w:p>
    <w:p w14:paraId="2D6D63A0" w14:textId="77777777" w:rsidR="00217ECA" w:rsidRPr="001B3CE6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зарегистрированное в качестве юридического лица (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либо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индивидуального предпринимателя) на территории Российской Федерации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="00226555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либо имеющее филиал, представительство, ведущее операционную деятельность в Российской Федерации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и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документально подтвердившее соответствие 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этим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требованиям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5893B635" w14:textId="77777777" w:rsidR="00CC5F69" w:rsidRPr="001B3CE6" w:rsidRDefault="003321EB" w:rsidP="005A3FC0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ным в учредительных документах.</w:t>
      </w:r>
    </w:p>
    <w:p w14:paraId="35C1FB3A" w14:textId="77777777"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6DCFB017" w14:textId="77777777"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14:paraId="53A36242" w14:textId="77777777" w:rsidR="00217ECA" w:rsidRPr="001B3CE6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lastRenderedPageBreak/>
        <w:t xml:space="preserve"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</w:t>
      </w:r>
      <w:r w:rsidR="00A3391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14:paraId="3DFD5A37" w14:textId="77777777" w:rsidR="00290B48" w:rsidRPr="0003527B" w:rsidRDefault="00290B48" w:rsidP="00290B48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</w:t>
      </w:r>
      <w:r w:rsidRPr="0003527B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репутацией. </w:t>
      </w:r>
    </w:p>
    <w:p w14:paraId="3B7ABA76" w14:textId="77777777"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не должен 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6E500978" w14:textId="77777777"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0F88412D" w14:textId="77777777" w:rsidR="002811C1" w:rsidRDefault="002811C1" w:rsidP="002811C1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документы, в том числе предоставленные Участником ранее, в рамках иных процедур закупки Организатора, а отказ их предоставить </w:t>
      </w:r>
      <w:r w:rsidRPr="001B3CE6">
        <w:rPr>
          <w:rFonts w:asciiTheme="minorHAnsi" w:hAnsiTheme="minorHAnsi" w:cstheme="minorHAnsi"/>
          <w:i/>
          <w:sz w:val="22"/>
          <w:szCs w:val="22"/>
          <w:lang w:val="ru-RU" w:eastAsia="ar-SA"/>
        </w:rPr>
        <w:t>может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служить основанием отклонения Заявки Участника по формальному признаку.</w:t>
      </w:r>
    </w:p>
    <w:p w14:paraId="79390322" w14:textId="77777777" w:rsidR="00624F7A" w:rsidRDefault="00624F7A" w:rsidP="007B7EFE">
      <w:pPr>
        <w:pStyle w:val="2"/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</w:pPr>
    </w:p>
    <w:p w14:paraId="1B3A1A80" w14:textId="77777777" w:rsidR="007B7EFE" w:rsidRPr="001B3CE6" w:rsidRDefault="007B7EFE" w:rsidP="007B7EFE">
      <w:pPr>
        <w:pStyle w:val="2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bookmarkStart w:id="4" w:name="_Toc189848870"/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 xml:space="preserve">Особые </w:t>
      </w:r>
      <w:proofErr w:type="spellStart"/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р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ебования</w:t>
      </w:r>
      <w:proofErr w:type="spellEnd"/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Участникам</w:t>
      </w:r>
      <w:bookmarkEnd w:id="4"/>
      <w:proofErr w:type="spellEnd"/>
    </w:p>
    <w:p w14:paraId="1F1770C0" w14:textId="77777777" w:rsidR="009C3B09" w:rsidRDefault="007B7EFE" w:rsidP="007B7EF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>
        <w:rPr>
          <w:rFonts w:asciiTheme="minorHAnsi" w:hAnsiTheme="minorHAnsi" w:cstheme="minorHAnsi"/>
          <w:sz w:val="22"/>
          <w:szCs w:val="22"/>
          <w:lang w:val="ru-RU" w:eastAsia="ar-SA"/>
        </w:rPr>
        <w:t>Нали</w:t>
      </w:r>
      <w:r w:rsidR="00D77295">
        <w:rPr>
          <w:rFonts w:asciiTheme="minorHAnsi" w:hAnsiTheme="minorHAnsi" w:cstheme="minorHAnsi"/>
          <w:sz w:val="22"/>
          <w:szCs w:val="22"/>
          <w:lang w:val="ru-RU" w:eastAsia="ar-SA"/>
        </w:rPr>
        <w:t>ч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>ие</w:t>
      </w:r>
      <w:r w:rsidR="0070503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опыта</w:t>
      </w:r>
      <w:r w:rsidR="009C3B09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: </w:t>
      </w:r>
    </w:p>
    <w:p w14:paraId="5D6C6858" w14:textId="55BDDD0F" w:rsidR="00C224D4" w:rsidRPr="00AE1DF4" w:rsidRDefault="008B5E03" w:rsidP="00AE1DF4">
      <w:pPr>
        <w:pStyle w:val="Style2"/>
        <w:widowControl w:val="0"/>
        <w:numPr>
          <w:ilvl w:val="1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265C10">
        <w:rPr>
          <w:rFonts w:asciiTheme="minorHAnsi" w:hAnsiTheme="minorHAnsi" w:cstheme="minorHAnsi"/>
          <w:sz w:val="22"/>
          <w:szCs w:val="22"/>
          <w:lang w:val="ru-RU" w:eastAsia="ar-SA"/>
        </w:rPr>
        <w:t>Опыт участия в мероприятиях федеральных проектов</w:t>
      </w:r>
      <w:r w:rsidR="00265C10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265C10">
        <w:rPr>
          <w:rFonts w:asciiTheme="minorHAnsi" w:hAnsiTheme="minorHAnsi" w:cstheme="minorHAnsi"/>
          <w:sz w:val="22"/>
          <w:szCs w:val="22"/>
          <w:lang w:val="ru-RU" w:eastAsia="ar-SA"/>
        </w:rPr>
        <w:t>связанных с реализацией комплексных научно-исследовательских программ по приоритетным технологическим направлениям</w:t>
      </w:r>
      <w:r w:rsidR="004A3C10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на </w:t>
      </w:r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управленческой </w:t>
      </w:r>
      <w:r w:rsidR="004A3C10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позиции</w:t>
      </w:r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связанной </w:t>
      </w:r>
      <w:r w:rsidR="00561E0F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в том числе </w:t>
      </w:r>
      <w:proofErr w:type="gramStart"/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с</w:t>
      </w:r>
      <w:r w:rsidR="000F46CA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планировани</w:t>
      </w:r>
      <w:r w:rsidR="0064336C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и</w:t>
      </w:r>
      <w:proofErr w:type="gramEnd"/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мероприятий федеральных проектов</w:t>
      </w:r>
      <w:r w:rsidR="00FA47BF" w:rsidRPr="00265C1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 учетом требований нормативных документов, регулирующих вопросы предоставления и использования средств федерального бюджета</w:t>
      </w:r>
      <w:r w:rsidR="00D52ADB" w:rsidRPr="00265C10">
        <w:rPr>
          <w:rFonts w:asciiTheme="minorHAnsi" w:hAnsiTheme="minorHAnsi" w:cstheme="minorHAnsi"/>
          <w:sz w:val="22"/>
          <w:szCs w:val="22"/>
          <w:lang w:val="ru-RU" w:eastAsia="ar-SA"/>
        </w:rPr>
        <w:t>;</w:t>
      </w:r>
    </w:p>
    <w:p w14:paraId="104C8CFD" w14:textId="4EAA1662" w:rsidR="00FA47BF" w:rsidRPr="00AE1DF4" w:rsidRDefault="00131D80" w:rsidP="00AE1DF4">
      <w:pPr>
        <w:pStyle w:val="Style2"/>
        <w:widowControl w:val="0"/>
        <w:numPr>
          <w:ilvl w:val="1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Опыт </w:t>
      </w:r>
      <w:r w:rsidRPr="00131D80">
        <w:rPr>
          <w:rFonts w:asciiTheme="minorHAnsi" w:hAnsiTheme="minorHAnsi" w:cstheme="minorHAnsi"/>
          <w:sz w:val="22"/>
          <w:szCs w:val="22"/>
          <w:lang w:val="ru-RU" w:eastAsia="ar-SA"/>
        </w:rPr>
        <w:t>сопровождени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>я</w:t>
      </w:r>
      <w:r w:rsidR="00561E0F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вузов и (или) научных организаций</w:t>
      </w:r>
      <w:r w:rsidRPr="00131D8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по вопросам разработки планов реализации научно-исследовательских программ</w:t>
      </w:r>
      <w:r w:rsidR="005166F3" w:rsidRPr="005166F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5166F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в рамках мероприятий федеральных проектов </w:t>
      </w:r>
      <w:r w:rsidR="005166F3" w:rsidRPr="00C83B39">
        <w:rPr>
          <w:rFonts w:ascii="Arial" w:hAnsi="Arial" w:cs="Arial"/>
          <w:noProof/>
          <w:color w:val="000000"/>
          <w:bdr w:val="none" w:sz="0" w:space="0" w:color="auto" w:frame="1"/>
          <w:lang w:val="ru-RU"/>
        </w:rPr>
        <w:t>связанных с реализацией комплексных научно-исследовательских программ по приоритетным технологическим направлениям</w:t>
      </w:r>
      <w:r w:rsidRPr="00131D80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 учетом требований стандартов проектного управления</w:t>
      </w:r>
      <w:r w:rsidR="00561E0F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6B49E42D" w14:textId="77777777" w:rsidR="00EE6BED" w:rsidRPr="001B3CE6" w:rsidRDefault="00EE6BED" w:rsidP="00EE6BED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 связи с вышеизложенным Участник должен направить комплект документов, подтверждающий соответствие Участника вышеуказанным требованиям, а именно:</w:t>
      </w:r>
    </w:p>
    <w:p w14:paraId="0CC37D59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Анкета Участника (согласно образцу, приложенному к настоящей Документации (Форма 2), с приложением соотв. дополнительных справок/ требуемых документов, либо в виде карточки предприятия, по форме Участника, с указанием дополнительно, в виде справок всей соответствующей информации из анкеты в полном объеме), заверенная уполномоченным лицом;</w:t>
      </w:r>
    </w:p>
    <w:p w14:paraId="42AC817E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Документы, подтверждающие сведения из Анкеты Участника*;</w:t>
      </w:r>
    </w:p>
    <w:p w14:paraId="6EF0A785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Устав (действующая </w:t>
      </w:r>
      <w:proofErr w:type="gramStart"/>
      <w:r w:rsidRPr="001B3CE6">
        <w:rPr>
          <w:rFonts w:asciiTheme="minorHAnsi" w:hAnsiTheme="minorHAnsi" w:cstheme="minorHAnsi"/>
          <w:lang w:val="ru-RU" w:eastAsia="ar-SA"/>
        </w:rPr>
        <w:t>редакция)*</w:t>
      </w:r>
      <w:proofErr w:type="gramEnd"/>
      <w:r w:rsidRPr="001B3CE6">
        <w:rPr>
          <w:rFonts w:asciiTheme="minorHAnsi" w:hAnsiTheme="minorHAnsi" w:cstheme="minorHAnsi"/>
          <w:lang w:val="ru-RU" w:eastAsia="ar-SA"/>
        </w:rPr>
        <w:t xml:space="preserve">; </w:t>
      </w:r>
    </w:p>
    <w:p w14:paraId="215796F9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lastRenderedPageBreak/>
        <w:t>Решение учредителей о назначении действующего Генерального Директора**, Приказ о назначении Генерального директора**;</w:t>
      </w:r>
      <w:r w:rsidRPr="001B3CE6">
        <w:rPr>
          <w:rFonts w:asciiTheme="minorHAnsi" w:hAnsiTheme="minorHAnsi" w:cstheme="minorHAnsi"/>
          <w:lang w:eastAsia="ar-SA"/>
        </w:rPr>
        <w:t> </w:t>
      </w:r>
    </w:p>
    <w:p w14:paraId="38479976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Выписка из ЕГРЮЛ/ЕГРИП (копия);</w:t>
      </w:r>
    </w:p>
    <w:p w14:paraId="2DD716E4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Приказ о назначении главного бухгалтера**;</w:t>
      </w:r>
    </w:p>
    <w:p w14:paraId="2F95E632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Доверенности на лиц, выступающих от имени организации и осуществляющих подписание документов**;</w:t>
      </w:r>
    </w:p>
    <w:p w14:paraId="24ACDCF0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Справка о перечне и объемах выполненных </w:t>
      </w:r>
      <w:r w:rsidRPr="001B3CE6">
        <w:rPr>
          <w:rFonts w:asciiTheme="minorHAnsi" w:hAnsiTheme="minorHAnsi" w:cstheme="minorHAnsi"/>
          <w:b/>
          <w:u w:val="single"/>
          <w:lang w:val="ru-RU" w:eastAsia="ar-SA"/>
        </w:rPr>
        <w:t xml:space="preserve">аналогичных </w:t>
      </w:r>
      <w:r w:rsidR="00D77295">
        <w:rPr>
          <w:rFonts w:asciiTheme="minorHAnsi" w:hAnsiTheme="minorHAnsi" w:cstheme="minorHAnsi"/>
          <w:b/>
          <w:u w:val="single"/>
          <w:lang w:val="ru-RU" w:eastAsia="ar-SA"/>
        </w:rPr>
        <w:t>услуг</w:t>
      </w:r>
      <w:r w:rsidRPr="001B3CE6">
        <w:rPr>
          <w:rFonts w:asciiTheme="minorHAnsi" w:hAnsiTheme="minorHAnsi" w:cstheme="minorHAnsi"/>
          <w:lang w:val="ru-RU" w:eastAsia="ar-SA"/>
        </w:rPr>
        <w:t>;</w:t>
      </w:r>
    </w:p>
    <w:p w14:paraId="16A4B5B0" w14:textId="77777777" w:rsidR="00EE6BED" w:rsidRPr="001B3CE6" w:rsidRDefault="00EE6BED" w:rsidP="00EE6BED">
      <w:pPr>
        <w:numPr>
          <w:ilvl w:val="1"/>
          <w:numId w:val="11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Иные справки/информация, по желанию участника – относящаяся к предмету запроса*.</w:t>
      </w:r>
    </w:p>
    <w:p w14:paraId="47DAD3E3" w14:textId="77777777" w:rsidR="00EE6BED" w:rsidRPr="001B3CE6" w:rsidRDefault="00EE6BED" w:rsidP="00EE6BED">
      <w:pPr>
        <w:suppressAutoHyphens/>
        <w:spacing w:line="276" w:lineRule="auto"/>
        <w:ind w:firstLine="0"/>
        <w:jc w:val="both"/>
        <w:rPr>
          <w:rFonts w:asciiTheme="minorHAnsi" w:hAnsiTheme="minorHAnsi" w:cstheme="minorHAnsi"/>
          <w:b/>
          <w:i/>
          <w:lang w:val="ru-RU" w:eastAsia="ar-SA"/>
        </w:rPr>
      </w:pPr>
      <w:r w:rsidRPr="001B3CE6">
        <w:rPr>
          <w:rFonts w:asciiTheme="minorHAnsi" w:hAnsiTheme="minorHAnsi" w:cstheme="minorHAnsi"/>
          <w:b/>
          <w:i/>
          <w:u w:val="single"/>
          <w:lang w:val="ru-RU" w:eastAsia="ar-SA"/>
        </w:rPr>
        <w:t>Примечания:</w:t>
      </w:r>
      <w:r w:rsidRPr="001B3CE6">
        <w:rPr>
          <w:rFonts w:asciiTheme="minorHAnsi" w:hAnsiTheme="minorHAnsi" w:cstheme="minorHAnsi"/>
          <w:b/>
          <w:i/>
          <w:lang w:val="ru-RU" w:eastAsia="ar-SA"/>
        </w:rPr>
        <w:t xml:space="preserve"> </w:t>
      </w:r>
    </w:p>
    <w:p w14:paraId="30FF9916" w14:textId="77777777" w:rsidR="00EE6BED" w:rsidRPr="001B3CE6" w:rsidRDefault="00EE6BED" w:rsidP="00EE6BED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*</w:t>
      </w:r>
      <w:r w:rsidRPr="001B3CE6">
        <w:rPr>
          <w:rFonts w:asciiTheme="minorHAnsi" w:hAnsiTheme="minorHAnsi" w:cstheme="minorHAnsi"/>
          <w:lang w:val="ru-RU" w:eastAsia="ar-SA"/>
        </w:rPr>
        <w:tab/>
        <w:t>Данные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14:paraId="58A0B0DD" w14:textId="77777777" w:rsidR="00EE6BED" w:rsidRPr="001B3CE6" w:rsidRDefault="00EE6BED" w:rsidP="00EE6BED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**</w:t>
      </w:r>
      <w:r w:rsidRPr="001B3CE6">
        <w:rPr>
          <w:rFonts w:asciiTheme="minorHAnsi" w:hAnsiTheme="minorHAnsi" w:cstheme="minorHAnsi"/>
          <w:lang w:val="ru-RU" w:eastAsia="ar-SA"/>
        </w:rPr>
        <w:tab/>
        <w:t>Предоставляемые сканы документов должны быть заверены уполномоченным представителем и печатью организации, по запросу Организатора могут быть затребованы также бумажные копии, заверенные надлежащим образом. Для документов, заверяемых нотариально, возможно предоставление нотариально заверенных копий.</w:t>
      </w:r>
    </w:p>
    <w:p w14:paraId="27AE0041" w14:textId="77777777" w:rsidR="00EE6BED" w:rsidRPr="001B3CE6" w:rsidRDefault="00EE6BED" w:rsidP="00EE6BED">
      <w:pPr>
        <w:tabs>
          <w:tab w:val="left" w:pos="927"/>
          <w:tab w:val="left" w:pos="1134"/>
          <w:tab w:val="left" w:pos="2268"/>
        </w:tabs>
        <w:suppressAutoHyphens/>
        <w:jc w:val="both"/>
        <w:rPr>
          <w:rFonts w:asciiTheme="minorHAnsi" w:hAnsiTheme="minorHAnsi" w:cstheme="minorHAnsi"/>
          <w:lang w:val="ru-RU" w:eastAsia="ar-SA"/>
        </w:rPr>
      </w:pPr>
    </w:p>
    <w:p w14:paraId="594C7BA7" w14:textId="77777777" w:rsidR="00EE6BED" w:rsidRPr="001B3CE6" w:rsidRDefault="00EE6BED" w:rsidP="00EE6BED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Комплект указанных выше документов должен быть предоставлен отдельно, до подачи КП, в соответствии с согласованным графиком предоставления документов и одновременно с подтверждением заинтересованности в участии. </w:t>
      </w:r>
    </w:p>
    <w:p w14:paraId="66309ECA" w14:textId="77777777" w:rsidR="00EE6BED" w:rsidRPr="001B3CE6" w:rsidRDefault="00EE6BED" w:rsidP="00EE6BED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7248A583" w14:textId="77777777" w:rsidR="00EE6BED" w:rsidRDefault="00EE6BED" w:rsidP="00EE6BED">
      <w:pPr>
        <w:pStyle w:val="Style2"/>
        <w:widowControl w:val="0"/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</w:p>
    <w:p w14:paraId="680295A3" w14:textId="77777777" w:rsidR="00793311" w:rsidRPr="001B3CE6" w:rsidRDefault="00793311" w:rsidP="00FA2F97">
      <w:pPr>
        <w:pStyle w:val="Style2"/>
        <w:widowControl w:val="0"/>
        <w:suppressAutoHyphens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</w:p>
    <w:p w14:paraId="46338294" w14:textId="77777777" w:rsidR="00CB713E" w:rsidRPr="001B3CE6" w:rsidRDefault="008A1D70" w:rsidP="00440FC5">
      <w:pPr>
        <w:pStyle w:val="1"/>
        <w:rPr>
          <w:rFonts w:asciiTheme="minorHAnsi" w:eastAsia="MS Mincho" w:hAnsiTheme="minorHAnsi" w:cstheme="minorHAnsi"/>
          <w:color w:val="auto"/>
          <w:sz w:val="22"/>
          <w:szCs w:val="22"/>
          <w:lang w:val="ru-RU" w:eastAsia="ar-SA"/>
        </w:rPr>
      </w:pPr>
      <w:bookmarkStart w:id="5" w:name="_Toc189848871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3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ОФОРМЛЕНИЕ И ПОДГОТОВКА ПРЕДЛОЖЕНИЙ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. ПОДАЧА ПРЕДЛОЖЕНИЙ И ИХ ПРИЕМ</w:t>
      </w:r>
      <w:bookmarkEnd w:id="5"/>
    </w:p>
    <w:p w14:paraId="3AAE9F44" w14:textId="77777777" w:rsidR="00684725" w:rsidRPr="00AD3EB3" w:rsidRDefault="00684725" w:rsidP="00684725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6" w:name="_Toc131074355"/>
      <w:bookmarkStart w:id="7" w:name="_Toc189848872"/>
      <w:r w:rsidRPr="00AD3EB3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>Подтверждение заинтересованности</w:t>
      </w:r>
      <w:bookmarkEnd w:id="6"/>
      <w:bookmarkEnd w:id="7"/>
    </w:p>
    <w:p w14:paraId="1A233F55" w14:textId="3BAC28A8" w:rsidR="00684725" w:rsidRPr="00684725" w:rsidRDefault="00684725" w:rsidP="00AD3EB3">
      <w:pPr>
        <w:pStyle w:val="af"/>
        <w:numPr>
          <w:ilvl w:val="0"/>
          <w:numId w:val="10"/>
        </w:numPr>
        <w:jc w:val="both"/>
        <w:rPr>
          <w:rFonts w:asciiTheme="minorHAnsi" w:eastAsia="MS Mincho" w:hAnsiTheme="minorHAnsi" w:cstheme="minorHAnsi"/>
          <w:lang w:val="ru-RU" w:eastAsia="ar-SA"/>
        </w:rPr>
      </w:pPr>
      <w:r w:rsidRPr="00684725">
        <w:rPr>
          <w:rFonts w:asciiTheme="minorHAnsi" w:eastAsia="MS Mincho" w:hAnsiTheme="minorHAnsi" w:cstheme="minorHAnsi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684725">
        <w:rPr>
          <w:rFonts w:asciiTheme="minorHAnsi" w:eastAsia="MS Mincho" w:hAnsiTheme="minorHAnsi" w:cstheme="minorHAnsi"/>
          <w:lang w:val="ru-RU" w:eastAsia="ar-SA"/>
        </w:rPr>
        <w:t>имэйл</w:t>
      </w:r>
      <w:proofErr w:type="spellEnd"/>
      <w:r w:rsidRPr="00684725">
        <w:rPr>
          <w:rFonts w:asciiTheme="minorHAnsi" w:eastAsia="MS Mincho" w:hAnsiTheme="minorHAnsi" w:cstheme="minorHAnsi"/>
          <w:lang w:val="ru-RU" w:eastAsia="ar-SA"/>
        </w:rPr>
        <w:t xml:space="preserve">-адреса соответствующего Участника, зарегистрированного в его корпоративном доменном имени, на адрес </w:t>
      </w:r>
      <w:hyperlink r:id="rId11" w:history="1">
        <w:r w:rsidR="00AD3EB3" w:rsidRPr="00A42240">
          <w:rPr>
            <w:rStyle w:val="a9"/>
            <w:rFonts w:asciiTheme="minorHAnsi" w:eastAsia="MS Mincho" w:hAnsiTheme="minorHAnsi" w:cstheme="minorHAnsi"/>
            <w:lang w:eastAsia="ar-SA"/>
          </w:rPr>
          <w:t>procurement</w:t>
        </w:r>
        <w:r w:rsidR="00AD3EB3" w:rsidRPr="00A42240">
          <w:rPr>
            <w:rStyle w:val="a9"/>
            <w:rFonts w:asciiTheme="minorHAnsi" w:eastAsia="MS Mincho" w:hAnsiTheme="minorHAnsi" w:cstheme="minorHAnsi"/>
            <w:lang w:val="ru-RU" w:eastAsia="ar-SA"/>
          </w:rPr>
          <w:t>@skoltech.ru</w:t>
        </w:r>
      </w:hyperlink>
      <w:r w:rsidR="00AD3EB3" w:rsidRPr="00AD3EB3">
        <w:rPr>
          <w:rFonts w:asciiTheme="minorHAnsi" w:eastAsia="MS Mincho" w:hAnsiTheme="minorHAnsi" w:cstheme="minorHAnsi"/>
          <w:lang w:val="ru-RU" w:eastAsia="ar-SA"/>
        </w:rPr>
        <w:t xml:space="preserve"> </w:t>
      </w:r>
      <w:r w:rsidRPr="00684725">
        <w:rPr>
          <w:rFonts w:asciiTheme="minorHAnsi" w:eastAsia="MS Mincho" w:hAnsiTheme="minorHAnsi" w:cstheme="minorHAnsi"/>
          <w:lang w:val="ru-RU" w:eastAsia="ar-SA"/>
        </w:rPr>
        <w:t xml:space="preserve"> не позднее чем за </w:t>
      </w:r>
      <w:r w:rsidRPr="00AD3EB3">
        <w:rPr>
          <w:rFonts w:asciiTheme="minorHAnsi" w:eastAsia="MS Mincho" w:hAnsiTheme="minorHAnsi" w:cstheme="minorHAnsi"/>
          <w:lang w:val="ru-RU" w:eastAsia="ar-SA"/>
        </w:rPr>
        <w:t>3</w:t>
      </w:r>
      <w:r w:rsidRPr="00684725">
        <w:rPr>
          <w:rFonts w:asciiTheme="minorHAnsi" w:eastAsia="MS Mincho" w:hAnsiTheme="minorHAnsi" w:cstheme="minorHAnsi"/>
          <w:lang w:val="ru-RU" w:eastAsia="ar-SA"/>
        </w:rPr>
        <w:t xml:space="preserve"> рабочих дн</w:t>
      </w:r>
      <w:r>
        <w:rPr>
          <w:rFonts w:asciiTheme="minorHAnsi" w:eastAsia="MS Mincho" w:hAnsiTheme="minorHAnsi" w:cstheme="minorHAnsi"/>
          <w:lang w:val="ru-RU" w:eastAsia="ar-SA"/>
        </w:rPr>
        <w:t>я</w:t>
      </w:r>
      <w:r w:rsidRPr="00684725">
        <w:rPr>
          <w:rFonts w:asciiTheme="minorHAnsi" w:eastAsia="MS Mincho" w:hAnsiTheme="minorHAnsi" w:cstheme="minorHAnsi"/>
          <w:lang w:val="ru-RU" w:eastAsia="ar-SA"/>
        </w:rPr>
        <w:t xml:space="preserve"> до истечения срока подачи Предложений, и запросить Техническое задание. </w:t>
      </w:r>
    </w:p>
    <w:p w14:paraId="14DF7648" w14:textId="77777777" w:rsidR="00684725" w:rsidRDefault="00684725" w:rsidP="00AD3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рассмотрит запрос Участника и, в случае предоставления им всего комплекта квалификационных документов и возможности принять соответствующее предварительное решение о допуске Участника к Конкурсу, предоставит Участнику доступ к Техническому заданию. Однако предоставление Участнику доступа к Техническому заданию не означает однозначно его успешное Прохождение им этапа квалификаци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>онного отбора</w:t>
      </w:r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– если только Организатор прямо не уведомит Участника об ином.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04EDB11C" w14:textId="500FDF4E" w:rsidR="00684725" w:rsidRPr="00AD3EB3" w:rsidRDefault="00684725" w:rsidP="00AD3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Также Организатор оставляет за собой право предоставить Участнику доступ к Техническому заданию не подводя итоги </w:t>
      </w:r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>квалификаци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>онного отбора</w:t>
      </w:r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на основании получения уведомления о заинтересованности в участии, при условии наличия достаточной информации об Участнике на его официальном сайте в сети Интернет для принятия такого предварительного решения, при этом 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этап </w:t>
      </w:r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>квалификаци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>онного отбора</w:t>
      </w:r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этап для соответствующего Участника будет предшествовать рассмотрению его </w:t>
      </w:r>
      <w:proofErr w:type="gramStart"/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>Предложения</w:t>
      </w:r>
      <w:proofErr w:type="gramEnd"/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по существу.</w:t>
      </w:r>
    </w:p>
    <w:p w14:paraId="412544FA" w14:textId="4DEF065E" w:rsidR="00C42565" w:rsidRPr="001B3CE6" w:rsidRDefault="00C42565" w:rsidP="00CB713E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8" w:name="_Toc189848873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Разъяснение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Документации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3D03DF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апросу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8"/>
    </w:p>
    <w:p w14:paraId="4DD40329" w14:textId="4F6BC513" w:rsidR="005F4AF7" w:rsidRPr="00684725" w:rsidRDefault="005F4AF7" w:rsidP="00684725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Запросы на разъяснение Документации по Запросу должны подаваться </w:t>
      </w:r>
      <w:proofErr w:type="spellStart"/>
      <w:r w:rsidRPr="00684725">
        <w:rPr>
          <w:rFonts w:asciiTheme="minorHAnsi" w:hAnsiTheme="minorHAnsi" w:cstheme="minorHAnsi"/>
          <w:sz w:val="22"/>
          <w:szCs w:val="22"/>
          <w:lang w:val="ru-RU" w:eastAsia="ar-SA"/>
        </w:rPr>
        <w:t>электронно</w:t>
      </w:r>
      <w:proofErr w:type="spellEnd"/>
      <w:r w:rsidR="00281BB4" w:rsidRPr="00684725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BC1361" w:rsidRPr="00684725">
        <w:rPr>
          <w:rFonts w:asciiTheme="minorHAnsi" w:hAnsiTheme="minorHAnsi" w:cstheme="minorHAnsi"/>
          <w:sz w:val="22"/>
          <w:szCs w:val="22"/>
          <w:lang w:val="ru-RU" w:eastAsia="ar-SA"/>
        </w:rPr>
        <w:t>на адрес электронной почты</w:t>
      </w:r>
      <w:r w:rsidR="00684725" w:rsidRPr="00AD3EB3">
        <w:rPr>
          <w:lang w:val="ru-RU"/>
        </w:rPr>
        <w:t xml:space="preserve"> </w:t>
      </w:r>
      <w:hyperlink r:id="rId12" w:history="1">
        <w:r w:rsidR="00AD3EB3" w:rsidRPr="00A42240">
          <w:rPr>
            <w:rStyle w:val="a9"/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="00D77295" w:rsidRPr="00684725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598A1BA7" w14:textId="77777777" w:rsidR="005F4AF7" w:rsidRPr="005F4AF7" w:rsidRDefault="005F4AF7" w:rsidP="005F4AF7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Вопросы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должны задаваться</w:t>
      </w:r>
      <w:r w:rsidR="00281BB4">
        <w:rPr>
          <w:rFonts w:asciiTheme="minorHAnsi" w:hAnsiTheme="minorHAnsi" w:cstheme="minorHAnsi"/>
          <w:sz w:val="22"/>
          <w:szCs w:val="22"/>
          <w:lang w:val="ru-RU"/>
        </w:rPr>
        <w:t xml:space="preserve"> через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81BB4">
        <w:rPr>
          <w:rFonts w:asciiTheme="minorHAnsi" w:hAnsiTheme="minorHAnsi" w:cstheme="minorHAnsi"/>
          <w:sz w:val="22"/>
          <w:szCs w:val="22"/>
          <w:lang w:val="ru-RU" w:eastAsia="ar-SA"/>
        </w:rPr>
        <w:t>адрес электронной почты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2253B4C1" w14:textId="149A712A" w:rsidR="005F4AF7" w:rsidRPr="00AD3EB3" w:rsidRDefault="005F4AF7" w:rsidP="005F4AF7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bookmarkStart w:id="9" w:name="_Ref86823116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 разумный срок ответит на любой вопрос, который он получит</w:t>
      </w:r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FB1BE3" w:rsidRPr="00684725">
        <w:rPr>
          <w:rFonts w:asciiTheme="minorHAnsi" w:hAnsiTheme="minorHAnsi" w:cstheme="minorHAnsi"/>
          <w:sz w:val="22"/>
          <w:szCs w:val="22"/>
          <w:lang w:val="ru-RU" w:eastAsia="ar-SA"/>
        </w:rPr>
        <w:t>на адрес электронной почты</w:t>
      </w:r>
      <w:r w:rsidR="00FB1BE3" w:rsidRPr="00212EAB">
        <w:rPr>
          <w:lang w:val="ru-RU"/>
        </w:rPr>
        <w:t xml:space="preserve"> </w:t>
      </w:r>
      <w:hyperlink r:id="rId13" w:history="1">
        <w:r w:rsidR="00AD3EB3" w:rsidRPr="00A42240">
          <w:rPr>
            <w:rStyle w:val="a9"/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. Организатор оставляет за собой право ответить на все вопросы в одном ответе, (без указания конкретного источника запроса), который в копии будет направлен всем Участникам, получившим настоящую </w:t>
      </w:r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>Документацию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 подтвердившим заинтересованность в Участии и соответствующую квалификацию</w:t>
      </w:r>
      <w:r w:rsidRPr="00AD3EB3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004A16DA" w14:textId="77777777" w:rsidR="005F4AF7" w:rsidRPr="005F4AF7" w:rsidRDefault="005F4AF7" w:rsidP="005F4AF7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10" w:name="_Toc145083234"/>
      <w:bookmarkStart w:id="11" w:name="_Toc189848874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Продление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срока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окончания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приема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10"/>
      <w:bookmarkEnd w:id="11"/>
    </w:p>
    <w:bookmarkEnd w:id="9"/>
    <w:p w14:paraId="355B484B" w14:textId="77777777" w:rsidR="00C42565" w:rsidRDefault="00C4256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ний, установленный в 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Графике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</w:t>
      </w:r>
      <w:r w:rsidR="00A6154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Р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аздел 6)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 уведомлением всех участников.</w:t>
      </w:r>
    </w:p>
    <w:p w14:paraId="09F12757" w14:textId="7F96BEE6" w:rsidR="005F4AF7" w:rsidRPr="00D77295" w:rsidRDefault="005F4AF7" w:rsidP="00AD3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D77295">
        <w:rPr>
          <w:rFonts w:asciiTheme="minorHAnsi" w:hAnsiTheme="minorHAnsi" w:cstheme="minorHAnsi"/>
          <w:sz w:val="22"/>
          <w:szCs w:val="22"/>
          <w:lang w:val="ru-RU" w:eastAsia="ar-SA"/>
        </w:rPr>
        <w:t>Всех Участников, официально получивших настоящую Документацию, подтвердившим заинтересованность в Участии и соответствие требованиям, незамедлительно уведомляют об этом</w:t>
      </w:r>
      <w:r w:rsidR="00281BB4" w:rsidRPr="00D77295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через адрес электронной почты, указанный в анкете</w:t>
      </w:r>
      <w:r w:rsidRPr="00D77295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037ED80D" w14:textId="77777777" w:rsidR="00217ECA" w:rsidRPr="001B3CE6" w:rsidRDefault="00217ECA" w:rsidP="00217ECA">
      <w:pPr>
        <w:pStyle w:val="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12" w:name="_Toc189848875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Общие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Предложению</w:t>
      </w:r>
      <w:bookmarkStart w:id="13" w:name="_Ref56235235"/>
      <w:bookmarkEnd w:id="12"/>
      <w:proofErr w:type="spellEnd"/>
    </w:p>
    <w:p w14:paraId="34331AFA" w14:textId="77777777" w:rsidR="006C1A41" w:rsidRDefault="00217ECA" w:rsidP="00AD3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lastRenderedPageBreak/>
        <w:t>Участник должен подготовить Предложение и сопроводительные документы в электронном виде, в виде отсканированных копий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оттиск печати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</w:t>
      </w:r>
      <w:bookmarkStart w:id="14" w:name="_Ref56240821"/>
      <w:bookmarkEnd w:id="13"/>
    </w:p>
    <w:p w14:paraId="279EC1C3" w14:textId="77777777" w:rsidR="00217ECA" w:rsidRPr="006C1A41" w:rsidRDefault="00217ECA" w:rsidP="00AD3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6C1A41">
        <w:rPr>
          <w:rFonts w:asciiTheme="minorHAnsi" w:hAnsiTheme="minorHAnsi" w:cstheme="minorHAnsi"/>
          <w:b/>
          <w:sz w:val="22"/>
          <w:szCs w:val="22"/>
          <w:u w:val="single"/>
          <w:lang w:val="ru-RU" w:eastAsia="ar-SA"/>
        </w:rPr>
        <w:t>одно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Предложение 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к указанному сроку 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– по решению Комиссии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).</w:t>
      </w:r>
      <w:bookmarkStart w:id="15" w:name="_Ref55279015"/>
      <w:bookmarkStart w:id="16" w:name="_Ref55279017"/>
      <w:bookmarkEnd w:id="14"/>
    </w:p>
    <w:p w14:paraId="107C209F" w14:textId="77777777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Скан-копия каждого документа, входящего в Предложение, должна быть подписана 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15"/>
    </w:p>
    <w:p w14:paraId="04FC31E2" w14:textId="77777777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16"/>
    </w:p>
    <w:p w14:paraId="5A124E77" w14:textId="11C0B786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Требования пунктов 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и 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>2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данного раздела не распространяются на сканированные копии нотариально заверенных документов.</w:t>
      </w:r>
      <w:bookmarkStart w:id="17" w:name="_Ref56220439"/>
      <w:bookmarkStart w:id="18" w:name="_Ref56233643"/>
      <w:bookmarkStart w:id="19" w:name="_Ref56235653"/>
    </w:p>
    <w:p w14:paraId="0B59213F" w14:textId="77777777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все предоставляемые данные в электронном виде.</w:t>
      </w:r>
      <w:bookmarkEnd w:id="17"/>
    </w:p>
    <w:p w14:paraId="755D2495" w14:textId="77777777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bookmarkEnd w:id="18"/>
    <w:bookmarkEnd w:id="19"/>
    <w:p w14:paraId="115158E6" w14:textId="77777777" w:rsidR="009B0100" w:rsidRPr="006C1A41" w:rsidRDefault="009B0100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учесть все расходы и работы, выполнение которых необходимо для полного исполнения договора.</w:t>
      </w:r>
    </w:p>
    <w:p w14:paraId="78CC3143" w14:textId="77777777" w:rsidR="00217ECA" w:rsidRPr="006C1A41" w:rsidRDefault="00217ECA" w:rsidP="006C1A41">
      <w:pPr>
        <w:pStyle w:val="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20" w:name="_Toc189848876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языку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Предложения</w:t>
      </w:r>
      <w:bookmarkEnd w:id="20"/>
      <w:proofErr w:type="spellEnd"/>
    </w:p>
    <w:p w14:paraId="4C8AE301" w14:textId="77777777"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14:paraId="07338D63" w14:textId="77777777" w:rsidR="00217ECA" w:rsidRPr="001B3CE6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специально оговоренных случаях —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апостилированный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5FC3B148" w14:textId="77777777" w:rsidR="00217ECA" w:rsidRPr="006C1A41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7174F856" w14:textId="77777777" w:rsidR="00217ECA" w:rsidRPr="00380564" w:rsidRDefault="00217ECA" w:rsidP="00380564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1" w:name="_Toc189848877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Подача Предложений и их прием</w:t>
      </w:r>
      <w:bookmarkEnd w:id="21"/>
    </w:p>
    <w:p w14:paraId="2F67EBA3" w14:textId="69AEF52F" w:rsidR="00380564" w:rsidRDefault="00380564" w:rsidP="00FB1BE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</w:t>
      </w:r>
      <w:r w:rsidR="00281BB4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на адрес электронной почты </w:t>
      </w:r>
      <w:hyperlink r:id="rId14" w:history="1">
        <w:r w:rsidR="00D615D9" w:rsidRPr="00A42240">
          <w:rPr>
            <w:rStyle w:val="a9"/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rar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» или «.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zip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»). Архив должен содержать скан-копии документов КП (формат «.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pdf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»), а также .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xls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-файлы (Смета) и .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mpp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-файлы (график). В случае невозможности направления больших файлов </w:t>
      </w:r>
      <w:r w:rsidR="00624F7A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направлять </w:t>
      </w:r>
      <w:r w:rsidR="00FB1BE3" w:rsidRPr="00FB1BE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через </w:t>
      </w:r>
      <w:proofErr w:type="spellStart"/>
      <w:r w:rsidR="00FB1BE3" w:rsidRPr="00FB1BE3">
        <w:rPr>
          <w:rFonts w:asciiTheme="minorHAnsi" w:hAnsiTheme="minorHAnsi" w:cstheme="minorHAnsi"/>
          <w:sz w:val="22"/>
          <w:szCs w:val="22"/>
          <w:lang w:val="ru-RU" w:eastAsia="ar-SA"/>
        </w:rPr>
        <w:t>файлообменники</w:t>
      </w:r>
      <w:proofErr w:type="spellEnd"/>
      <w:r w:rsidR="00FB1BE3" w:rsidRPr="00FB1BE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с отправлением ссылки для скачивания на адрес электронной почты </w:t>
      </w:r>
      <w:hyperlink r:id="rId15" w:history="1">
        <w:r w:rsidR="00D615D9" w:rsidRPr="00A42240">
          <w:rPr>
            <w:rStyle w:val="a9"/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с приложением 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дополнительно</w:t>
      </w:r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>го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письм</w:t>
      </w:r>
      <w:r w:rsidR="00FB1BE3">
        <w:rPr>
          <w:rFonts w:asciiTheme="minorHAnsi" w:hAnsiTheme="minorHAnsi" w:cstheme="minorHAnsi"/>
          <w:sz w:val="22"/>
          <w:szCs w:val="22"/>
          <w:lang w:val="ru-RU" w:eastAsia="ar-SA"/>
        </w:rPr>
        <w:t>а</w:t>
      </w:r>
      <w:r w:rsidR="00FB1BE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на бланке компании с указанием ссылок на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файлообменники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14:paraId="38B42781" w14:textId="0F01EF34" w:rsidR="00FB1BE3" w:rsidRPr="00380564" w:rsidRDefault="00FB1BE3" w:rsidP="00FB1BE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FB1BE3">
        <w:rPr>
          <w:rFonts w:asciiTheme="minorHAnsi" w:hAnsiTheme="minorHAnsi" w:cstheme="minorHAnsi"/>
          <w:sz w:val="22"/>
          <w:szCs w:val="22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</w:t>
      </w:r>
    </w:p>
    <w:p w14:paraId="40C79160" w14:textId="77777777" w:rsidR="00217ECA" w:rsidRPr="001B3CE6" w:rsidRDefault="00440FC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Сколтеха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  <w:bookmarkStart w:id="22" w:name="_Ref55280453"/>
    </w:p>
    <w:p w14:paraId="4320DC74" w14:textId="77777777" w:rsidR="00A633E3" w:rsidRPr="00B762AA" w:rsidRDefault="008A1D70" w:rsidP="00B762AA">
      <w:pPr>
        <w:pStyle w:val="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3" w:name="_Toc189848878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4.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ОЦЕНКА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bookmarkEnd w:id="22"/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ПЕРЕГОВОРОВ</w:t>
      </w:r>
      <w:bookmarkEnd w:id="23"/>
    </w:p>
    <w:p w14:paraId="5EB61A0B" w14:textId="77777777" w:rsidR="009A781B" w:rsidRPr="00380564" w:rsidRDefault="00ED274D" w:rsidP="00380564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4" w:name="_Toc189848879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Общие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положения</w:t>
      </w:r>
      <w:bookmarkEnd w:id="24"/>
    </w:p>
    <w:p w14:paraId="0B11F1EA" w14:textId="77777777"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Оценка Предложений осуществляется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 и иными лицами (экспертами</w:t>
      </w:r>
      <w:r w:rsidR="00911E39" w:rsidRPr="001B3CE6">
        <w:rPr>
          <w:rFonts w:asciiTheme="minorHAnsi" w:hAnsiTheme="minorHAnsi" w:cstheme="minorHAnsi"/>
          <w:lang w:val="ru-RU" w:eastAsia="ar-SA"/>
        </w:rPr>
        <w:t>,</w:t>
      </w:r>
      <w:r w:rsidRPr="001B3CE6">
        <w:rPr>
          <w:rFonts w:asciiTheme="minorHAnsi" w:hAnsiTheme="minorHAnsi" w:cstheme="minorHAnsi"/>
          <w:lang w:val="ru-RU" w:eastAsia="ar-SA"/>
        </w:rPr>
        <w:t xml:space="preserve"> специалистами), привлеченными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омиссией.</w:t>
      </w:r>
    </w:p>
    <w:p w14:paraId="4A7A5049" w14:textId="77777777" w:rsidR="00ED274D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Оценка Предложений включает отборочную стадию, проведение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конкурентных</w:t>
      </w:r>
      <w:r w:rsidRPr="001B3CE6">
        <w:rPr>
          <w:rFonts w:asciiTheme="minorHAnsi" w:hAnsiTheme="minorHAnsi" w:cstheme="minorHAnsi"/>
          <w:lang w:val="ru-RU" w:eastAsia="ar-SA"/>
        </w:rPr>
        <w:t xml:space="preserve"> переговоров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и/или переторжки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(при необходимости) </w:t>
      </w:r>
      <w:r w:rsidRPr="001B3CE6">
        <w:rPr>
          <w:rFonts w:asciiTheme="minorHAnsi" w:hAnsiTheme="minorHAnsi" w:cstheme="minorHAnsi"/>
          <w:lang w:val="ru-RU" w:eastAsia="ar-SA"/>
        </w:rPr>
        <w:t>и оценочную стадию.</w:t>
      </w:r>
    </w:p>
    <w:p w14:paraId="5166D5CA" w14:textId="77777777" w:rsidR="00380564" w:rsidRPr="0010188C" w:rsidRDefault="00380564" w:rsidP="00380564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5" w:name="_Ref93089454"/>
      <w:bookmarkStart w:id="26" w:name="_Toc145083240"/>
      <w:bookmarkStart w:id="27" w:name="_Toc189848880"/>
      <w:bookmarkStart w:id="28" w:name="_Ref55304418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Отборочная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стадия</w:t>
      </w:r>
      <w:bookmarkEnd w:id="25"/>
      <w:bookmarkEnd w:id="26"/>
      <w:bookmarkEnd w:id="27"/>
      <w:proofErr w:type="spellEnd"/>
    </w:p>
    <w:p w14:paraId="712474FB" w14:textId="77777777" w:rsidR="00380564" w:rsidRPr="00380564" w:rsidRDefault="00380564" w:rsidP="00380564">
      <w:pPr>
        <w:pStyle w:val="af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380564">
        <w:rPr>
          <w:rFonts w:asciiTheme="minorHAnsi" w:hAnsiTheme="minorHAnsi" w:cstheme="minorHAnsi"/>
          <w:lang w:val="ru-RU" w:eastAsia="ar-SA"/>
        </w:rPr>
        <w:t xml:space="preserve">В рамках отборочной стадии </w:t>
      </w:r>
      <w:bookmarkEnd w:id="28"/>
      <w:r w:rsidRPr="00380564">
        <w:rPr>
          <w:rFonts w:asciiTheme="minorHAnsi" w:hAnsiTheme="minorHAnsi" w:cstheme="minorHAnsi"/>
          <w:lang w:val="ru-RU" w:eastAsia="ar-SA"/>
        </w:rPr>
        <w:t>конкурсная Комиссия проверяет:</w:t>
      </w:r>
    </w:p>
    <w:p w14:paraId="1EA8AFC8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правильность оформления Предложений и их соответствие требованиям настоящей Документации;</w:t>
      </w:r>
    </w:p>
    <w:p w14:paraId="486C4307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соответствие Коммерческого предложения требованиям настоящей </w:t>
      </w:r>
      <w:proofErr w:type="gramStart"/>
      <w:r w:rsidRPr="001B3CE6">
        <w:rPr>
          <w:rFonts w:asciiTheme="minorHAnsi" w:hAnsiTheme="minorHAnsi" w:cstheme="minorHAnsi"/>
          <w:lang w:val="ru-RU" w:eastAsia="ar-SA"/>
        </w:rPr>
        <w:t>Документации</w:t>
      </w:r>
      <w:proofErr w:type="gramEnd"/>
      <w:r w:rsidRPr="001B3CE6">
        <w:rPr>
          <w:rFonts w:asciiTheme="minorHAnsi" w:hAnsiTheme="minorHAnsi" w:cstheme="minorHAnsi"/>
          <w:lang w:val="ru-RU" w:eastAsia="ar-SA"/>
        </w:rPr>
        <w:t xml:space="preserve"> по существу.</w:t>
      </w:r>
    </w:p>
    <w:p w14:paraId="7C54464C" w14:textId="77777777" w:rsidR="00380564" w:rsidRPr="001B3CE6" w:rsidRDefault="00380564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bookmarkStart w:id="29" w:name="_Ref55304419"/>
      <w:r w:rsidRPr="001B3CE6">
        <w:rPr>
          <w:rFonts w:asciiTheme="minorHAnsi" w:hAnsiTheme="minorHAnsi" w:cstheme="minorHAnsi"/>
          <w:lang w:val="ru-RU" w:eastAsia="ar-SA"/>
        </w:rPr>
        <w:t>В рамках отборочной стадии конкурсная Комиссия может запросить Участников разъяснения или дополнения их Предложений, в том числе представления отсутствующих документов. При этом конкурсная Комиссия не вправе требовать документы, меняющие суть Предложения.</w:t>
      </w:r>
    </w:p>
    <w:p w14:paraId="4819BAE2" w14:textId="77777777" w:rsidR="00380564" w:rsidRPr="001B3CE6" w:rsidRDefault="00380564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 проверке правильности оформления Предложения конкурсная Комиссия вправе не обращать внимания на мелкие недочёты и погрешности, которые не влияют на существо Предложения. Конкурсная Комиссия с письменного согласия Участника (в том числе, оформленное по каналам электронного обмена информацией) также может исправлять очевидные арифметические и грамматические ошибки.</w:t>
      </w:r>
      <w:bookmarkStart w:id="30" w:name="_Ref55307002"/>
    </w:p>
    <w:p w14:paraId="1E2351E3" w14:textId="77777777" w:rsidR="00380564" w:rsidRPr="001B3CE6" w:rsidRDefault="00380564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29"/>
      <w:bookmarkEnd w:id="30"/>
    </w:p>
    <w:p w14:paraId="4C092683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16176082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19DE2ACE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содержат предложения, по существу не отвечающие техническим, коммерческим или иным требованиям настоящей Документации;</w:t>
      </w:r>
    </w:p>
    <w:p w14:paraId="7B1CD090" w14:textId="77777777" w:rsidR="00380564" w:rsidRPr="00380564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1B7A1934" w14:textId="77777777" w:rsidR="009A781B" w:rsidRPr="00380564" w:rsidRDefault="00ED274D" w:rsidP="00380564">
      <w:pPr>
        <w:pStyle w:val="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31" w:name="_Ref93697814"/>
      <w:bookmarkStart w:id="32" w:name="_Toc189848881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Проведение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="00903FCF"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конкурентных</w:t>
      </w:r>
      <w:proofErr w:type="spellEnd"/>
      <w:r w:rsidR="00903FCF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переговоров</w:t>
      </w:r>
      <w:bookmarkEnd w:id="31"/>
      <w:bookmarkEnd w:id="32"/>
      <w:proofErr w:type="spellEnd"/>
    </w:p>
    <w:p w14:paraId="3625A127" w14:textId="77777777" w:rsidR="00ED274D" w:rsidRPr="001B3CE6" w:rsidRDefault="00ED274D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, либо с некоторыми Участниками по отдельности, а также со </w:t>
      </w:r>
      <w:r w:rsidR="00E30B38" w:rsidRPr="001B3CE6">
        <w:rPr>
          <w:rFonts w:asciiTheme="minorHAnsi" w:hAnsiTheme="minorHAnsi" w:cstheme="minorHAnsi"/>
          <w:lang w:val="ru-RU" w:eastAsia="ar-SA"/>
        </w:rPr>
        <w:t>всеми –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в том числе </w:t>
      </w:r>
      <w:r w:rsidRPr="001B3CE6">
        <w:rPr>
          <w:rFonts w:asciiTheme="minorHAnsi" w:hAnsiTheme="minorHAnsi" w:cstheme="minorHAnsi"/>
          <w:lang w:val="ru-RU" w:eastAsia="ar-SA"/>
        </w:rPr>
        <w:t>по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>любо</w:t>
      </w:r>
      <w:r w:rsidR="00903FCF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части </w:t>
      </w:r>
      <w:r w:rsidRPr="001B3CE6">
        <w:rPr>
          <w:rFonts w:asciiTheme="minorHAnsi" w:hAnsiTheme="minorHAnsi" w:cstheme="minorHAnsi"/>
          <w:lang w:val="ru-RU" w:eastAsia="ar-SA"/>
        </w:rPr>
        <w:t>его Предложения.</w:t>
      </w:r>
    </w:p>
    <w:p w14:paraId="5CA43706" w14:textId="77777777" w:rsidR="00440FC5" w:rsidRPr="001B3CE6" w:rsidRDefault="00380564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Конкурентные переговоры могут проводиться в один или несколько этапов. </w:t>
      </w:r>
      <w:r w:rsidR="00440FC5" w:rsidRPr="001B3CE6">
        <w:rPr>
          <w:rFonts w:asciiTheme="minorHAnsi" w:hAnsiTheme="minorHAnsi" w:cstheme="minorHAnsi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22DFC390" w14:textId="77777777" w:rsidR="00440FC5" w:rsidRPr="001B3CE6" w:rsidRDefault="00440FC5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7D5E31BE" w14:textId="77777777" w:rsidR="00440FC5" w:rsidRDefault="00440FC5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21A73C56" w14:textId="77777777" w:rsidR="00380564" w:rsidRPr="001B3CE6" w:rsidRDefault="00380564" w:rsidP="00B762AA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14:paraId="27C281E4" w14:textId="77777777" w:rsidR="00624F7A" w:rsidRDefault="00624F7A" w:rsidP="00903FCF">
      <w:pPr>
        <w:pStyle w:val="2"/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</w:pPr>
      <w:bookmarkStart w:id="33" w:name="_Ref93089457"/>
      <w:bookmarkStart w:id="34" w:name="_Ref55304422"/>
    </w:p>
    <w:p w14:paraId="6BFDC8B7" w14:textId="77777777" w:rsidR="00624F7A" w:rsidRDefault="00624F7A" w:rsidP="00903FCF">
      <w:pPr>
        <w:pStyle w:val="2"/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</w:pPr>
    </w:p>
    <w:p w14:paraId="0209F9DD" w14:textId="77777777" w:rsidR="00903FCF" w:rsidRPr="001B3CE6" w:rsidRDefault="00903FCF" w:rsidP="00903FCF">
      <w:pPr>
        <w:pStyle w:val="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35" w:name="_Toc189848882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lastRenderedPageBreak/>
        <w:t>Переторжка</w:t>
      </w:r>
      <w:bookmarkEnd w:id="35"/>
    </w:p>
    <w:p w14:paraId="53C33D9E" w14:textId="77777777" w:rsidR="003367BB" w:rsidRPr="001B3CE6" w:rsidRDefault="00804405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1B3CE6">
        <w:rPr>
          <w:rFonts w:asciiTheme="minorHAnsi" w:hAnsiTheme="minorHAnsi" w:cstheme="minorHAnsi"/>
          <w:lang w:val="ru-RU" w:eastAsia="ar-SA"/>
        </w:rPr>
        <w:t xml:space="preserve"> организации и проведения</w:t>
      </w:r>
      <w:r w:rsidRPr="001B3CE6">
        <w:rPr>
          <w:rFonts w:asciiTheme="minorHAnsi" w:hAnsiTheme="minorHAnsi" w:cstheme="minorHAnsi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041FC84C" w14:textId="77777777" w:rsidR="009A781B" w:rsidRPr="00380564" w:rsidRDefault="00ED274D" w:rsidP="00380564">
      <w:pPr>
        <w:pStyle w:val="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36" w:name="_Toc189848883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Оценочная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стадия</w:t>
      </w:r>
      <w:bookmarkEnd w:id="33"/>
      <w:bookmarkEnd w:id="34"/>
      <w:bookmarkEnd w:id="36"/>
      <w:proofErr w:type="spellEnd"/>
    </w:p>
    <w:p w14:paraId="5253B352" w14:textId="77777777" w:rsidR="00D475A1" w:rsidRPr="001B3CE6" w:rsidRDefault="00ED274D" w:rsidP="00380564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рамках оценочной стади</w:t>
      </w:r>
      <w:r w:rsidR="00EE5423" w:rsidRPr="001B3CE6">
        <w:rPr>
          <w:rFonts w:asciiTheme="minorHAnsi" w:hAnsiTheme="minorHAnsi" w:cstheme="minorHAnsi"/>
          <w:lang w:val="ru-RU" w:eastAsia="ar-SA"/>
        </w:rPr>
        <w:t xml:space="preserve">и 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конкурсная Комиссия </w:t>
      </w:r>
      <w:r w:rsidRPr="001B3CE6">
        <w:rPr>
          <w:rFonts w:asciiTheme="minorHAnsi" w:hAnsiTheme="minorHAnsi" w:cstheme="minorHAnsi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1B3CE6">
        <w:rPr>
          <w:rFonts w:asciiTheme="minorHAnsi" w:hAnsiTheme="minorHAnsi" w:cstheme="minorHAnsi"/>
          <w:lang w:val="ru-RU" w:eastAsia="ar-SA"/>
        </w:rPr>
        <w:t>/ переторжки</w:t>
      </w:r>
      <w:r w:rsidRPr="001B3CE6">
        <w:rPr>
          <w:rFonts w:asciiTheme="minorHAnsi" w:hAnsiTheme="minorHAnsi" w:cstheme="minorHAnsi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 (включая, но не ограничиваясь)</w:t>
      </w:r>
      <w:r w:rsidRPr="001B3CE6">
        <w:rPr>
          <w:rFonts w:asciiTheme="minorHAnsi" w:hAnsiTheme="minorHAnsi" w:cstheme="minorHAnsi"/>
          <w:lang w:val="ru-RU" w:eastAsia="ar-SA"/>
        </w:rPr>
        <w:t>:</w:t>
      </w:r>
    </w:p>
    <w:p w14:paraId="701334F7" w14:textId="77777777" w:rsidR="00F660F3" w:rsidRPr="00F660F3" w:rsidRDefault="00F660F3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Стоимость услуг по Коммерческому предложению.</w:t>
      </w:r>
    </w:p>
    <w:p w14:paraId="770C566D" w14:textId="77777777" w:rsidR="00AE1DF4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Опыт организации в выполнении аналогичных </w:t>
      </w:r>
      <w:r w:rsidR="00D77295">
        <w:rPr>
          <w:rFonts w:asciiTheme="minorHAnsi" w:hAnsiTheme="minorHAnsi" w:cstheme="minorHAnsi"/>
          <w:lang w:val="ru-RU" w:eastAsia="ar-SA"/>
        </w:rPr>
        <w:t>услуг</w:t>
      </w:r>
      <w:r w:rsidR="00D77295" w:rsidRPr="00D77295">
        <w:rPr>
          <w:rFonts w:asciiTheme="minorHAnsi" w:hAnsiTheme="minorHAnsi" w:cstheme="minorHAnsi"/>
          <w:lang w:val="ru-RU" w:eastAsia="ar-SA"/>
        </w:rPr>
        <w:t>;</w:t>
      </w:r>
    </w:p>
    <w:p w14:paraId="13F6B939" w14:textId="75346B7B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Соответствие Предложения настоящим Условиям (настоящей Документации) и Техническому заданию;</w:t>
      </w:r>
    </w:p>
    <w:p w14:paraId="7B2C7727" w14:textId="77777777" w:rsidR="00380564" w:rsidRPr="001B3CE6" w:rsidRDefault="00380564" w:rsidP="00380564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Степень соответствия Участника требованиям настоящих Условий.</w:t>
      </w:r>
    </w:p>
    <w:p w14:paraId="73E3FCE4" w14:textId="77777777" w:rsidR="00380564" w:rsidRPr="00F660F3" w:rsidRDefault="00380564" w:rsidP="00380564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14:paraId="0C699C0F" w14:textId="77777777" w:rsidR="00AE5533" w:rsidRPr="001B3CE6" w:rsidRDefault="00AE5533" w:rsidP="00F660F3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14:paraId="4A94AE36" w14:textId="77777777" w:rsidR="009A781B" w:rsidRPr="00380564" w:rsidRDefault="00150C8E" w:rsidP="00380564">
      <w:pPr>
        <w:pStyle w:val="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37" w:name="_Ref55280461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38" w:name="_Toc189848884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5.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ПРИНЯТИЕ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РЕШЕНИЯ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D0735C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ДОПОЛНИТЕЛЬНЫХ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ЭТАПОВ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ЗАПРОСА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ИЛИ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ОПРЕДЕЛЕНИЕ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ПОБЕДИТЕЛЯ</w:t>
      </w:r>
      <w:bookmarkEnd w:id="37"/>
      <w:bookmarkEnd w:id="38"/>
    </w:p>
    <w:p w14:paraId="44EC2163" w14:textId="77777777"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на</w:t>
      </w:r>
      <w:r w:rsidRPr="001B3CE6">
        <w:rPr>
          <w:rFonts w:asciiTheme="minorHAnsi" w:hAnsiTheme="minorHAnsi" w:cstheme="minorHAnsi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31C9AFA7" w14:textId="77777777" w:rsidR="00D0735C" w:rsidRPr="001B3CE6" w:rsidRDefault="00D0735C" w:rsidP="00D0735C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21646798" w14:textId="77777777"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 xml:space="preserve">омиссия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в любой момент </w:t>
      </w:r>
      <w:r w:rsidR="00E760AF" w:rsidRPr="001B3CE6">
        <w:rPr>
          <w:rFonts w:asciiTheme="minorHAnsi" w:hAnsiTheme="minorHAnsi" w:cstheme="minorHAnsi"/>
          <w:lang w:val="ru-RU" w:eastAsia="ar-SA"/>
        </w:rPr>
        <w:t>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проведении дополнительных этапов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 xml:space="preserve">апроса предложений и внесении изменений в условия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14:paraId="23E70877" w14:textId="77777777"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Если по мнению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омиссии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не </w:t>
      </w:r>
      <w:r w:rsidR="00B86152" w:rsidRPr="001B3CE6">
        <w:rPr>
          <w:rFonts w:asciiTheme="minorHAnsi" w:hAnsiTheme="minorHAnsi" w:cstheme="minorHAnsi"/>
          <w:lang w:val="ru-RU" w:eastAsia="ar-SA"/>
        </w:rPr>
        <w:t>предвидится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1B3CE6">
        <w:rPr>
          <w:rFonts w:asciiTheme="minorHAnsi" w:hAnsiTheme="minorHAnsi" w:cstheme="minorHAnsi"/>
          <w:lang w:val="ru-RU" w:eastAsia="ar-SA"/>
        </w:rPr>
        <w:t>признано нецелесообразным</w:t>
      </w:r>
      <w:r w:rsidRPr="001B3CE6">
        <w:rPr>
          <w:rFonts w:asciiTheme="minorHAnsi" w:hAnsiTheme="minorHAnsi" w:cstheme="minorHAnsi"/>
          <w:lang w:val="ru-RU" w:eastAsia="ar-SA"/>
        </w:rPr>
        <w:t xml:space="preserve">,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прекращении процедуры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14:paraId="713C7353" w14:textId="77777777"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B86152"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 оформля</w:t>
      </w:r>
      <w:r w:rsidR="00A7099A" w:rsidRPr="001B3CE6">
        <w:rPr>
          <w:rFonts w:asciiTheme="minorHAnsi" w:hAnsiTheme="minorHAnsi" w:cstheme="minorHAnsi"/>
          <w:lang w:val="ru-RU" w:eastAsia="ar-SA"/>
        </w:rPr>
        <w:t>ю</w:t>
      </w:r>
      <w:r w:rsidRPr="001B3CE6">
        <w:rPr>
          <w:rFonts w:asciiTheme="minorHAnsi" w:hAnsiTheme="minorHAnsi" w:cstheme="minorHAnsi"/>
          <w:lang w:val="ru-RU" w:eastAsia="ar-SA"/>
        </w:rPr>
        <w:t>тся протокол</w:t>
      </w:r>
      <w:r w:rsidR="00A7099A" w:rsidRPr="001B3CE6">
        <w:rPr>
          <w:rFonts w:asciiTheme="minorHAnsi" w:hAnsiTheme="minorHAnsi" w:cstheme="minorHAnsi"/>
          <w:lang w:val="ru-RU" w:eastAsia="ar-SA"/>
        </w:rPr>
        <w:t>а</w:t>
      </w:r>
      <w:r w:rsidRPr="001B3CE6">
        <w:rPr>
          <w:rFonts w:asciiTheme="minorHAnsi" w:hAnsiTheme="minorHAnsi" w:cstheme="minorHAnsi"/>
          <w:lang w:val="ru-RU" w:eastAsia="ar-SA"/>
        </w:rPr>
        <w:t>м</w:t>
      </w:r>
      <w:r w:rsidR="00A7099A" w:rsidRPr="001B3CE6">
        <w:rPr>
          <w:rFonts w:asciiTheme="minorHAnsi" w:hAnsiTheme="minorHAnsi" w:cstheme="minorHAnsi"/>
          <w:lang w:val="ru-RU" w:eastAsia="ar-SA"/>
        </w:rPr>
        <w:t>и</w:t>
      </w:r>
      <w:r w:rsidRPr="001B3CE6">
        <w:rPr>
          <w:rFonts w:asciiTheme="minorHAnsi" w:hAnsiTheme="minorHAnsi" w:cstheme="minorHAnsi"/>
          <w:lang w:val="ru-RU" w:eastAsia="ar-SA"/>
        </w:rPr>
        <w:t xml:space="preserve"> заседани</w:t>
      </w:r>
      <w:r w:rsidR="00A7099A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омиссии.</w:t>
      </w:r>
    </w:p>
    <w:p w14:paraId="37213CE6" w14:textId="77777777"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Принят</w:t>
      </w:r>
      <w:r w:rsidR="00A7099A" w:rsidRPr="001B3CE6">
        <w:rPr>
          <w:rFonts w:asciiTheme="minorHAnsi" w:hAnsiTheme="minorHAnsi" w:cstheme="minorHAnsi"/>
          <w:lang w:val="ru-RU" w:eastAsia="ar-SA"/>
        </w:rPr>
        <w:t>ые</w:t>
      </w:r>
      <w:r w:rsidRPr="001B3CE6">
        <w:rPr>
          <w:rFonts w:asciiTheme="minorHAnsi" w:hAnsiTheme="minorHAnsi" w:cstheme="minorHAnsi"/>
          <w:lang w:val="ru-RU" w:eastAsia="ar-SA"/>
        </w:rPr>
        <w:t xml:space="preserve"> 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довод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тся до Участников в течение </w:t>
      </w:r>
      <w:r w:rsidR="00D0735C" w:rsidRPr="001B3CE6">
        <w:rPr>
          <w:rFonts w:asciiTheme="minorHAnsi" w:hAnsiTheme="minorHAnsi" w:cstheme="minorHAnsi"/>
          <w:lang w:val="ru-RU" w:eastAsia="ar-SA"/>
        </w:rPr>
        <w:t>15</w:t>
      </w:r>
      <w:r w:rsidRPr="001B3CE6">
        <w:rPr>
          <w:rFonts w:asciiTheme="minorHAnsi" w:hAnsiTheme="minorHAnsi" w:cstheme="minorHAnsi"/>
          <w:lang w:val="ru-RU" w:eastAsia="ar-SA"/>
        </w:rPr>
        <w:t>-</w:t>
      </w:r>
      <w:r w:rsidR="00394AFE" w:rsidRPr="001B3CE6">
        <w:rPr>
          <w:rFonts w:asciiTheme="minorHAnsi" w:hAnsiTheme="minorHAnsi" w:cstheme="minorHAnsi"/>
          <w:lang w:val="ru-RU" w:eastAsia="ar-SA"/>
        </w:rPr>
        <w:t xml:space="preserve">ти </w:t>
      </w:r>
      <w:r w:rsidR="00D0735C" w:rsidRPr="001B3CE6">
        <w:rPr>
          <w:rFonts w:asciiTheme="minorHAnsi" w:hAnsiTheme="minorHAnsi" w:cstheme="minorHAnsi"/>
          <w:lang w:val="ru-RU" w:eastAsia="ar-SA"/>
        </w:rPr>
        <w:t xml:space="preserve">рабочих </w:t>
      </w:r>
      <w:r w:rsidRPr="001B3CE6">
        <w:rPr>
          <w:rFonts w:asciiTheme="minorHAnsi" w:hAnsiTheme="minorHAnsi" w:cstheme="minorHAnsi"/>
          <w:lang w:val="ru-RU" w:eastAsia="ar-SA"/>
        </w:rPr>
        <w:t>дней со дня принятия</w:t>
      </w:r>
      <w:r w:rsidR="00D0735C" w:rsidRPr="001B3CE6">
        <w:rPr>
          <w:rFonts w:asciiTheme="minorHAnsi" w:hAnsiTheme="minorHAnsi" w:cstheme="minorHAnsi"/>
          <w:lang w:val="ru-RU" w:eastAsia="ar-SA"/>
        </w:rPr>
        <w:t>, в том числе, по электронным каналам связи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14:paraId="112A263D" w14:textId="77777777" w:rsidR="00D0735C" w:rsidRPr="001B3CE6" w:rsidRDefault="00D0735C" w:rsidP="00D0735C">
      <w:pPr>
        <w:pStyle w:val="af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1909AE1B" w14:textId="77777777" w:rsidR="00D0735C" w:rsidRPr="001B3CE6" w:rsidRDefault="00D0735C" w:rsidP="00D0735C">
      <w:pPr>
        <w:pStyle w:val="af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 w:rsidRPr="001B3CE6">
        <w:rPr>
          <w:rFonts w:asciiTheme="minorHAnsi" w:hAnsiTheme="minorHAnsi" w:cstheme="minorHAnsi"/>
          <w:lang w:val="ru-RU" w:eastAsia="ar-SA"/>
        </w:rPr>
        <w:t xml:space="preserve"> если таковое будет одобрено Конкурсной комиссией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14:paraId="23690146" w14:textId="77777777" w:rsidR="009A781B" w:rsidRPr="001B3CE6" w:rsidRDefault="00203B30" w:rsidP="009A781B">
      <w:pPr>
        <w:pStyle w:val="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bookmarkStart w:id="39" w:name="_Ref55280368"/>
      <w:bookmarkStart w:id="40" w:name="%D0%A4%D0%9E%D0%A0%D0%9C%D0%AB"/>
      <w:bookmarkStart w:id="41" w:name="_Ref55336310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42" w:name="_Toc189848885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6. </w:t>
      </w:r>
      <w:r w:rsidR="009A781B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ГРАФИК ПРОВЕДЕНИЯ</w:t>
      </w:r>
      <w:r w:rsidR="00A3391C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ЗАПРОСА ПРЕДЛОЖЕНИЙ</w:t>
      </w:r>
      <w:bookmarkEnd w:id="42"/>
    </w:p>
    <w:p w14:paraId="0E62AE81" w14:textId="77777777" w:rsidR="009A781B" w:rsidRPr="001B3CE6" w:rsidRDefault="009A781B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p w14:paraId="7ACD36B1" w14:textId="77777777" w:rsidR="00A84370" w:rsidRPr="001B3CE6" w:rsidRDefault="00A84370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3780"/>
      </w:tblGrid>
      <w:tr w:rsidR="00CE744E" w:rsidRPr="001B3CE6" w14:paraId="3A30769E" w14:textId="77777777" w:rsidTr="00380564">
        <w:trPr>
          <w:trHeight w:val="340"/>
        </w:trPr>
        <w:tc>
          <w:tcPr>
            <w:tcW w:w="5660" w:type="dxa"/>
            <w:shd w:val="clear" w:color="auto" w:fill="auto"/>
            <w:vAlign w:val="center"/>
            <w:hideMark/>
          </w:tcPr>
          <w:p w14:paraId="2DB82E78" w14:textId="77777777"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43" w:name="RANGE!B16"/>
            <w:permStart w:id="18154011" w:edGrp="everyone" w:colFirst="0" w:colLast="0"/>
            <w:permStart w:id="1383741181" w:edGrp="everyone" w:colFirst="1" w:colLast="1"/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Публикация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 xml:space="preserve"> </w:t>
            </w:r>
            <w:bookmarkEnd w:id="43"/>
            <w:r w:rsidR="00A3391C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Запроса предложений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DDB8957" w14:textId="360FBEA5" w:rsidR="00030C79" w:rsidRPr="001B3CE6" w:rsidRDefault="00FB1BE3" w:rsidP="002842C6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1</w:t>
            </w:r>
            <w:r w:rsidR="002842C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февраля 2025</w:t>
            </w:r>
          </w:p>
        </w:tc>
      </w:tr>
      <w:tr w:rsidR="00380564" w:rsidRPr="00380564" w14:paraId="19733EFD" w14:textId="77777777" w:rsidTr="00380564">
        <w:trPr>
          <w:trHeight w:val="340"/>
        </w:trPr>
        <w:tc>
          <w:tcPr>
            <w:tcW w:w="5660" w:type="dxa"/>
            <w:shd w:val="clear" w:color="auto" w:fill="auto"/>
            <w:vAlign w:val="center"/>
          </w:tcPr>
          <w:p w14:paraId="70436516" w14:textId="77777777" w:rsidR="00380564" w:rsidRPr="00380564" w:rsidRDefault="00380564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44" w:name="RANGE!B17"/>
            <w:permStart w:id="502616686" w:edGrp="everyone" w:colFirst="0" w:colLast="0"/>
            <w:permStart w:id="1113917995" w:edGrp="everyone" w:colFirst="1" w:colLast="1"/>
            <w:permStart w:id="694444733" w:edGrp="everyone" w:colFirst="2" w:colLast="2"/>
            <w:permEnd w:id="18154011"/>
            <w:permEnd w:id="1383741181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Подача документов согласно перечню Анкеты</w:t>
            </w:r>
            <w:bookmarkEnd w:id="44"/>
          </w:p>
        </w:tc>
        <w:tc>
          <w:tcPr>
            <w:tcW w:w="3780" w:type="dxa"/>
            <w:shd w:val="clear" w:color="auto" w:fill="auto"/>
            <w:vAlign w:val="center"/>
          </w:tcPr>
          <w:p w14:paraId="6489E717" w14:textId="2561D1A3" w:rsidR="00380564" w:rsidRDefault="002842C6" w:rsidP="002842C6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20</w:t>
            </w:r>
            <w:r w:rsidR="00FB1BE3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февраля 2025</w:t>
            </w:r>
          </w:p>
        </w:tc>
      </w:tr>
      <w:tr w:rsidR="00CE744E" w:rsidRPr="001B3CE6" w14:paraId="05C2F4BE" w14:textId="77777777" w:rsidTr="00380564">
        <w:trPr>
          <w:trHeight w:val="1020"/>
        </w:trPr>
        <w:tc>
          <w:tcPr>
            <w:tcW w:w="5660" w:type="dxa"/>
            <w:shd w:val="clear" w:color="auto" w:fill="auto"/>
            <w:vAlign w:val="center"/>
            <w:hideMark/>
          </w:tcPr>
          <w:p w14:paraId="75443D62" w14:textId="77777777"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45" w:name="RANGE!B20"/>
            <w:permStart w:id="1454247254" w:edGrp="everyone" w:colFirst="0" w:colLast="0"/>
            <w:permStart w:id="1302858287" w:edGrp="everyone" w:colFirst="1" w:colLast="1"/>
            <w:permEnd w:id="502616686"/>
            <w:permEnd w:id="1113917995"/>
            <w:permEnd w:id="694444733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Срок подачи коммерческих предложений </w:t>
            </w:r>
            <w:bookmarkEnd w:id="45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5F3D1C2" w14:textId="00691973" w:rsidR="00030C79" w:rsidRPr="001B3CE6" w:rsidRDefault="000C5CFA" w:rsidP="002842C6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6" w:name="RANGE!C20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До 18:00 2</w:t>
            </w:r>
            <w:r w:rsidR="002842C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4</w:t>
            </w:r>
            <w:bookmarkStart w:id="47" w:name="_GoBack"/>
            <w:bookmarkEnd w:id="47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февраля 2025</w:t>
            </w:r>
            <w:bookmarkEnd w:id="46"/>
          </w:p>
        </w:tc>
      </w:tr>
      <w:permEnd w:id="1454247254"/>
      <w:permEnd w:id="1302858287"/>
    </w:tbl>
    <w:p w14:paraId="2333DAC4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175C5E75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4DA06C65" w14:textId="77777777" w:rsidR="00440FC5" w:rsidRPr="00F1022F" w:rsidRDefault="00F1022F" w:rsidP="00440FC5">
      <w:pPr>
        <w:rPr>
          <w:rFonts w:asciiTheme="minorHAnsi" w:hAnsiTheme="minorHAnsi" w:cstheme="minorHAnsi"/>
          <w:i/>
          <w:sz w:val="18"/>
          <w:szCs w:val="18"/>
          <w:lang w:val="ru-RU"/>
        </w:rPr>
      </w:pPr>
      <w:r w:rsidRPr="00F1022F">
        <w:rPr>
          <w:rFonts w:asciiTheme="minorHAnsi" w:hAnsiTheme="minorHAnsi" w:cstheme="minorHAnsi"/>
          <w:i/>
          <w:sz w:val="18"/>
          <w:szCs w:val="18"/>
          <w:lang w:val="ru-RU"/>
        </w:rPr>
        <w:t xml:space="preserve">*Заказчик оставляет за собой право уточнить ранее заявленные сроки </w:t>
      </w:r>
      <w:proofErr w:type="gramStart"/>
      <w:r w:rsidRPr="00F1022F">
        <w:rPr>
          <w:rFonts w:asciiTheme="minorHAnsi" w:hAnsiTheme="minorHAnsi" w:cstheme="minorHAnsi"/>
          <w:i/>
          <w:sz w:val="18"/>
          <w:szCs w:val="18"/>
          <w:lang w:val="ru-RU"/>
        </w:rPr>
        <w:t>с обязательными уведомлением</w:t>
      </w:r>
      <w:proofErr w:type="gramEnd"/>
      <w:r w:rsidRPr="00F1022F">
        <w:rPr>
          <w:rFonts w:asciiTheme="minorHAnsi" w:hAnsiTheme="minorHAnsi" w:cstheme="minorHAnsi"/>
          <w:i/>
          <w:sz w:val="18"/>
          <w:szCs w:val="18"/>
          <w:lang w:val="ru-RU"/>
        </w:rPr>
        <w:t xml:space="preserve"> всех участников процедуры. </w:t>
      </w:r>
    </w:p>
    <w:p w14:paraId="1E6B39E2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129848C1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772BC9AF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65E539E7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25EB5286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4FC99EF8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04E46418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48E09195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6A3DE90D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64229573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1DCC550A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42E72890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390C048A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1D16EF03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13DC0781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7B18A94A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7C237C62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7867A938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3BD3BFA8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456C62AD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6A126E19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60169A75" w14:textId="77777777"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14:paraId="5E30717D" w14:textId="77777777" w:rsidR="00440FC5" w:rsidRPr="001B3CE6" w:rsidRDefault="00440FC5" w:rsidP="00054380">
      <w:pPr>
        <w:ind w:firstLine="0"/>
        <w:rPr>
          <w:rFonts w:asciiTheme="minorHAnsi" w:hAnsiTheme="minorHAnsi" w:cstheme="minorHAnsi"/>
          <w:lang w:val="ru-RU"/>
        </w:rPr>
      </w:pPr>
    </w:p>
    <w:p w14:paraId="037EB356" w14:textId="77777777"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14:paraId="2EB2A570" w14:textId="77777777" w:rsidR="00A3391C" w:rsidRPr="001B3CE6" w:rsidRDefault="00A3391C" w:rsidP="00440FC5">
      <w:pPr>
        <w:rPr>
          <w:rFonts w:asciiTheme="minorHAnsi" w:hAnsiTheme="minorHAnsi" w:cstheme="minorHAnsi"/>
          <w:lang w:val="ru-RU"/>
        </w:rPr>
      </w:pPr>
    </w:p>
    <w:p w14:paraId="16818033" w14:textId="77777777" w:rsidR="00440FC5" w:rsidRPr="001B3CE6" w:rsidRDefault="000B5706" w:rsidP="000B5706">
      <w:pPr>
        <w:ind w:firstLine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14:paraId="011FD516" w14:textId="77777777" w:rsidR="004C5CBF" w:rsidRPr="001B3CE6" w:rsidRDefault="008A1D70" w:rsidP="005C40E9">
      <w:pPr>
        <w:pStyle w:val="1"/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</w:pPr>
      <w:bookmarkStart w:id="48" w:name="_Toc360453548"/>
      <w:bookmarkStart w:id="49" w:name="_Toc189848886"/>
      <w:bookmarkEnd w:id="39"/>
      <w:bookmarkEnd w:id="40"/>
      <w:bookmarkEnd w:id="41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D45B34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4C5CBF" w:rsidRPr="001B3CE6"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  <w:t>Техническое задание</w:t>
      </w:r>
      <w:bookmarkEnd w:id="48"/>
      <w:bookmarkEnd w:id="49"/>
    </w:p>
    <w:p w14:paraId="3D3E5514" w14:textId="77777777" w:rsidR="00C20161" w:rsidRPr="00AD3EB3" w:rsidRDefault="00C20161" w:rsidP="00C20161">
      <w:pPr>
        <w:pStyle w:val="af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bookmarkStart w:id="50" w:name="_Toc3425239"/>
      <w:r w:rsidRPr="00AD3EB3">
        <w:rPr>
          <w:rFonts w:asciiTheme="minorHAnsi" w:hAnsiTheme="minorHAnsi" w:cstheme="minorHAnsi"/>
          <w:lang w:val="ru-RU" w:eastAsia="ar-SA"/>
        </w:rPr>
        <w:t>Техническое задание (в том числе, возможно, как ссылка на документ</w:t>
      </w:r>
      <w:bookmarkEnd w:id="50"/>
      <w:r w:rsidRPr="00AD3EB3">
        <w:rPr>
          <w:rFonts w:asciiTheme="minorHAnsi" w:hAnsiTheme="minorHAnsi" w:cstheme="minorHAnsi"/>
          <w:lang w:val="ru-RU" w:eastAsia="ar-SA"/>
        </w:rPr>
        <w:t xml:space="preserve"> для скачивания), предоставляется Участникам, подтвердившим заинтересованность в участии, а также предоставившим (и подтвердившим) сведения о своем соответствии требованиям настоящей Документации. </w:t>
      </w:r>
    </w:p>
    <w:p w14:paraId="1B52C0ED" w14:textId="7F0FC26F" w:rsidR="000C5CFA" w:rsidRDefault="00C20161" w:rsidP="00C20161">
      <w:pPr>
        <w:pStyle w:val="af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bookmarkStart w:id="51" w:name="_Toc3425240"/>
      <w:r w:rsidRPr="001B3CE6">
        <w:rPr>
          <w:rFonts w:asciiTheme="minorHAnsi" w:hAnsiTheme="minorHAnsi" w:cstheme="minorHAnsi"/>
          <w:lang w:val="ru-RU" w:eastAsia="ar-SA"/>
        </w:rPr>
        <w:t>Участник не вправе использовать данную документацию в каких-либо целях, кроме как для подготовки КП. Выражая свою заинтересованность в участии в Запросе Участник признает данную документацию конфиденциальной информацией, а также распространение в отношении данной информации гражданско-правовых норм о конфиденциальности, согласно законодательству РФ.</w:t>
      </w:r>
      <w:bookmarkEnd w:id="51"/>
    </w:p>
    <w:p w14:paraId="1AA329A4" w14:textId="77777777" w:rsidR="000C5CFA" w:rsidRDefault="000C5CFA">
      <w:pPr>
        <w:ind w:firstLine="0"/>
        <w:rPr>
          <w:rFonts w:asciiTheme="minorHAnsi" w:hAnsiTheme="minorHAnsi" w:cstheme="minorHAnsi"/>
          <w:lang w:val="ru-RU" w:eastAsia="ar-SA"/>
        </w:rPr>
      </w:pPr>
      <w:r>
        <w:rPr>
          <w:rFonts w:asciiTheme="minorHAnsi" w:hAnsiTheme="minorHAnsi" w:cstheme="minorHAnsi"/>
          <w:lang w:val="ru-RU" w:eastAsia="ar-SA"/>
        </w:rPr>
        <w:br w:type="page"/>
      </w:r>
    </w:p>
    <w:p w14:paraId="6F786F55" w14:textId="77777777" w:rsidR="000C5CFA" w:rsidRPr="00AD3EB3" w:rsidRDefault="000C5CFA" w:rsidP="00AD3EB3">
      <w:pPr>
        <w:pStyle w:val="1"/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</w:pPr>
      <w:bookmarkStart w:id="52" w:name="_Toc131074371"/>
      <w:bookmarkStart w:id="53" w:name="_Toc189848887"/>
      <w:r w:rsidRPr="00AD3EB3"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  <w:lastRenderedPageBreak/>
        <w:t>Раздел 8. ОБРАЗЦЫ ОСНОВНЫХ ФОРМ ДОКУМЕНТОВ, ВКЛЮЧАЕМЫХ В ПРЕДЛОЖЕНИЕ</w:t>
      </w:r>
      <w:bookmarkEnd w:id="52"/>
      <w:bookmarkEnd w:id="53"/>
    </w:p>
    <w:p w14:paraId="7A5407B0" w14:textId="77777777" w:rsidR="000C5CFA" w:rsidRPr="000C5CFA" w:rsidRDefault="000C5CFA" w:rsidP="000C5CFA">
      <w:pPr>
        <w:pBdr>
          <w:bottom w:val="single" w:sz="8" w:space="1" w:color="4F81BD"/>
        </w:pBdr>
        <w:spacing w:before="200" w:after="80"/>
        <w:ind w:firstLine="0"/>
        <w:outlineLvl w:val="1"/>
        <w:rPr>
          <w:rFonts w:ascii="Cambria" w:hAnsi="Cambria"/>
          <w:color w:val="365F91"/>
          <w:sz w:val="24"/>
          <w:szCs w:val="24"/>
          <w:lang w:val="ru-RU" w:eastAsia="ar-SA"/>
        </w:rPr>
      </w:pPr>
      <w:bookmarkStart w:id="54" w:name="_Toc131074372"/>
      <w:bookmarkStart w:id="55" w:name="_Toc189848888"/>
      <w:r w:rsidRPr="000C5CFA">
        <w:rPr>
          <w:rFonts w:ascii="Cambria" w:hAnsi="Cambria"/>
          <w:color w:val="365F91"/>
          <w:sz w:val="24"/>
          <w:szCs w:val="24"/>
          <w:lang w:val="ru-RU" w:eastAsia="ar-SA"/>
        </w:rPr>
        <w:t xml:space="preserve">Письмо о подаче </w:t>
      </w:r>
      <w:bookmarkStart w:id="56" w:name="_Ref22846535"/>
      <w:r w:rsidRPr="000C5CFA">
        <w:rPr>
          <w:rFonts w:ascii="Cambria" w:hAnsi="Cambria"/>
          <w:color w:val="365F91"/>
          <w:sz w:val="24"/>
          <w:szCs w:val="24"/>
          <w:lang w:val="ru-RU" w:eastAsia="ar-SA"/>
        </w:rPr>
        <w:t>предложения (</w:t>
      </w:r>
      <w:bookmarkEnd w:id="56"/>
      <w:r w:rsidRPr="000C5CFA">
        <w:rPr>
          <w:rFonts w:ascii="Cambria" w:hAnsi="Cambria"/>
          <w:color w:val="365F91"/>
          <w:sz w:val="24"/>
          <w:szCs w:val="24"/>
          <w:lang w:val="ru-RU" w:eastAsia="ar-SA"/>
        </w:rPr>
        <w:t>форма 1)</w:t>
      </w:r>
      <w:bookmarkEnd w:id="54"/>
      <w:bookmarkEnd w:id="55"/>
    </w:p>
    <w:p w14:paraId="04B7D5DD" w14:textId="77777777" w:rsidR="000C5CFA" w:rsidRPr="000C5CFA" w:rsidRDefault="000C5CFA" w:rsidP="000C5CFA">
      <w:pPr>
        <w:tabs>
          <w:tab w:val="left" w:pos="2268"/>
        </w:tabs>
        <w:suppressAutoHyphens/>
        <w:jc w:val="both"/>
        <w:rPr>
          <w:lang w:val="ru-RU" w:eastAsia="ar-SA"/>
        </w:rPr>
      </w:pPr>
    </w:p>
    <w:p w14:paraId="1B943A8E" w14:textId="77777777" w:rsidR="000C5CFA" w:rsidRPr="000C5CFA" w:rsidRDefault="000C5CFA" w:rsidP="000C5CFA">
      <w:pPr>
        <w:suppressAutoHyphens/>
        <w:ind w:right="5243"/>
        <w:jc w:val="both"/>
        <w:rPr>
          <w:lang w:val="ru-RU" w:eastAsia="ar-SA"/>
        </w:rPr>
      </w:pPr>
      <w:r w:rsidRPr="000C5CFA">
        <w:rPr>
          <w:lang w:val="ru-RU" w:eastAsia="ar-SA"/>
        </w:rPr>
        <w:t>«____</w:t>
      </w:r>
      <w:proofErr w:type="gramStart"/>
      <w:r w:rsidRPr="000C5CFA">
        <w:rPr>
          <w:lang w:val="ru-RU" w:eastAsia="ar-SA"/>
        </w:rPr>
        <w:t>_»_</w:t>
      </w:r>
      <w:proofErr w:type="gramEnd"/>
      <w:r w:rsidRPr="000C5CFA">
        <w:rPr>
          <w:lang w:val="ru-RU" w:eastAsia="ar-SA"/>
        </w:rPr>
        <w:t>______________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года</w:t>
      </w:r>
    </w:p>
    <w:p w14:paraId="20972710" w14:textId="77777777" w:rsidR="000C5CFA" w:rsidRPr="000C5CFA" w:rsidRDefault="000C5CFA" w:rsidP="000C5CFA">
      <w:pPr>
        <w:suppressAutoHyphens/>
        <w:ind w:right="5243"/>
        <w:jc w:val="both"/>
        <w:rPr>
          <w:lang w:val="ru-RU" w:eastAsia="ar-SA"/>
        </w:rPr>
      </w:pPr>
      <w:r w:rsidRPr="000C5CFA">
        <w:rPr>
          <w:lang w:val="ru-RU" w:eastAsia="ar-SA"/>
        </w:rPr>
        <w:t>№________________________</w:t>
      </w:r>
    </w:p>
    <w:p w14:paraId="61C2639B" w14:textId="77777777" w:rsidR="000C5CFA" w:rsidRPr="000C5CFA" w:rsidRDefault="000C5CFA" w:rsidP="000C5CFA">
      <w:pPr>
        <w:suppressAutoHyphens/>
        <w:ind w:right="5243" w:firstLine="567"/>
        <w:jc w:val="both"/>
        <w:rPr>
          <w:lang w:val="ru-RU" w:eastAsia="ar-SA"/>
        </w:rPr>
      </w:pPr>
    </w:p>
    <w:p w14:paraId="7974267E" w14:textId="77777777" w:rsidR="000C5CFA" w:rsidRPr="000C5CFA" w:rsidRDefault="000C5CFA" w:rsidP="000C5CFA">
      <w:pPr>
        <w:suppressAutoHyphens/>
        <w:ind w:firstLine="567"/>
        <w:jc w:val="center"/>
        <w:rPr>
          <w:lang w:val="ru-RU" w:eastAsia="ar-SA"/>
        </w:rPr>
      </w:pPr>
      <w:r w:rsidRPr="000C5CFA">
        <w:rPr>
          <w:lang w:val="ru-RU" w:eastAsia="ar-SA"/>
        </w:rPr>
        <w:t>Уважаемые Господа!</w:t>
      </w:r>
    </w:p>
    <w:p w14:paraId="77F5B345" w14:textId="77777777" w:rsidR="000C5CFA" w:rsidRPr="000C5CFA" w:rsidRDefault="000C5CFA" w:rsidP="000C5CFA">
      <w:pPr>
        <w:suppressAutoHyphens/>
        <w:ind w:firstLine="567"/>
        <w:jc w:val="center"/>
        <w:rPr>
          <w:lang w:val="ru-RU" w:eastAsia="ar-SA"/>
        </w:rPr>
      </w:pPr>
    </w:p>
    <w:p w14:paraId="27EB55E1" w14:textId="515CC135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Изучив Документацию по Запросу предложений, и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принимая установленные в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них требования и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 xml:space="preserve">условия Запроса предложений, __________________ </w:t>
      </w:r>
      <w:r w:rsidRPr="000C5CFA">
        <w:rPr>
          <w:i/>
          <w:lang w:val="ru-RU" w:eastAsia="ar-SA"/>
        </w:rPr>
        <w:t xml:space="preserve">(полное наименование Участника с указанием организационно-правовой формы и ИНН, либо ОГРН), </w:t>
      </w:r>
      <w:r w:rsidRPr="000C5CFA">
        <w:rPr>
          <w:lang w:val="ru-RU" w:eastAsia="ar-SA"/>
        </w:rPr>
        <w:t xml:space="preserve">зарегистрированное по адресу ________________________________________________ </w:t>
      </w:r>
      <w:r w:rsidRPr="000C5CFA">
        <w:rPr>
          <w:i/>
          <w:lang w:val="ru-RU" w:eastAsia="ar-SA"/>
        </w:rPr>
        <w:t>(юридический адрес Участника)</w:t>
      </w:r>
      <w:r w:rsidRPr="000C5CFA">
        <w:rPr>
          <w:lang w:val="ru-RU" w:eastAsia="ar-SA"/>
        </w:rPr>
        <w:t>, предлагает заключить Договор на выполнение работ</w:t>
      </w:r>
      <w:r>
        <w:rPr>
          <w:lang w:val="ru-RU" w:eastAsia="ar-SA"/>
        </w:rPr>
        <w:t xml:space="preserve"> (</w:t>
      </w:r>
      <w:r w:rsidRPr="00AD3EB3">
        <w:rPr>
          <w:lang w:val="ru-RU" w:eastAsia="ar-SA"/>
        </w:rPr>
        <w:t>оказания услуг)</w:t>
      </w:r>
      <w:r w:rsidRPr="000C5CFA">
        <w:rPr>
          <w:lang w:val="ru-RU" w:eastAsia="ar-SA"/>
        </w:rPr>
        <w:t xml:space="preserve"> по </w:t>
      </w:r>
      <w:r w:rsidRPr="000C5CFA">
        <w:rPr>
          <w:rFonts w:asciiTheme="minorHAnsi" w:hAnsiTheme="minorHAnsi"/>
          <w:lang w:val="ru-RU"/>
        </w:rPr>
        <w:t>________________________________________________________</w:t>
      </w:r>
      <w:r w:rsidRPr="000C5CFA">
        <w:rPr>
          <w:lang w:val="ru-RU" w:eastAsia="ar-SA"/>
        </w:rPr>
        <w:t xml:space="preserve"> </w:t>
      </w:r>
      <w:proofErr w:type="spellStart"/>
      <w:r w:rsidRPr="000C5CFA">
        <w:rPr>
          <w:lang w:val="ru-RU" w:eastAsia="ar-SA"/>
        </w:rPr>
        <w:t>Сколтеха</w:t>
      </w:r>
      <w:proofErr w:type="spellEnd"/>
      <w:r w:rsidRPr="000C5CFA">
        <w:rPr>
          <w:lang w:val="ru-RU" w:eastAsia="ar-SA"/>
        </w:rPr>
        <w:t xml:space="preserve"> по следующему адресу: г. Москва, территория Инновационного центра «</w:t>
      </w:r>
      <w:proofErr w:type="spellStart"/>
      <w:r w:rsidRPr="000C5CFA">
        <w:rPr>
          <w:lang w:val="ru-RU" w:eastAsia="ar-SA"/>
        </w:rPr>
        <w:t>Сколково</w:t>
      </w:r>
      <w:proofErr w:type="spellEnd"/>
      <w:r w:rsidRPr="000C5CFA">
        <w:rPr>
          <w:lang w:val="ru-RU" w:eastAsia="ar-SA"/>
        </w:rPr>
        <w:t>», Большой бульвар, д. 30, стр.1, «Восточное кольцо», на условиях и в соответствии с Коммерческим предложением и сметой, являющимися неотъемлемыми приложениями к настоящему письму и составляющими вместе с настоящим письмом Предложение, на сумму</w:t>
      </w:r>
    </w:p>
    <w:p w14:paraId="0A4A5D4D" w14:textId="77777777" w:rsidR="000C5CFA" w:rsidRPr="000C5CFA" w:rsidRDefault="000C5CFA" w:rsidP="000C5CFA">
      <w:pPr>
        <w:suppressAutoHyphens/>
        <w:jc w:val="both"/>
        <w:rPr>
          <w:lang w:val="ru-RU"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19"/>
        <w:gridCol w:w="2663"/>
      </w:tblGrid>
      <w:tr w:rsidR="000C5CFA" w:rsidRPr="000C5CFA" w14:paraId="33927E98" w14:textId="77777777" w:rsidTr="00AD3EB3">
        <w:trPr>
          <w:cantSplit/>
        </w:trPr>
        <w:tc>
          <w:tcPr>
            <w:tcW w:w="3484" w:type="pct"/>
          </w:tcPr>
          <w:p w14:paraId="61EA0E2A" w14:textId="4EFD3121" w:rsidR="000C5CFA" w:rsidRPr="000C5CFA" w:rsidRDefault="000C5CFA" w:rsidP="00F22589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0C5CFA">
              <w:rPr>
                <w:color w:val="000000"/>
                <w:lang w:val="ru-RU" w:eastAsia="ar-SA"/>
              </w:rPr>
              <w:t xml:space="preserve">Стоимость </w:t>
            </w:r>
            <w:r w:rsidRPr="000C5CFA">
              <w:rPr>
                <w:lang w:val="ru-RU" w:eastAsia="ar-SA"/>
              </w:rPr>
              <w:t>работ</w:t>
            </w:r>
            <w:r>
              <w:rPr>
                <w:lang w:val="ru-RU" w:eastAsia="ar-SA"/>
              </w:rPr>
              <w:t>/</w:t>
            </w:r>
            <w:r>
              <w:rPr>
                <w:b/>
                <w:lang w:val="ru-RU" w:eastAsia="ar-SA"/>
              </w:rPr>
              <w:t xml:space="preserve"> </w:t>
            </w:r>
            <w:r w:rsidRPr="00AD3EB3">
              <w:rPr>
                <w:lang w:val="ru-RU" w:eastAsia="ar-SA"/>
              </w:rPr>
              <w:t>оказания услуг</w:t>
            </w:r>
            <w:r w:rsidRPr="000C5CFA">
              <w:rPr>
                <w:lang w:val="ru-RU" w:eastAsia="ar-SA"/>
              </w:rPr>
              <w:t xml:space="preserve"> по _____________________________________________________ </w:t>
            </w:r>
            <w:proofErr w:type="spellStart"/>
            <w:r w:rsidRPr="000C5CFA">
              <w:rPr>
                <w:lang w:val="ru-RU" w:eastAsia="ar-SA"/>
              </w:rPr>
              <w:t>Сколтеха</w:t>
            </w:r>
            <w:proofErr w:type="spellEnd"/>
            <w:r w:rsidRPr="000C5CFA">
              <w:rPr>
                <w:lang w:val="ru-RU" w:eastAsia="ar-SA"/>
              </w:rPr>
              <w:t xml:space="preserve"> по следующему адресу: г. Москва, территория Инновационного центра «</w:t>
            </w:r>
            <w:proofErr w:type="spellStart"/>
            <w:r w:rsidRPr="000C5CFA">
              <w:rPr>
                <w:lang w:val="ru-RU" w:eastAsia="ar-SA"/>
              </w:rPr>
              <w:t>Сколково</w:t>
            </w:r>
            <w:proofErr w:type="spellEnd"/>
            <w:r w:rsidRPr="000C5CFA">
              <w:rPr>
                <w:lang w:val="ru-RU" w:eastAsia="ar-SA"/>
              </w:rPr>
              <w:t>», Большой бульвар, д. 30, стр.1, «Восточное кольцо»</w:t>
            </w:r>
            <w:r w:rsidRPr="000C5CFA">
              <w:rPr>
                <w:color w:val="000000"/>
                <w:lang w:val="ru-RU" w:eastAsia="ar-SA"/>
              </w:rPr>
              <w:t xml:space="preserve"> </w:t>
            </w:r>
            <w:r w:rsidR="00F22589" w:rsidRPr="00F22589">
              <w:rPr>
                <w:b/>
                <w:color w:val="000000"/>
                <w:u w:val="single"/>
                <w:lang w:val="ru-RU" w:eastAsia="ar-SA"/>
              </w:rPr>
              <w:t xml:space="preserve"> </w:t>
            </w:r>
            <w:r w:rsidR="00F22589">
              <w:rPr>
                <w:b/>
                <w:color w:val="000000"/>
                <w:u w:val="single"/>
                <w:lang w:val="ru-RU" w:eastAsia="ar-SA"/>
              </w:rPr>
              <w:t>за 1 час</w:t>
            </w:r>
            <w:r w:rsidRPr="000C5CFA">
              <w:rPr>
                <w:b/>
                <w:color w:val="000000"/>
                <w:u w:val="single"/>
                <w:lang w:val="ru-RU" w:eastAsia="ar-SA"/>
              </w:rPr>
              <w:t xml:space="preserve"> и итоговая</w:t>
            </w:r>
            <w:r w:rsidR="00F22589">
              <w:rPr>
                <w:b/>
                <w:color w:val="000000"/>
                <w:u w:val="single"/>
                <w:lang w:val="ru-RU" w:eastAsia="ar-SA"/>
              </w:rPr>
              <w:t xml:space="preserve"> (исходя из п</w:t>
            </w:r>
            <w:r w:rsidR="00F22589" w:rsidRPr="00F22589">
              <w:rPr>
                <w:b/>
                <w:color w:val="000000"/>
                <w:u w:val="single"/>
                <w:lang w:val="ru-RU" w:eastAsia="ar-SA"/>
              </w:rPr>
              <w:t>редельн</w:t>
            </w:r>
            <w:r w:rsidR="00F22589">
              <w:rPr>
                <w:b/>
                <w:color w:val="000000"/>
                <w:u w:val="single"/>
                <w:lang w:val="ru-RU" w:eastAsia="ar-SA"/>
              </w:rPr>
              <w:t>ого</w:t>
            </w:r>
            <w:r w:rsidR="00F22589" w:rsidRPr="00F22589">
              <w:rPr>
                <w:b/>
                <w:color w:val="000000"/>
                <w:u w:val="single"/>
                <w:lang w:val="ru-RU" w:eastAsia="ar-SA"/>
              </w:rPr>
              <w:t xml:space="preserve"> объем</w:t>
            </w:r>
            <w:r w:rsidR="00F22589">
              <w:rPr>
                <w:b/>
                <w:color w:val="000000"/>
                <w:u w:val="single"/>
                <w:lang w:val="ru-RU" w:eastAsia="ar-SA"/>
              </w:rPr>
              <w:t>а</w:t>
            </w:r>
            <w:r w:rsidR="00F22589" w:rsidRPr="00F22589">
              <w:rPr>
                <w:b/>
                <w:color w:val="000000"/>
                <w:u w:val="single"/>
                <w:lang w:val="ru-RU" w:eastAsia="ar-SA"/>
              </w:rPr>
              <w:t xml:space="preserve"> услуг: до 470 (четыреста семьдесят) часов.</w:t>
            </w:r>
            <w:r w:rsidR="00F22589">
              <w:rPr>
                <w:b/>
                <w:color w:val="000000"/>
                <w:u w:val="single"/>
                <w:lang w:val="ru-RU" w:eastAsia="ar-SA"/>
              </w:rPr>
              <w:t>)</w:t>
            </w:r>
            <w:r w:rsidRPr="000C5CFA">
              <w:rPr>
                <w:color w:val="000000"/>
                <w:lang w:val="ru-RU" w:eastAsia="ar-SA"/>
              </w:rPr>
              <w:t>, с</w:t>
            </w:r>
            <w:r w:rsidRPr="000C5CFA">
              <w:rPr>
                <w:color w:val="000000"/>
                <w:lang w:eastAsia="ar-SA"/>
              </w:rPr>
              <w:t> </w:t>
            </w:r>
            <w:r w:rsidRPr="000C5CFA">
              <w:rPr>
                <w:color w:val="000000"/>
                <w:lang w:val="ru-RU" w:eastAsia="ar-SA"/>
              </w:rPr>
              <w:t>НДС (20%), руб.</w:t>
            </w:r>
          </w:p>
        </w:tc>
        <w:tc>
          <w:tcPr>
            <w:tcW w:w="1516" w:type="pct"/>
          </w:tcPr>
          <w:p w14:paraId="6B2E4E20" w14:textId="77777777" w:rsidR="000C5CFA" w:rsidRPr="000C5CFA" w:rsidRDefault="000C5CFA" w:rsidP="000C5CFA">
            <w:pPr>
              <w:suppressAutoHyphens/>
              <w:snapToGrid w:val="0"/>
              <w:rPr>
                <w:color w:val="000000"/>
                <w:lang w:val="ru-RU" w:eastAsia="ar-SA"/>
              </w:rPr>
            </w:pPr>
          </w:p>
          <w:p w14:paraId="6A781EE7" w14:textId="77777777" w:rsidR="000C5CFA" w:rsidRPr="000C5CFA" w:rsidRDefault="000C5CFA" w:rsidP="000C5CFA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0C5CFA">
              <w:rPr>
                <w:color w:val="000000"/>
                <w:lang w:val="ru-RU" w:eastAsia="ar-SA"/>
              </w:rPr>
              <w:t xml:space="preserve">   ______________________</w:t>
            </w:r>
          </w:p>
          <w:p w14:paraId="1D4678BC" w14:textId="77777777" w:rsidR="000C5CFA" w:rsidRPr="000C5CFA" w:rsidRDefault="000C5CFA" w:rsidP="000C5CFA">
            <w:pPr>
              <w:suppressAutoHyphens/>
              <w:rPr>
                <w:color w:val="000000"/>
                <w:vertAlign w:val="superscript"/>
                <w:lang w:val="ru-RU" w:eastAsia="ar-SA"/>
              </w:rPr>
            </w:pPr>
            <w:r w:rsidRPr="000C5CFA">
              <w:rPr>
                <w:color w:val="000000"/>
                <w:vertAlign w:val="superscript"/>
                <w:lang w:val="ru-RU" w:eastAsia="ar-SA"/>
              </w:rPr>
              <w:t xml:space="preserve">      (стоимость, рублей, с НДС 20%)</w:t>
            </w:r>
          </w:p>
        </w:tc>
      </w:tr>
    </w:tbl>
    <w:p w14:paraId="160F4CD6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70054FEC" w14:textId="2857E0E8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b/>
          <w:lang w:val="ru-RU" w:eastAsia="ar-SA"/>
        </w:rPr>
        <w:t>Срок выполнения всех работ</w:t>
      </w:r>
      <w:r>
        <w:rPr>
          <w:b/>
          <w:lang w:val="ru-RU" w:eastAsia="ar-SA"/>
        </w:rPr>
        <w:t>/оказания услуг</w:t>
      </w:r>
      <w:r w:rsidRPr="000C5CFA">
        <w:rPr>
          <w:b/>
          <w:lang w:val="ru-RU" w:eastAsia="ar-SA"/>
        </w:rPr>
        <w:t>:</w:t>
      </w:r>
      <w:r w:rsidRPr="000C5CFA">
        <w:rPr>
          <w:lang w:val="ru-RU" w:eastAsia="ar-SA"/>
        </w:rPr>
        <w:t xml:space="preserve"> __________________</w:t>
      </w:r>
      <w:r w:rsidRPr="000C5CFA">
        <w:rPr>
          <w:i/>
          <w:lang w:val="ru-RU" w:eastAsia="ar-SA"/>
        </w:rPr>
        <w:t xml:space="preserve"> (рабочие дни).</w:t>
      </w:r>
    </w:p>
    <w:p w14:paraId="16D807F3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78B5A873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Настоящее Предложение действует до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«___</w:t>
      </w:r>
      <w:proofErr w:type="gramStart"/>
      <w:r w:rsidRPr="000C5CFA">
        <w:rPr>
          <w:lang w:val="ru-RU" w:eastAsia="ar-SA"/>
        </w:rPr>
        <w:t>_»_</w:t>
      </w:r>
      <w:proofErr w:type="gramEnd"/>
      <w:r w:rsidRPr="000C5CFA">
        <w:rPr>
          <w:lang w:val="ru-RU" w:eastAsia="ar-SA"/>
        </w:rPr>
        <w:t xml:space="preserve">______________________года </w:t>
      </w:r>
      <w:r w:rsidRPr="000C5CFA">
        <w:rPr>
          <w:i/>
          <w:lang w:val="ru-RU" w:eastAsia="ar-SA"/>
        </w:rPr>
        <w:t>(не менее 2х месяцев от даты подачи)</w:t>
      </w:r>
      <w:r w:rsidRPr="000C5CFA">
        <w:rPr>
          <w:lang w:val="ru-RU" w:eastAsia="ar-SA"/>
        </w:rPr>
        <w:t>.</w:t>
      </w:r>
    </w:p>
    <w:p w14:paraId="6C0C464D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2DF1E1FF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Настоящее Предложение дополняется следующими документами, включая неотъемлемые приложения:</w:t>
      </w:r>
    </w:p>
    <w:p w14:paraId="3377CE60" w14:textId="77777777" w:rsidR="000C5CFA" w:rsidRPr="000C5CFA" w:rsidRDefault="000C5CFA" w:rsidP="000C5CFA">
      <w:pPr>
        <w:suppressAutoHyphens/>
        <w:ind w:firstLine="567"/>
        <w:jc w:val="both"/>
        <w:rPr>
          <w:i/>
          <w:iCs/>
          <w:lang w:val="ru-RU" w:eastAsia="ar-SA"/>
        </w:rPr>
      </w:pPr>
    </w:p>
    <w:p w14:paraId="16351171" w14:textId="77777777" w:rsidR="000C5CFA" w:rsidRPr="000C5CFA" w:rsidRDefault="000C5CFA" w:rsidP="000C5CFA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i/>
          <w:iCs/>
          <w:lang w:val="ru-RU" w:eastAsia="ar-SA"/>
        </w:rPr>
      </w:pPr>
      <w:r w:rsidRPr="000C5CFA">
        <w:rPr>
          <w:i/>
          <w:iCs/>
          <w:lang w:val="ru-RU" w:eastAsia="ar-SA"/>
        </w:rPr>
        <w:t>Анкета участника (форма 2) — на ____ листах;</w:t>
      </w:r>
    </w:p>
    <w:p w14:paraId="0CEAEA5B" w14:textId="77777777" w:rsidR="000C5CFA" w:rsidRPr="000C5CFA" w:rsidRDefault="000C5CFA" w:rsidP="000C5CFA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0C5CFA">
        <w:rPr>
          <w:i/>
          <w:iCs/>
          <w:lang w:val="ru-RU" w:eastAsia="ar-SA"/>
        </w:rPr>
        <w:t>Детализированная смета, с разбивкой стоимости по разделам — на ____ листах;</w:t>
      </w:r>
    </w:p>
    <w:p w14:paraId="2B2D516B" w14:textId="77777777" w:rsidR="000C5CFA" w:rsidRPr="000C5CFA" w:rsidRDefault="000C5CFA" w:rsidP="000C5CFA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0C5CFA">
        <w:rPr>
          <w:i/>
          <w:iCs/>
          <w:lang w:val="ru-RU" w:eastAsia="ar-SA"/>
        </w:rPr>
        <w:t>График работ (в рабочих днях) — на ____ листах;</w:t>
      </w:r>
    </w:p>
    <w:p w14:paraId="04993DBB" w14:textId="77777777" w:rsidR="000C5CFA" w:rsidRPr="000C5CFA" w:rsidRDefault="000C5CFA" w:rsidP="000C5CFA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 w:rsidRPr="000C5CFA">
        <w:rPr>
          <w:i/>
          <w:iCs/>
          <w:lang w:val="ru-RU" w:eastAsia="ar-SA"/>
        </w:rPr>
        <w:t xml:space="preserve">Документы, подтверждающие соответствие Участника установленным </w:t>
      </w:r>
      <w:proofErr w:type="spellStart"/>
      <w:r w:rsidRPr="000C5CFA">
        <w:rPr>
          <w:i/>
          <w:iCs/>
          <w:lang w:val="ru-RU" w:eastAsia="ar-SA"/>
        </w:rPr>
        <w:t>Предквалификационным</w:t>
      </w:r>
      <w:proofErr w:type="spellEnd"/>
      <w:r w:rsidRPr="000C5CFA">
        <w:rPr>
          <w:i/>
          <w:iCs/>
          <w:lang w:val="ru-RU" w:eastAsia="ar-SA"/>
        </w:rPr>
        <w:t xml:space="preserve"> требованиям — на ____ листах</w:t>
      </w:r>
      <w:r w:rsidRPr="000C5CFA">
        <w:rPr>
          <w:lang w:val="ru-RU" w:eastAsia="ar-SA"/>
        </w:rPr>
        <w:t>;</w:t>
      </w:r>
    </w:p>
    <w:p w14:paraId="05E1E9D5" w14:textId="77777777" w:rsidR="000C5CFA" w:rsidRPr="000C5CFA" w:rsidRDefault="000C5CFA" w:rsidP="000C5CFA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 w:rsidRPr="000C5CFA">
        <w:rPr>
          <w:i/>
          <w:iCs/>
          <w:lang w:val="ru-RU" w:eastAsia="ar-SA"/>
        </w:rPr>
        <w:t>При наличии – диск (флэш-накопитель) с электронным вариантом коммерческого предложения со всеми приложениями</w:t>
      </w:r>
      <w:r w:rsidRPr="000C5CFA">
        <w:rPr>
          <w:lang w:val="ru-RU" w:eastAsia="ar-SA"/>
        </w:rPr>
        <w:t>.</w:t>
      </w:r>
    </w:p>
    <w:p w14:paraId="46D43B03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____________________________________</w:t>
      </w:r>
    </w:p>
    <w:p w14:paraId="56E8C97D" w14:textId="77777777" w:rsidR="000C5CFA" w:rsidRPr="000C5CFA" w:rsidRDefault="000C5CFA" w:rsidP="000C5CFA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0C5CFA">
        <w:rPr>
          <w:vertAlign w:val="superscript"/>
          <w:lang w:val="ru-RU" w:eastAsia="ar-SA"/>
        </w:rPr>
        <w:t>(подпись, М.П.)</w:t>
      </w:r>
    </w:p>
    <w:p w14:paraId="3B86B3BA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___________________________________</w:t>
      </w:r>
    </w:p>
    <w:p w14:paraId="39A9AEF4" w14:textId="77777777" w:rsidR="000C5CFA" w:rsidRPr="000C5CFA" w:rsidRDefault="000C5CFA" w:rsidP="000C5CFA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0C5CFA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18914DC9" w14:textId="77777777" w:rsidR="000C5CFA" w:rsidRPr="004B20CA" w:rsidRDefault="000C5CFA">
      <w:pPr>
        <w:ind w:firstLine="0"/>
        <w:rPr>
          <w:rFonts w:ascii="Cambria" w:hAnsi="Cambria"/>
          <w:color w:val="365F91"/>
          <w:sz w:val="24"/>
          <w:szCs w:val="24"/>
          <w:lang w:val="ru-RU" w:eastAsia="ar-SA"/>
        </w:rPr>
      </w:pPr>
      <w:bookmarkStart w:id="57" w:name="_Toc131074373"/>
      <w:r w:rsidRPr="004B20CA">
        <w:rPr>
          <w:rFonts w:ascii="Cambria" w:hAnsi="Cambria"/>
          <w:color w:val="365F91"/>
          <w:sz w:val="24"/>
          <w:szCs w:val="24"/>
          <w:lang w:val="ru-RU" w:eastAsia="ar-SA"/>
        </w:rPr>
        <w:br w:type="page"/>
      </w:r>
    </w:p>
    <w:p w14:paraId="3DA98BF3" w14:textId="699F1FBC" w:rsidR="000C5CFA" w:rsidRPr="000C5CFA" w:rsidRDefault="000C5CFA" w:rsidP="000C5CFA">
      <w:pPr>
        <w:pBdr>
          <w:bottom w:val="single" w:sz="8" w:space="1" w:color="4F81BD"/>
        </w:pBdr>
        <w:spacing w:before="200" w:after="80"/>
        <w:ind w:firstLine="0"/>
        <w:outlineLvl w:val="1"/>
        <w:rPr>
          <w:rFonts w:ascii="Cambria" w:hAnsi="Cambria"/>
          <w:color w:val="365F91"/>
          <w:sz w:val="24"/>
          <w:szCs w:val="24"/>
          <w:lang w:eastAsia="ar-SA"/>
        </w:rPr>
      </w:pPr>
      <w:bookmarkStart w:id="58" w:name="_Toc189848889"/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lastRenderedPageBreak/>
        <w:t>Инструкции</w:t>
      </w:r>
      <w:proofErr w:type="spellEnd"/>
      <w:r w:rsidRPr="000C5CFA">
        <w:rPr>
          <w:rFonts w:ascii="Cambria" w:hAnsi="Cambria"/>
          <w:color w:val="365F91"/>
          <w:sz w:val="24"/>
          <w:szCs w:val="24"/>
          <w:lang w:eastAsia="ar-SA"/>
        </w:rPr>
        <w:t xml:space="preserve"> </w:t>
      </w:r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t>по</w:t>
      </w:r>
      <w:proofErr w:type="spellEnd"/>
      <w:r w:rsidRPr="000C5CFA">
        <w:rPr>
          <w:rFonts w:ascii="Cambria" w:hAnsi="Cambria"/>
          <w:color w:val="365F91"/>
          <w:sz w:val="24"/>
          <w:szCs w:val="24"/>
          <w:lang w:eastAsia="ar-SA"/>
        </w:rPr>
        <w:t xml:space="preserve"> </w:t>
      </w:r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t>заполнению</w:t>
      </w:r>
      <w:bookmarkEnd w:id="57"/>
      <w:bookmarkEnd w:id="58"/>
      <w:proofErr w:type="spellEnd"/>
    </w:p>
    <w:p w14:paraId="2C6AC3CB" w14:textId="77777777" w:rsidR="000C5CFA" w:rsidRPr="000C5CFA" w:rsidRDefault="000C5CFA" w:rsidP="000C5CFA">
      <w:pPr>
        <w:suppressAutoHyphens/>
        <w:ind w:firstLine="0"/>
        <w:jc w:val="both"/>
        <w:rPr>
          <w:lang w:val="ru-RU" w:eastAsia="ar-SA"/>
        </w:rPr>
      </w:pPr>
    </w:p>
    <w:p w14:paraId="16E60669" w14:textId="77777777" w:rsidR="000C5CFA" w:rsidRPr="000C5CFA" w:rsidRDefault="000C5CFA" w:rsidP="000C5CFA">
      <w:pPr>
        <w:numPr>
          <w:ilvl w:val="0"/>
          <w:numId w:val="26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11909E73" w14:textId="77777777" w:rsidR="000C5CFA" w:rsidRPr="000C5CFA" w:rsidRDefault="000C5CFA" w:rsidP="000C5CFA">
      <w:pPr>
        <w:numPr>
          <w:ilvl w:val="0"/>
          <w:numId w:val="26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Участник должен указать свое полное наименование (с указанием организационно-правовой формы), ИНН, КПП, ОГРН и юридический адрес.</w:t>
      </w:r>
    </w:p>
    <w:p w14:paraId="741B4D02" w14:textId="77777777" w:rsidR="000C5CFA" w:rsidRPr="000C5CFA" w:rsidRDefault="000C5CFA" w:rsidP="000C5CFA">
      <w:pPr>
        <w:numPr>
          <w:ilvl w:val="0"/>
          <w:numId w:val="26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Участник должен указать стоимость работ цифрами, в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рублях, с НДС по ставке 20%.</w:t>
      </w:r>
    </w:p>
    <w:p w14:paraId="56663E83" w14:textId="77777777" w:rsidR="000C5CFA" w:rsidRPr="000C5CFA" w:rsidRDefault="000C5CFA" w:rsidP="000C5CFA">
      <w:pPr>
        <w:numPr>
          <w:ilvl w:val="0"/>
          <w:numId w:val="26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Письмо должно быть подписано и скреплено печатью в соответствии с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требованиями раздела 3.</w:t>
      </w:r>
    </w:p>
    <w:p w14:paraId="2B78F9F0" w14:textId="77777777" w:rsidR="000C5CFA" w:rsidRPr="000C5CFA" w:rsidRDefault="000C5CFA" w:rsidP="000C5CFA">
      <w:pPr>
        <w:tabs>
          <w:tab w:val="left" w:pos="2268"/>
        </w:tabs>
        <w:suppressAutoHyphens/>
        <w:spacing w:line="360" w:lineRule="auto"/>
        <w:jc w:val="both"/>
        <w:rPr>
          <w:b/>
          <w:bCs/>
          <w:lang w:val="ru-RU" w:eastAsia="ar-SA"/>
        </w:rPr>
      </w:pPr>
      <w:bookmarkStart w:id="59" w:name="_Ref55335821"/>
      <w:bookmarkStart w:id="60" w:name="_Ref55336345"/>
    </w:p>
    <w:p w14:paraId="5B193790" w14:textId="77777777" w:rsidR="000C5CFA" w:rsidRPr="000C5CFA" w:rsidRDefault="000C5CFA" w:rsidP="000C5CFA">
      <w:pPr>
        <w:pBdr>
          <w:bottom w:val="single" w:sz="8" w:space="1" w:color="4F81BD"/>
        </w:pBdr>
        <w:spacing w:before="200" w:after="80"/>
        <w:ind w:firstLine="0"/>
        <w:outlineLvl w:val="1"/>
        <w:rPr>
          <w:rFonts w:ascii="Cambria" w:hAnsi="Cambria"/>
          <w:color w:val="365F91"/>
          <w:sz w:val="24"/>
          <w:szCs w:val="24"/>
          <w:vertAlign w:val="superscript"/>
          <w:lang w:val="ru-RU"/>
        </w:rPr>
      </w:pPr>
      <w:r w:rsidRPr="000C5CFA">
        <w:rPr>
          <w:rFonts w:ascii="Cambria" w:hAnsi="Cambria"/>
          <w:color w:val="365F91"/>
          <w:sz w:val="24"/>
          <w:szCs w:val="24"/>
          <w:lang w:val="ru-RU" w:eastAsia="ar-SA"/>
        </w:rPr>
        <w:br w:type="page"/>
      </w:r>
      <w:bookmarkEnd w:id="59"/>
      <w:bookmarkEnd w:id="60"/>
    </w:p>
    <w:p w14:paraId="7175852C" w14:textId="77777777" w:rsidR="000C5CFA" w:rsidRPr="000C5CFA" w:rsidRDefault="000C5CFA" w:rsidP="000C5CFA">
      <w:pPr>
        <w:pBdr>
          <w:bottom w:val="single" w:sz="8" w:space="1" w:color="4F81BD"/>
        </w:pBdr>
        <w:spacing w:before="200" w:after="80"/>
        <w:ind w:firstLine="0"/>
        <w:outlineLvl w:val="1"/>
        <w:rPr>
          <w:rFonts w:ascii="Cambria" w:hAnsi="Cambria"/>
          <w:color w:val="365F91"/>
          <w:sz w:val="24"/>
          <w:szCs w:val="24"/>
          <w:lang w:val="ru-RU" w:eastAsia="ar-SA"/>
        </w:rPr>
      </w:pPr>
      <w:bookmarkStart w:id="61" w:name="_Toc131074374"/>
      <w:bookmarkStart w:id="62" w:name="_Toc189848890"/>
      <w:r w:rsidRPr="000C5CFA">
        <w:rPr>
          <w:rFonts w:ascii="Cambria" w:hAnsi="Cambria"/>
          <w:color w:val="365F91"/>
          <w:sz w:val="24"/>
          <w:szCs w:val="24"/>
          <w:lang w:val="ru-RU" w:eastAsia="ar-SA"/>
        </w:rPr>
        <w:lastRenderedPageBreak/>
        <w:t>Форма Анкеты Участника (форма 2)</w:t>
      </w:r>
      <w:bookmarkEnd w:id="61"/>
      <w:bookmarkEnd w:id="62"/>
    </w:p>
    <w:p w14:paraId="4482DE79" w14:textId="77777777" w:rsidR="000C5CFA" w:rsidRPr="000C5CFA" w:rsidRDefault="000C5CFA" w:rsidP="000C5CFA">
      <w:pPr>
        <w:tabs>
          <w:tab w:val="left" w:pos="2268"/>
        </w:tabs>
        <w:suppressAutoHyphens/>
        <w:ind w:firstLine="0"/>
        <w:jc w:val="both"/>
        <w:rPr>
          <w:lang w:val="ru-RU" w:eastAsia="ar-SA"/>
        </w:rPr>
      </w:pPr>
    </w:p>
    <w:p w14:paraId="6B9D9A9A" w14:textId="77777777" w:rsidR="000C5CFA" w:rsidRPr="000C5CFA" w:rsidRDefault="000C5CFA" w:rsidP="000C5CFA">
      <w:pPr>
        <w:suppressAutoHyphens/>
        <w:rPr>
          <w:lang w:val="ru-RU" w:eastAsia="ar-SA"/>
        </w:rPr>
      </w:pPr>
    </w:p>
    <w:p w14:paraId="1840ED33" w14:textId="77777777" w:rsidR="000C5CFA" w:rsidRPr="000C5CFA" w:rsidRDefault="000C5CFA" w:rsidP="000C5CFA">
      <w:pPr>
        <w:suppressAutoHyphens/>
        <w:rPr>
          <w:lang w:val="ru-RU" w:eastAsia="ar-SA"/>
        </w:rPr>
      </w:pPr>
      <w:r w:rsidRPr="000C5CFA">
        <w:rPr>
          <w:lang w:val="ru-RU" w:eastAsia="ar-SA"/>
        </w:rPr>
        <w:t>Приложение __  к письму о подаче Предложения</w:t>
      </w:r>
      <w:r w:rsidRPr="000C5CFA">
        <w:rPr>
          <w:lang w:val="ru-RU" w:eastAsia="ar-SA"/>
        </w:rPr>
        <w:br/>
        <w:t>от «____»_____________</w:t>
      </w:r>
      <w:r w:rsidRPr="000C5CFA">
        <w:rPr>
          <w:lang w:eastAsia="ar-SA"/>
        </w:rPr>
        <w:t> </w:t>
      </w:r>
      <w:r w:rsidRPr="000C5CFA">
        <w:rPr>
          <w:lang w:val="ru-RU" w:eastAsia="ar-SA"/>
        </w:rPr>
        <w:t>г. №__________</w:t>
      </w:r>
    </w:p>
    <w:p w14:paraId="0DD87CB2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453470DC" w14:textId="77777777" w:rsidR="000C5CFA" w:rsidRPr="000C5CFA" w:rsidRDefault="000C5CFA" w:rsidP="000C5CFA">
      <w:pPr>
        <w:suppressAutoHyphens/>
        <w:jc w:val="center"/>
        <w:rPr>
          <w:b/>
          <w:bCs/>
          <w:lang w:val="ru-RU" w:eastAsia="ar-SA"/>
        </w:rPr>
      </w:pPr>
      <w:r w:rsidRPr="000C5CFA">
        <w:rPr>
          <w:b/>
          <w:bCs/>
          <w:lang w:val="ru-RU" w:eastAsia="ar-SA"/>
        </w:rPr>
        <w:t>Анкета Участника</w:t>
      </w:r>
    </w:p>
    <w:p w14:paraId="07DA8A9B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66041840" w14:textId="77777777" w:rsidR="000C5CFA" w:rsidRPr="000C5CFA" w:rsidRDefault="000C5CFA" w:rsidP="000C5CFA">
      <w:pPr>
        <w:suppressAutoHyphens/>
        <w:jc w:val="both"/>
        <w:rPr>
          <w:color w:val="000000"/>
          <w:lang w:val="ru-RU" w:eastAsia="ar-SA"/>
        </w:rPr>
      </w:pPr>
      <w:r w:rsidRPr="000C5CFA">
        <w:rPr>
          <w:color w:val="000000"/>
          <w:lang w:val="ru-RU" w:eastAsia="ar-SA"/>
        </w:rPr>
        <w:t>Наименование и адрес Участника: _________________________________</w:t>
      </w:r>
    </w:p>
    <w:p w14:paraId="46233514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tbl>
      <w:tblPr>
        <w:tblW w:w="4952" w:type="pct"/>
        <w:tblInd w:w="85" w:type="dxa"/>
        <w:tblLook w:val="0000" w:firstRow="0" w:lastRow="0" w:firstColumn="0" w:lastColumn="0" w:noHBand="0" w:noVBand="0"/>
      </w:tblPr>
      <w:tblGrid>
        <w:gridCol w:w="603"/>
        <w:gridCol w:w="4115"/>
        <w:gridCol w:w="3970"/>
      </w:tblGrid>
      <w:tr w:rsidR="000C5CFA" w:rsidRPr="000C5CFA" w14:paraId="22A1B455" w14:textId="77777777" w:rsidTr="00D615D9">
        <w:trPr>
          <w:cantSplit/>
          <w:trHeight w:val="240"/>
          <w:tblHeader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1456" w14:textId="77777777" w:rsidR="000C5CFA" w:rsidRPr="000C5CFA" w:rsidRDefault="000C5CFA" w:rsidP="000C5CFA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C5CFA">
              <w:rPr>
                <w:b/>
                <w:lang w:eastAsia="ar-SA"/>
              </w:rPr>
              <w:t>№</w:t>
            </w:r>
          </w:p>
          <w:p w14:paraId="63F0F970" w14:textId="77777777" w:rsidR="000C5CFA" w:rsidRPr="000C5CFA" w:rsidRDefault="000C5CFA" w:rsidP="000C5CFA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C5CFA">
              <w:rPr>
                <w:b/>
                <w:lang w:eastAsia="ar-SA"/>
              </w:rPr>
              <w:t>п/п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E217E" w14:textId="77777777" w:rsidR="000C5CFA" w:rsidRPr="000C5CFA" w:rsidRDefault="000C5CFA" w:rsidP="000C5CFA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C5CFA">
              <w:rPr>
                <w:b/>
                <w:lang w:eastAsia="ar-SA"/>
              </w:rPr>
              <w:t>Наименование</w:t>
            </w:r>
            <w:proofErr w:type="spellEnd"/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B685" w14:textId="77777777" w:rsidR="000C5CFA" w:rsidRPr="000C5CFA" w:rsidRDefault="000C5CFA" w:rsidP="000C5CFA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C5CFA">
              <w:rPr>
                <w:b/>
                <w:lang w:eastAsia="ar-SA"/>
              </w:rPr>
              <w:t>Сведения</w:t>
            </w:r>
            <w:proofErr w:type="spellEnd"/>
            <w:r w:rsidRPr="000C5CFA">
              <w:rPr>
                <w:b/>
                <w:lang w:eastAsia="ar-SA"/>
              </w:rPr>
              <w:t xml:space="preserve"> </w:t>
            </w:r>
            <w:proofErr w:type="spellStart"/>
            <w:r w:rsidRPr="000C5CFA">
              <w:rPr>
                <w:b/>
                <w:lang w:eastAsia="ar-SA"/>
              </w:rPr>
              <w:t>об</w:t>
            </w:r>
            <w:proofErr w:type="spellEnd"/>
            <w:r w:rsidRPr="000C5CFA">
              <w:rPr>
                <w:b/>
                <w:lang w:eastAsia="ar-SA"/>
              </w:rPr>
              <w:t xml:space="preserve"> </w:t>
            </w:r>
            <w:proofErr w:type="spellStart"/>
            <w:r w:rsidRPr="000C5CFA">
              <w:rPr>
                <w:b/>
                <w:lang w:eastAsia="ar-SA"/>
              </w:rPr>
              <w:t>Участнике</w:t>
            </w:r>
            <w:proofErr w:type="spellEnd"/>
          </w:p>
        </w:tc>
      </w:tr>
      <w:tr w:rsidR="000C5CFA" w:rsidRPr="002842C6" w14:paraId="6B4BD8F8" w14:textId="77777777" w:rsidTr="00D615D9">
        <w:trPr>
          <w:cantSplit/>
          <w:trHeight w:val="931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D435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B8FE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38C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27477114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F9B41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E70D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0C8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68DFAAAE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9DD7C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DA5B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95B8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0C5CFA" w14:paraId="31F697C7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3B258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D1B5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0C5CFA">
              <w:rPr>
                <w:lang w:eastAsia="ar-SA"/>
              </w:rPr>
              <w:t xml:space="preserve">ИНН </w:t>
            </w:r>
            <w:proofErr w:type="spellStart"/>
            <w:r w:rsidRPr="000C5CFA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CA45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0C5CFA" w:rsidRPr="000C5CFA" w14:paraId="5F944516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9778C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C0FEC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0C5CFA">
              <w:rPr>
                <w:lang w:eastAsia="ar-SA"/>
              </w:rPr>
              <w:t>Юридический</w:t>
            </w:r>
            <w:proofErr w:type="spellEnd"/>
            <w:r w:rsidRPr="000C5CFA">
              <w:rPr>
                <w:lang w:eastAsia="ar-SA"/>
              </w:rPr>
              <w:t xml:space="preserve"> </w:t>
            </w:r>
            <w:proofErr w:type="spellStart"/>
            <w:r w:rsidRPr="000C5CFA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750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0C5CFA" w:rsidRPr="000C5CFA" w14:paraId="404F4131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B52B4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0AAF1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0C5CFA">
              <w:rPr>
                <w:lang w:eastAsia="ar-SA"/>
              </w:rPr>
              <w:t>Почтовый</w:t>
            </w:r>
            <w:proofErr w:type="spellEnd"/>
            <w:r w:rsidRPr="000C5CFA">
              <w:rPr>
                <w:lang w:eastAsia="ar-SA"/>
              </w:rPr>
              <w:t xml:space="preserve"> </w:t>
            </w:r>
            <w:proofErr w:type="spellStart"/>
            <w:r w:rsidRPr="000C5CFA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A71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0C5CFA" w:rsidRPr="002842C6" w14:paraId="5BAEAF59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4BADC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15D64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Филиалы: перечислить наименования и почтовые адреса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C81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6C104087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9C50B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1D6C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DB1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01FFA73F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861D8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7D66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Телефоны Участника (с</w:t>
            </w:r>
            <w:r w:rsidRPr="000C5CFA">
              <w:rPr>
                <w:lang w:eastAsia="ar-SA"/>
              </w:rPr>
              <w:t> </w:t>
            </w:r>
            <w:r w:rsidRPr="000C5CFA">
              <w:rPr>
                <w:lang w:val="ru-RU" w:eastAsia="ar-SA"/>
              </w:rPr>
              <w:t>указанием кода города)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B68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229CE4AE" w14:textId="77777777" w:rsidTr="00D615D9">
        <w:trPr>
          <w:cantSplit/>
          <w:trHeight w:val="116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D3C8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8CD5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Факс Участника (с указанием кода города)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472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0C5CFA" w14:paraId="2068F9C7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DA3D3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2D3D5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0C5CFA">
              <w:rPr>
                <w:lang w:eastAsia="ar-SA"/>
              </w:rPr>
              <w:t>Адрес</w:t>
            </w:r>
            <w:proofErr w:type="spellEnd"/>
            <w:r w:rsidRPr="000C5CFA">
              <w:rPr>
                <w:lang w:eastAsia="ar-SA"/>
              </w:rPr>
              <w:t xml:space="preserve"> </w:t>
            </w:r>
            <w:proofErr w:type="spellStart"/>
            <w:r w:rsidRPr="000C5CFA">
              <w:rPr>
                <w:lang w:eastAsia="ar-SA"/>
              </w:rPr>
              <w:t>электронной</w:t>
            </w:r>
            <w:proofErr w:type="spellEnd"/>
            <w:r w:rsidRPr="000C5CFA">
              <w:rPr>
                <w:lang w:eastAsia="ar-SA"/>
              </w:rPr>
              <w:t xml:space="preserve"> </w:t>
            </w:r>
            <w:proofErr w:type="spellStart"/>
            <w:r w:rsidRPr="000C5CFA">
              <w:rPr>
                <w:lang w:eastAsia="ar-SA"/>
              </w:rPr>
              <w:t>почты</w:t>
            </w:r>
            <w:proofErr w:type="spellEnd"/>
            <w:r w:rsidRPr="000C5CFA">
              <w:rPr>
                <w:lang w:eastAsia="ar-SA"/>
              </w:rPr>
              <w:t xml:space="preserve"> </w:t>
            </w:r>
            <w:proofErr w:type="spellStart"/>
            <w:r w:rsidRPr="000C5CFA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7B9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0C5CFA" w:rsidRPr="002842C6" w14:paraId="41F29676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30B66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4C88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C5CFA">
              <w:rPr>
                <w:color w:val="000000"/>
                <w:lang w:val="ru-RU" w:eastAsia="ar-SA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B647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0C5CFA" w:rsidRPr="002842C6" w14:paraId="3FE97F7F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31073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CE9D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C5CFA">
              <w:rPr>
                <w:color w:val="000000"/>
                <w:lang w:val="ru-RU" w:eastAsia="ar-SA"/>
              </w:rPr>
              <w:t>Фамилия, Имя и Отчество главного бухгалтера Участника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37C6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0C5CFA" w:rsidRPr="002842C6" w14:paraId="43376542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CF96F" w14:textId="77777777" w:rsidR="000C5CFA" w:rsidRPr="000C5CFA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106A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C5CFA">
              <w:rPr>
                <w:lang w:val="ru-RU" w:eastAsia="ar-SA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5401" w14:textId="77777777" w:rsidR="000C5CFA" w:rsidRPr="000C5CFA" w:rsidRDefault="000C5CFA" w:rsidP="000C5CFA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0C5CFA" w:rsidRPr="002842C6" w14:paraId="174201D4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4717A" w14:textId="77777777" w:rsidR="000C5CFA" w:rsidRPr="00F22589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2250B" w14:textId="77777777" w:rsidR="000C5CFA" w:rsidRPr="00F22589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F22589">
              <w:rPr>
                <w:lang w:val="ru-RU"/>
              </w:rPr>
              <w:t>Документально подтвержденный опыт работы на рынке в РФ, в качестве зарегистрированного юридического лица/ правопреемников (лет)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B07" w14:textId="77777777" w:rsidR="000C5CFA" w:rsidRPr="00F22589" w:rsidRDefault="000C5CFA" w:rsidP="000C5CFA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 w:eastAsia="ar-SA"/>
              </w:rPr>
            </w:pPr>
            <w:r w:rsidRPr="00F22589">
              <w:rPr>
                <w:u w:val="single"/>
                <w:lang w:val="ru-RU"/>
              </w:rPr>
              <w:t>Оформить отдельной справкой:</w:t>
            </w:r>
            <w:r w:rsidRPr="00F22589">
              <w:rPr>
                <w:lang w:val="ru-RU"/>
              </w:rPr>
              <w:t xml:space="preserve"> </w:t>
            </w:r>
            <w:r w:rsidRPr="00F22589">
              <w:rPr>
                <w:lang w:val="ru-RU" w:eastAsia="ar-SA"/>
              </w:rPr>
              <w:t>Подробно изложить фактическую историю организации в РФ, с учетом смены наименований/ собственников, в табличной форме, в формате .</w:t>
            </w:r>
            <w:proofErr w:type="spellStart"/>
            <w:r w:rsidRPr="00F22589">
              <w:rPr>
                <w:lang w:eastAsia="ar-SA"/>
              </w:rPr>
              <w:t>xls</w:t>
            </w:r>
            <w:proofErr w:type="spellEnd"/>
          </w:p>
        </w:tc>
      </w:tr>
      <w:tr w:rsidR="000C5CFA" w:rsidRPr="002842C6" w14:paraId="7F269E65" w14:textId="77777777" w:rsidTr="00D615D9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CE407" w14:textId="77777777" w:rsidR="000C5CFA" w:rsidRPr="00F22589" w:rsidRDefault="000C5CFA" w:rsidP="000C5CFA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BB5B" w14:textId="6DB1830F" w:rsidR="000C5CFA" w:rsidRPr="00F22589" w:rsidRDefault="000C5CFA" w:rsidP="000C5CFA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 w:rsidRPr="00F22589">
              <w:rPr>
                <w:lang w:val="ru-RU"/>
              </w:rPr>
              <w:t>Документально подтвержденный релевантный опыт</w:t>
            </w:r>
            <w:r w:rsidR="00F22589" w:rsidRPr="00F22589">
              <w:rPr>
                <w:lang w:val="ru-RU"/>
              </w:rPr>
              <w:t xml:space="preserve"> ЭКСПЕРТОВ, заявляемых от лица Участника,</w:t>
            </w:r>
            <w:r w:rsidRPr="00F22589">
              <w:rPr>
                <w:lang w:val="ru-RU"/>
              </w:rPr>
              <w:t xml:space="preserve"> по тематике запроса предложений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7198" w14:textId="153F5461" w:rsidR="000C5CFA" w:rsidRPr="00F22589" w:rsidRDefault="000C5CFA" w:rsidP="00F22589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 w:eastAsia="ar-SA"/>
              </w:rPr>
            </w:pPr>
            <w:r w:rsidRPr="00F22589">
              <w:rPr>
                <w:u w:val="single"/>
                <w:lang w:val="ru-RU"/>
              </w:rPr>
              <w:t>Оформить отдельной справкой:</w:t>
            </w:r>
            <w:r w:rsidRPr="00F22589">
              <w:rPr>
                <w:lang w:val="ru-RU"/>
              </w:rPr>
              <w:t xml:space="preserve"> Перечислить опыт </w:t>
            </w:r>
            <w:r w:rsidR="00F22589" w:rsidRPr="00F22589">
              <w:rPr>
                <w:lang w:val="ru-RU"/>
              </w:rPr>
              <w:t xml:space="preserve"> ЭКСПЕРТОВ</w:t>
            </w:r>
            <w:r w:rsidRPr="00F22589">
              <w:rPr>
                <w:lang w:val="ru-RU"/>
              </w:rPr>
              <w:t xml:space="preserve">: заказчики, количество лет (учитывается актуальный опыт за предыдущие 5 лет, 2020-2024), </w:t>
            </w:r>
            <w:r w:rsidRPr="00F22589">
              <w:rPr>
                <w:b/>
                <w:lang w:val="ru-RU"/>
              </w:rPr>
              <w:t>сопроводить копиями соотв. договоров</w:t>
            </w:r>
            <w:r w:rsidRPr="00F22589">
              <w:rPr>
                <w:b/>
                <w:lang w:val="ru-RU" w:eastAsia="ar-SA"/>
              </w:rPr>
              <w:t>,</w:t>
            </w:r>
            <w:r w:rsidR="00F22589" w:rsidRPr="00F22589">
              <w:rPr>
                <w:b/>
                <w:lang w:val="ru-RU" w:eastAsia="ar-SA"/>
              </w:rPr>
              <w:t xml:space="preserve"> в том числе,</w:t>
            </w:r>
            <w:r w:rsidRPr="00F22589">
              <w:rPr>
                <w:b/>
                <w:lang w:val="ru-RU" w:eastAsia="ar-SA"/>
              </w:rPr>
              <w:t xml:space="preserve"> </w:t>
            </w:r>
            <w:r w:rsidR="00F22589" w:rsidRPr="00F22589">
              <w:rPr>
                <w:b/>
                <w:lang w:val="ru-RU" w:eastAsia="ar-SA"/>
              </w:rPr>
              <w:t xml:space="preserve">трудовых, оказания услуг, </w:t>
            </w:r>
            <w:r w:rsidRPr="00F22589">
              <w:rPr>
                <w:lang w:val="ru-RU" w:eastAsia="ar-SA"/>
              </w:rPr>
              <w:t>в табличной форме, в формате .</w:t>
            </w:r>
            <w:proofErr w:type="spellStart"/>
            <w:r w:rsidRPr="00F22589">
              <w:rPr>
                <w:lang w:eastAsia="ar-SA"/>
              </w:rPr>
              <w:t>xls</w:t>
            </w:r>
            <w:proofErr w:type="spellEnd"/>
            <w:r w:rsidRPr="00F22589">
              <w:rPr>
                <w:lang w:val="ru-RU" w:eastAsia="ar-SA"/>
              </w:rPr>
              <w:t>; можно совместить с документом из предыдущего пункта</w:t>
            </w:r>
          </w:p>
        </w:tc>
      </w:tr>
    </w:tbl>
    <w:p w14:paraId="3A3ED242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</w:p>
    <w:p w14:paraId="17150AD1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____________________________________</w:t>
      </w:r>
    </w:p>
    <w:p w14:paraId="1D4CA96D" w14:textId="77777777" w:rsidR="000C5CFA" w:rsidRPr="000C5CFA" w:rsidRDefault="000C5CFA" w:rsidP="000C5CFA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0C5CFA">
        <w:rPr>
          <w:vertAlign w:val="superscript"/>
          <w:lang w:val="ru-RU" w:eastAsia="ar-SA"/>
        </w:rPr>
        <w:t>(подпись, М.П.)</w:t>
      </w:r>
    </w:p>
    <w:p w14:paraId="210C889A" w14:textId="77777777" w:rsidR="000C5CFA" w:rsidRPr="000C5CFA" w:rsidRDefault="000C5CFA" w:rsidP="000C5CFA">
      <w:pPr>
        <w:suppressAutoHyphens/>
        <w:ind w:firstLine="567"/>
        <w:jc w:val="both"/>
        <w:rPr>
          <w:lang w:val="ru-RU" w:eastAsia="ar-SA"/>
        </w:rPr>
      </w:pPr>
      <w:r w:rsidRPr="000C5CFA">
        <w:rPr>
          <w:lang w:val="ru-RU" w:eastAsia="ar-SA"/>
        </w:rPr>
        <w:t>____________________________________</w:t>
      </w:r>
    </w:p>
    <w:p w14:paraId="78E132CA" w14:textId="77777777" w:rsidR="000C5CFA" w:rsidRPr="000C5CFA" w:rsidRDefault="000C5CFA" w:rsidP="000C5CFA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0C5CFA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72666E15" w14:textId="77777777" w:rsidR="000C5CFA" w:rsidRPr="000C5CFA" w:rsidRDefault="000C5CFA" w:rsidP="000C5CFA">
      <w:pPr>
        <w:tabs>
          <w:tab w:val="left" w:pos="2268"/>
        </w:tabs>
        <w:suppressAutoHyphens/>
        <w:ind w:firstLine="0"/>
        <w:jc w:val="both"/>
        <w:rPr>
          <w:b/>
          <w:bCs/>
          <w:lang w:val="ru-RU" w:eastAsia="ar-SA"/>
        </w:rPr>
      </w:pPr>
    </w:p>
    <w:p w14:paraId="5E9A21D3" w14:textId="77777777" w:rsidR="000C5CFA" w:rsidRPr="000C5CFA" w:rsidRDefault="000C5CFA" w:rsidP="000C5CFA">
      <w:pPr>
        <w:pBdr>
          <w:bottom w:val="single" w:sz="8" w:space="1" w:color="4F81BD"/>
        </w:pBdr>
        <w:spacing w:before="200" w:after="80"/>
        <w:ind w:firstLine="0"/>
        <w:outlineLvl w:val="1"/>
        <w:rPr>
          <w:rFonts w:ascii="Cambria" w:hAnsi="Cambria"/>
          <w:color w:val="365F91"/>
          <w:sz w:val="24"/>
          <w:szCs w:val="24"/>
          <w:lang w:eastAsia="ar-SA"/>
        </w:rPr>
      </w:pPr>
      <w:bookmarkStart w:id="63" w:name="_Toc131074375"/>
      <w:bookmarkStart w:id="64" w:name="_Toc189848891"/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t>Инструкции</w:t>
      </w:r>
      <w:proofErr w:type="spellEnd"/>
      <w:r w:rsidRPr="000C5CFA">
        <w:rPr>
          <w:rFonts w:ascii="Cambria" w:hAnsi="Cambria"/>
          <w:color w:val="365F91"/>
          <w:sz w:val="24"/>
          <w:szCs w:val="24"/>
          <w:lang w:eastAsia="ar-SA"/>
        </w:rPr>
        <w:t xml:space="preserve"> </w:t>
      </w:r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t>по</w:t>
      </w:r>
      <w:proofErr w:type="spellEnd"/>
      <w:r w:rsidRPr="000C5CFA">
        <w:rPr>
          <w:rFonts w:ascii="Cambria" w:hAnsi="Cambria"/>
          <w:color w:val="365F91"/>
          <w:sz w:val="24"/>
          <w:szCs w:val="24"/>
          <w:lang w:eastAsia="ar-SA"/>
        </w:rPr>
        <w:t xml:space="preserve"> </w:t>
      </w:r>
      <w:proofErr w:type="spellStart"/>
      <w:r w:rsidRPr="000C5CFA">
        <w:rPr>
          <w:rFonts w:ascii="Cambria" w:hAnsi="Cambria"/>
          <w:color w:val="365F91"/>
          <w:sz w:val="24"/>
          <w:szCs w:val="24"/>
          <w:lang w:eastAsia="ar-SA"/>
        </w:rPr>
        <w:t>заполнению</w:t>
      </w:r>
      <w:bookmarkEnd w:id="63"/>
      <w:bookmarkEnd w:id="64"/>
      <w:proofErr w:type="spellEnd"/>
    </w:p>
    <w:p w14:paraId="5A1081C7" w14:textId="77777777" w:rsidR="000C5CFA" w:rsidRPr="000C5CFA" w:rsidRDefault="000C5CFA" w:rsidP="000C5CFA">
      <w:pPr>
        <w:suppressAutoHyphens/>
        <w:ind w:firstLine="0"/>
        <w:jc w:val="both"/>
        <w:rPr>
          <w:lang w:eastAsia="ar-SA"/>
        </w:rPr>
      </w:pPr>
    </w:p>
    <w:p w14:paraId="464F9F3C" w14:textId="77777777" w:rsidR="000C5CFA" w:rsidRPr="000C5CFA" w:rsidRDefault="000C5CFA" w:rsidP="000C5CFA">
      <w:pPr>
        <w:numPr>
          <w:ilvl w:val="0"/>
          <w:numId w:val="28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Участник указывает дату и номер Предложения в соответствии с письмом о подаче предложения.</w:t>
      </w:r>
    </w:p>
    <w:p w14:paraId="779CA8DF" w14:textId="77777777" w:rsidR="000C5CFA" w:rsidRPr="000C5CFA" w:rsidRDefault="000C5CFA" w:rsidP="000C5CFA">
      <w:pPr>
        <w:numPr>
          <w:ilvl w:val="0"/>
          <w:numId w:val="28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 xml:space="preserve">Участник указывает свое фирменное наименование (в </w:t>
      </w:r>
      <w:proofErr w:type="spellStart"/>
      <w:r w:rsidRPr="000C5CFA">
        <w:rPr>
          <w:lang w:val="ru-RU" w:eastAsia="ar-SA"/>
        </w:rPr>
        <w:t>т.ч</w:t>
      </w:r>
      <w:proofErr w:type="spellEnd"/>
      <w:r w:rsidRPr="000C5CFA">
        <w:rPr>
          <w:lang w:val="ru-RU" w:eastAsia="ar-SA"/>
        </w:rPr>
        <w:t>. организационно-правовую форму) и свой адрес.</w:t>
      </w:r>
    </w:p>
    <w:p w14:paraId="50075850" w14:textId="77777777" w:rsidR="000C5CFA" w:rsidRPr="000C5CFA" w:rsidRDefault="000C5CFA" w:rsidP="000C5CFA">
      <w:pPr>
        <w:numPr>
          <w:ilvl w:val="0"/>
          <w:numId w:val="28"/>
        </w:numPr>
        <w:suppressAutoHyphens/>
        <w:contextualSpacing/>
        <w:jc w:val="both"/>
        <w:rPr>
          <w:lang w:eastAsia="ar-SA"/>
        </w:rPr>
      </w:pPr>
      <w:r w:rsidRPr="000C5CFA">
        <w:rPr>
          <w:lang w:val="ru-RU" w:eastAsia="ar-SA"/>
        </w:rPr>
        <w:t xml:space="preserve">Участники должны заполнить приведенную выше таблицу по всем позициям. </w:t>
      </w:r>
      <w:r w:rsidRPr="000C5CFA">
        <w:rPr>
          <w:lang w:eastAsia="ar-SA"/>
        </w:rPr>
        <w:t xml:space="preserve">В </w:t>
      </w:r>
      <w:proofErr w:type="spellStart"/>
      <w:r w:rsidRPr="000C5CFA">
        <w:rPr>
          <w:lang w:eastAsia="ar-SA"/>
        </w:rPr>
        <w:t>случае</w:t>
      </w:r>
      <w:proofErr w:type="spellEnd"/>
      <w:r w:rsidRPr="000C5CFA">
        <w:rPr>
          <w:lang w:eastAsia="ar-SA"/>
        </w:rPr>
        <w:t xml:space="preserve"> </w:t>
      </w:r>
      <w:proofErr w:type="spellStart"/>
      <w:r w:rsidRPr="000C5CFA">
        <w:rPr>
          <w:lang w:eastAsia="ar-SA"/>
        </w:rPr>
        <w:t>отсутствия</w:t>
      </w:r>
      <w:proofErr w:type="spellEnd"/>
      <w:r w:rsidRPr="000C5CFA">
        <w:rPr>
          <w:lang w:eastAsia="ar-SA"/>
        </w:rPr>
        <w:t xml:space="preserve"> </w:t>
      </w:r>
      <w:proofErr w:type="spellStart"/>
      <w:r w:rsidRPr="000C5CFA">
        <w:rPr>
          <w:lang w:eastAsia="ar-SA"/>
        </w:rPr>
        <w:t>каких-либо</w:t>
      </w:r>
      <w:proofErr w:type="spellEnd"/>
      <w:r w:rsidRPr="000C5CFA">
        <w:rPr>
          <w:lang w:eastAsia="ar-SA"/>
        </w:rPr>
        <w:t xml:space="preserve"> </w:t>
      </w:r>
      <w:proofErr w:type="spellStart"/>
      <w:r w:rsidRPr="000C5CFA">
        <w:rPr>
          <w:lang w:eastAsia="ar-SA"/>
        </w:rPr>
        <w:t>данных</w:t>
      </w:r>
      <w:proofErr w:type="spellEnd"/>
      <w:r w:rsidRPr="000C5CFA">
        <w:rPr>
          <w:lang w:eastAsia="ar-SA"/>
        </w:rPr>
        <w:t xml:space="preserve"> </w:t>
      </w:r>
      <w:proofErr w:type="spellStart"/>
      <w:r w:rsidRPr="000C5CFA">
        <w:rPr>
          <w:lang w:eastAsia="ar-SA"/>
        </w:rPr>
        <w:t>указать</w:t>
      </w:r>
      <w:proofErr w:type="spellEnd"/>
      <w:r w:rsidRPr="000C5CFA">
        <w:rPr>
          <w:lang w:eastAsia="ar-SA"/>
        </w:rPr>
        <w:t xml:space="preserve"> </w:t>
      </w:r>
      <w:proofErr w:type="spellStart"/>
      <w:r w:rsidRPr="000C5CFA">
        <w:rPr>
          <w:lang w:eastAsia="ar-SA"/>
        </w:rPr>
        <w:t>слово</w:t>
      </w:r>
      <w:proofErr w:type="spellEnd"/>
      <w:r w:rsidRPr="000C5CFA">
        <w:rPr>
          <w:lang w:eastAsia="ar-SA"/>
        </w:rPr>
        <w:t xml:space="preserve"> «</w:t>
      </w:r>
      <w:proofErr w:type="spellStart"/>
      <w:r w:rsidRPr="000C5CFA">
        <w:rPr>
          <w:lang w:eastAsia="ar-SA"/>
        </w:rPr>
        <w:t>нет</w:t>
      </w:r>
      <w:proofErr w:type="spellEnd"/>
      <w:r w:rsidRPr="000C5CFA">
        <w:rPr>
          <w:lang w:eastAsia="ar-SA"/>
        </w:rPr>
        <w:t>».</w:t>
      </w:r>
    </w:p>
    <w:p w14:paraId="44D3E515" w14:textId="77777777" w:rsidR="000C5CFA" w:rsidRPr="000C5CFA" w:rsidRDefault="000C5CFA" w:rsidP="000C5CFA">
      <w:pPr>
        <w:numPr>
          <w:ilvl w:val="0"/>
          <w:numId w:val="28"/>
        </w:numPr>
        <w:suppressAutoHyphens/>
        <w:contextualSpacing/>
        <w:jc w:val="both"/>
        <w:rPr>
          <w:lang w:val="ru-RU" w:eastAsia="ar-SA"/>
        </w:rPr>
      </w:pPr>
      <w:r w:rsidRPr="000C5CFA">
        <w:rPr>
          <w:lang w:val="ru-RU" w:eastAsia="ar-SA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4594F88B" w14:textId="77777777" w:rsidR="00C20161" w:rsidRPr="00554956" w:rsidRDefault="00C20161" w:rsidP="00F22589">
      <w:pPr>
        <w:pStyle w:val="af"/>
        <w:suppressAutoHyphens/>
        <w:ind w:firstLine="0"/>
        <w:jc w:val="both"/>
        <w:rPr>
          <w:lang w:val="ru-RU" w:eastAsia="ar-SA"/>
        </w:rPr>
      </w:pPr>
    </w:p>
    <w:p w14:paraId="50C00F2D" w14:textId="77777777" w:rsidR="00CF32C9" w:rsidRPr="00CF32C9" w:rsidRDefault="00CF32C9" w:rsidP="00CF32C9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</w:p>
    <w:sectPr w:rsidR="00CF32C9" w:rsidRPr="00CF32C9" w:rsidSect="00DF5797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1265" w:right="1701" w:bottom="1418" w:left="1418" w:header="709" w:footer="3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F4BECB" w16cex:dateUtc="2025-02-04T08:00:00Z"/>
  <w16cex:commentExtensible w16cex:durableId="591E873E" w16cex:dateUtc="2025-02-04T08:08:00Z"/>
  <w16cex:commentExtensible w16cex:durableId="5B4D9F93" w16cex:dateUtc="2025-02-04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F2429" w16cid:durableId="2B4B6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3DB2" w14:textId="77777777" w:rsidR="009C5008" w:rsidRDefault="009C5008">
      <w:r>
        <w:separator/>
      </w:r>
    </w:p>
  </w:endnote>
  <w:endnote w:type="continuationSeparator" w:id="0">
    <w:p w14:paraId="0533615F" w14:textId="77777777" w:rsidR="009C5008" w:rsidRDefault="009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5B8E" w14:textId="77777777" w:rsidR="00AD3EB3" w:rsidRDefault="00AD3EB3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144135" w14:textId="77777777" w:rsidR="00AD3EB3" w:rsidRDefault="00AD3EB3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92E8" w14:textId="2307A491" w:rsidR="00AD3EB3" w:rsidRDefault="00AD3EB3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2C6">
      <w:rPr>
        <w:rStyle w:val="a7"/>
        <w:noProof/>
      </w:rPr>
      <w:t>18</w:t>
    </w:r>
    <w:r>
      <w:rPr>
        <w:rStyle w:val="a7"/>
      </w:rPr>
      <w:fldChar w:fldCharType="end"/>
    </w:r>
  </w:p>
  <w:p w14:paraId="234DCCEA" w14:textId="77777777" w:rsidR="00AD3EB3" w:rsidRDefault="00AD3EB3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A026" w14:textId="77777777" w:rsidR="009C5008" w:rsidRDefault="009C5008">
      <w:r>
        <w:separator/>
      </w:r>
    </w:p>
  </w:footnote>
  <w:footnote w:type="continuationSeparator" w:id="0">
    <w:p w14:paraId="32291222" w14:textId="77777777" w:rsidR="009C5008" w:rsidRDefault="009C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8649" w14:textId="77777777" w:rsidR="00AD3EB3" w:rsidRPr="00DF5797" w:rsidRDefault="00AD3EB3" w:rsidP="00DF5797">
    <w:pPr>
      <w:pStyle w:val="a3"/>
    </w:pPr>
    <w:r>
      <w:rPr>
        <w:noProof/>
      </w:rPr>
      <w:drawing>
        <wp:inline distT="0" distB="0" distL="0" distR="0" wp14:anchorId="433EFD8E" wp14:editId="6291F9F0">
          <wp:extent cx="552450" cy="164494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4845" w14:textId="77777777" w:rsidR="00AD3EB3" w:rsidRDefault="00AD3EB3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noProof/>
      </w:rPr>
      <w:drawing>
        <wp:inline distT="0" distB="0" distL="0" distR="0" wp14:anchorId="152E65B9" wp14:editId="30013583">
          <wp:extent cx="552450" cy="164494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HEADERFOOTER"/>
      </w:rPr>
      <w:tab/>
    </w:r>
    <w:r>
      <w:rPr>
        <w:rStyle w:val="HEADERFOOTER"/>
      </w:rPr>
      <w:tab/>
    </w:r>
  </w:p>
  <w:p w14:paraId="678163B1" w14:textId="77777777" w:rsidR="00AD3EB3" w:rsidRPr="00034F16" w:rsidRDefault="00AD3EB3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B26EF1"/>
    <w:multiLevelType w:val="hybridMultilevel"/>
    <w:tmpl w:val="AEA45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D45D9"/>
    <w:multiLevelType w:val="hybridMultilevel"/>
    <w:tmpl w:val="A83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814A3"/>
    <w:multiLevelType w:val="hybridMultilevel"/>
    <w:tmpl w:val="F3107862"/>
    <w:lvl w:ilvl="0" w:tplc="EF80B5D0">
      <w:start w:val="1"/>
      <w:numFmt w:val="decimal"/>
      <w:lvlText w:val="%1."/>
      <w:lvlJc w:val="left"/>
      <w:pPr>
        <w:ind w:left="927" w:hanging="360"/>
      </w:pPr>
      <w:rPr>
        <w:rFonts w:asciiTheme="minorHAnsi" w:eastAsia="Cambria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60538E0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632BB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C0E20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7A8B"/>
    <w:multiLevelType w:val="hybridMultilevel"/>
    <w:tmpl w:val="92B81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85DD9"/>
    <w:multiLevelType w:val="hybridMultilevel"/>
    <w:tmpl w:val="1740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A41C9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F620B"/>
    <w:multiLevelType w:val="hybridMultilevel"/>
    <w:tmpl w:val="92B8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8760952"/>
    <w:multiLevelType w:val="hybridMultilevel"/>
    <w:tmpl w:val="B8761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74C9C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3"/>
  </w:num>
  <w:num w:numId="5">
    <w:abstractNumId w:val="6"/>
  </w:num>
  <w:num w:numId="6">
    <w:abstractNumId w:val="12"/>
  </w:num>
  <w:num w:numId="7">
    <w:abstractNumId w:val="45"/>
  </w:num>
  <w:num w:numId="8">
    <w:abstractNumId w:val="10"/>
  </w:num>
  <w:num w:numId="9">
    <w:abstractNumId w:val="18"/>
  </w:num>
  <w:num w:numId="10">
    <w:abstractNumId w:val="37"/>
  </w:num>
  <w:num w:numId="11">
    <w:abstractNumId w:val="25"/>
  </w:num>
  <w:num w:numId="12">
    <w:abstractNumId w:val="42"/>
  </w:num>
  <w:num w:numId="13">
    <w:abstractNumId w:val="41"/>
  </w:num>
  <w:num w:numId="14">
    <w:abstractNumId w:val="11"/>
  </w:num>
  <w:num w:numId="15">
    <w:abstractNumId w:val="46"/>
  </w:num>
  <w:num w:numId="16">
    <w:abstractNumId w:val="33"/>
  </w:num>
  <w:num w:numId="17">
    <w:abstractNumId w:val="14"/>
  </w:num>
  <w:num w:numId="18">
    <w:abstractNumId w:val="44"/>
  </w:num>
  <w:num w:numId="19">
    <w:abstractNumId w:val="48"/>
  </w:num>
  <w:num w:numId="20">
    <w:abstractNumId w:val="31"/>
  </w:num>
  <w:num w:numId="21">
    <w:abstractNumId w:val="17"/>
  </w:num>
  <w:num w:numId="22">
    <w:abstractNumId w:val="32"/>
  </w:num>
  <w:num w:numId="23">
    <w:abstractNumId w:val="15"/>
  </w:num>
  <w:num w:numId="24">
    <w:abstractNumId w:val="20"/>
  </w:num>
  <w:num w:numId="25">
    <w:abstractNumId w:val="19"/>
  </w:num>
  <w:num w:numId="26">
    <w:abstractNumId w:val="30"/>
  </w:num>
  <w:num w:numId="27">
    <w:abstractNumId w:val="40"/>
  </w:num>
  <w:num w:numId="28">
    <w:abstractNumId w:val="26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29"/>
  </w:num>
  <w:num w:numId="35">
    <w:abstractNumId w:val="50"/>
  </w:num>
  <w:num w:numId="36">
    <w:abstractNumId w:val="8"/>
  </w:num>
  <w:num w:numId="37">
    <w:abstractNumId w:val="13"/>
  </w:num>
  <w:num w:numId="38">
    <w:abstractNumId w:val="28"/>
  </w:num>
  <w:num w:numId="39">
    <w:abstractNumId w:val="23"/>
  </w:num>
  <w:num w:numId="40">
    <w:abstractNumId w:val="36"/>
  </w:num>
  <w:num w:numId="41">
    <w:abstractNumId w:val="27"/>
  </w:num>
  <w:num w:numId="42">
    <w:abstractNumId w:val="34"/>
  </w:num>
  <w:num w:numId="43">
    <w:abstractNumId w:val="21"/>
  </w:num>
  <w:num w:numId="44">
    <w:abstractNumId w:val="47"/>
  </w:num>
  <w:num w:numId="45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72DC"/>
    <w:rsid w:val="00030A69"/>
    <w:rsid w:val="00030C79"/>
    <w:rsid w:val="000312FD"/>
    <w:rsid w:val="00034F16"/>
    <w:rsid w:val="000351EB"/>
    <w:rsid w:val="0003527B"/>
    <w:rsid w:val="000421A4"/>
    <w:rsid w:val="00046DF4"/>
    <w:rsid w:val="0005022B"/>
    <w:rsid w:val="0005122F"/>
    <w:rsid w:val="00052827"/>
    <w:rsid w:val="00053BFB"/>
    <w:rsid w:val="00054380"/>
    <w:rsid w:val="00062123"/>
    <w:rsid w:val="000632F6"/>
    <w:rsid w:val="000633BE"/>
    <w:rsid w:val="00064456"/>
    <w:rsid w:val="00064890"/>
    <w:rsid w:val="00066D13"/>
    <w:rsid w:val="00073408"/>
    <w:rsid w:val="00075688"/>
    <w:rsid w:val="000841EC"/>
    <w:rsid w:val="00090672"/>
    <w:rsid w:val="000960D2"/>
    <w:rsid w:val="000961B0"/>
    <w:rsid w:val="000A00E0"/>
    <w:rsid w:val="000A191A"/>
    <w:rsid w:val="000B521B"/>
    <w:rsid w:val="000B5706"/>
    <w:rsid w:val="000B592D"/>
    <w:rsid w:val="000C25EE"/>
    <w:rsid w:val="000C5CFA"/>
    <w:rsid w:val="000C7184"/>
    <w:rsid w:val="000D10A4"/>
    <w:rsid w:val="000D5CE5"/>
    <w:rsid w:val="000E0317"/>
    <w:rsid w:val="000E2A87"/>
    <w:rsid w:val="000E4692"/>
    <w:rsid w:val="000E5910"/>
    <w:rsid w:val="000E5AAB"/>
    <w:rsid w:val="000E7C8F"/>
    <w:rsid w:val="000F46CA"/>
    <w:rsid w:val="00112689"/>
    <w:rsid w:val="00114979"/>
    <w:rsid w:val="00125D6C"/>
    <w:rsid w:val="00130C99"/>
    <w:rsid w:val="00131D80"/>
    <w:rsid w:val="0013353A"/>
    <w:rsid w:val="001335E2"/>
    <w:rsid w:val="00142D49"/>
    <w:rsid w:val="00142F7F"/>
    <w:rsid w:val="00150C8E"/>
    <w:rsid w:val="00154F24"/>
    <w:rsid w:val="001562A4"/>
    <w:rsid w:val="0015718D"/>
    <w:rsid w:val="00167BCA"/>
    <w:rsid w:val="0017425A"/>
    <w:rsid w:val="0018231E"/>
    <w:rsid w:val="00183B8C"/>
    <w:rsid w:val="001853D7"/>
    <w:rsid w:val="00186488"/>
    <w:rsid w:val="00186EBC"/>
    <w:rsid w:val="00191CCA"/>
    <w:rsid w:val="0019254E"/>
    <w:rsid w:val="0019596E"/>
    <w:rsid w:val="00196F61"/>
    <w:rsid w:val="001A0192"/>
    <w:rsid w:val="001A0E3C"/>
    <w:rsid w:val="001B3CE6"/>
    <w:rsid w:val="001B65C2"/>
    <w:rsid w:val="001C382F"/>
    <w:rsid w:val="001C4C69"/>
    <w:rsid w:val="001C62F4"/>
    <w:rsid w:val="001C689B"/>
    <w:rsid w:val="001C73DF"/>
    <w:rsid w:val="001D124C"/>
    <w:rsid w:val="001D3553"/>
    <w:rsid w:val="001D704F"/>
    <w:rsid w:val="001D7445"/>
    <w:rsid w:val="001F11DE"/>
    <w:rsid w:val="001F20B9"/>
    <w:rsid w:val="001F3699"/>
    <w:rsid w:val="001F73F4"/>
    <w:rsid w:val="001F7FEA"/>
    <w:rsid w:val="002010F4"/>
    <w:rsid w:val="0020119C"/>
    <w:rsid w:val="00203B30"/>
    <w:rsid w:val="00204033"/>
    <w:rsid w:val="00204321"/>
    <w:rsid w:val="00212ADF"/>
    <w:rsid w:val="00213748"/>
    <w:rsid w:val="00214E0B"/>
    <w:rsid w:val="00215B91"/>
    <w:rsid w:val="00217ECA"/>
    <w:rsid w:val="00220FC1"/>
    <w:rsid w:val="00224346"/>
    <w:rsid w:val="00225777"/>
    <w:rsid w:val="00226555"/>
    <w:rsid w:val="00226E8F"/>
    <w:rsid w:val="00244F03"/>
    <w:rsid w:val="00246742"/>
    <w:rsid w:val="00247176"/>
    <w:rsid w:val="00253038"/>
    <w:rsid w:val="00253DC4"/>
    <w:rsid w:val="0026193D"/>
    <w:rsid w:val="00264936"/>
    <w:rsid w:val="00265C10"/>
    <w:rsid w:val="00265D2D"/>
    <w:rsid w:val="002661FE"/>
    <w:rsid w:val="00267632"/>
    <w:rsid w:val="0027629B"/>
    <w:rsid w:val="00280DBB"/>
    <w:rsid w:val="002811C1"/>
    <w:rsid w:val="00281BB4"/>
    <w:rsid w:val="002842C6"/>
    <w:rsid w:val="00285EDE"/>
    <w:rsid w:val="002908C6"/>
    <w:rsid w:val="00290B48"/>
    <w:rsid w:val="00295192"/>
    <w:rsid w:val="00295B01"/>
    <w:rsid w:val="002A08EC"/>
    <w:rsid w:val="002A1793"/>
    <w:rsid w:val="002A2F47"/>
    <w:rsid w:val="002A4416"/>
    <w:rsid w:val="002A4BF9"/>
    <w:rsid w:val="002A54B7"/>
    <w:rsid w:val="002B1E73"/>
    <w:rsid w:val="002B5B79"/>
    <w:rsid w:val="002B6251"/>
    <w:rsid w:val="002B6E39"/>
    <w:rsid w:val="002B7F12"/>
    <w:rsid w:val="002C25C2"/>
    <w:rsid w:val="002C3C1C"/>
    <w:rsid w:val="002C4974"/>
    <w:rsid w:val="002D432A"/>
    <w:rsid w:val="002D55E1"/>
    <w:rsid w:val="002D612E"/>
    <w:rsid w:val="002D71A5"/>
    <w:rsid w:val="002D7638"/>
    <w:rsid w:val="002E0A37"/>
    <w:rsid w:val="002E5DE1"/>
    <w:rsid w:val="002F4822"/>
    <w:rsid w:val="002F7857"/>
    <w:rsid w:val="00307520"/>
    <w:rsid w:val="0031009E"/>
    <w:rsid w:val="0032349F"/>
    <w:rsid w:val="00325E4C"/>
    <w:rsid w:val="003321EB"/>
    <w:rsid w:val="00335C22"/>
    <w:rsid w:val="0033646F"/>
    <w:rsid w:val="003367BB"/>
    <w:rsid w:val="003445BE"/>
    <w:rsid w:val="003456DE"/>
    <w:rsid w:val="0034635C"/>
    <w:rsid w:val="00352834"/>
    <w:rsid w:val="0036330A"/>
    <w:rsid w:val="0036433F"/>
    <w:rsid w:val="003659C4"/>
    <w:rsid w:val="003661D4"/>
    <w:rsid w:val="00371D34"/>
    <w:rsid w:val="00373A8E"/>
    <w:rsid w:val="00380564"/>
    <w:rsid w:val="003823A9"/>
    <w:rsid w:val="003834D8"/>
    <w:rsid w:val="00390D65"/>
    <w:rsid w:val="00393F59"/>
    <w:rsid w:val="00394AFE"/>
    <w:rsid w:val="003A0964"/>
    <w:rsid w:val="003A2114"/>
    <w:rsid w:val="003A281D"/>
    <w:rsid w:val="003A42A5"/>
    <w:rsid w:val="003A5A25"/>
    <w:rsid w:val="003A7AEB"/>
    <w:rsid w:val="003B11DD"/>
    <w:rsid w:val="003B6A55"/>
    <w:rsid w:val="003C11AC"/>
    <w:rsid w:val="003C1E0D"/>
    <w:rsid w:val="003C4BDF"/>
    <w:rsid w:val="003D03DF"/>
    <w:rsid w:val="003D14D2"/>
    <w:rsid w:val="003D24BA"/>
    <w:rsid w:val="003D488C"/>
    <w:rsid w:val="003E1407"/>
    <w:rsid w:val="003F266B"/>
    <w:rsid w:val="0040033B"/>
    <w:rsid w:val="00401475"/>
    <w:rsid w:val="0040151B"/>
    <w:rsid w:val="0040441B"/>
    <w:rsid w:val="0041676D"/>
    <w:rsid w:val="00420AB1"/>
    <w:rsid w:val="004252A2"/>
    <w:rsid w:val="00426BD9"/>
    <w:rsid w:val="00427A1C"/>
    <w:rsid w:val="00431D2F"/>
    <w:rsid w:val="00435F50"/>
    <w:rsid w:val="00436966"/>
    <w:rsid w:val="004373EA"/>
    <w:rsid w:val="0044090D"/>
    <w:rsid w:val="00440FB7"/>
    <w:rsid w:val="00440FC5"/>
    <w:rsid w:val="00441DA1"/>
    <w:rsid w:val="004421C6"/>
    <w:rsid w:val="00446801"/>
    <w:rsid w:val="00450681"/>
    <w:rsid w:val="00454DDC"/>
    <w:rsid w:val="00455529"/>
    <w:rsid w:val="00455C6F"/>
    <w:rsid w:val="00455CC4"/>
    <w:rsid w:val="00457547"/>
    <w:rsid w:val="00470F83"/>
    <w:rsid w:val="00472A69"/>
    <w:rsid w:val="00475377"/>
    <w:rsid w:val="0047588C"/>
    <w:rsid w:val="00483DC0"/>
    <w:rsid w:val="00495416"/>
    <w:rsid w:val="004A0E02"/>
    <w:rsid w:val="004A3C10"/>
    <w:rsid w:val="004B20CA"/>
    <w:rsid w:val="004B40D4"/>
    <w:rsid w:val="004B5CE5"/>
    <w:rsid w:val="004B642E"/>
    <w:rsid w:val="004C5CBF"/>
    <w:rsid w:val="004C6367"/>
    <w:rsid w:val="004D1309"/>
    <w:rsid w:val="004D701C"/>
    <w:rsid w:val="004E2012"/>
    <w:rsid w:val="004E24C6"/>
    <w:rsid w:val="004E48A0"/>
    <w:rsid w:val="004E56E5"/>
    <w:rsid w:val="004E68AE"/>
    <w:rsid w:val="004E7458"/>
    <w:rsid w:val="004E7CE3"/>
    <w:rsid w:val="004F5343"/>
    <w:rsid w:val="005166F3"/>
    <w:rsid w:val="00516D18"/>
    <w:rsid w:val="00520943"/>
    <w:rsid w:val="0052495B"/>
    <w:rsid w:val="00532921"/>
    <w:rsid w:val="00533592"/>
    <w:rsid w:val="005355AB"/>
    <w:rsid w:val="00535C47"/>
    <w:rsid w:val="00537D11"/>
    <w:rsid w:val="00543820"/>
    <w:rsid w:val="00554956"/>
    <w:rsid w:val="0055603D"/>
    <w:rsid w:val="00561E0F"/>
    <w:rsid w:val="005623E7"/>
    <w:rsid w:val="00565DC7"/>
    <w:rsid w:val="00573D93"/>
    <w:rsid w:val="00573E30"/>
    <w:rsid w:val="00575D39"/>
    <w:rsid w:val="00577C7F"/>
    <w:rsid w:val="00584422"/>
    <w:rsid w:val="00586F5F"/>
    <w:rsid w:val="00594D0B"/>
    <w:rsid w:val="005A2F73"/>
    <w:rsid w:val="005A3FC0"/>
    <w:rsid w:val="005B1248"/>
    <w:rsid w:val="005B4D35"/>
    <w:rsid w:val="005C40E9"/>
    <w:rsid w:val="005C7439"/>
    <w:rsid w:val="005D0727"/>
    <w:rsid w:val="005D1882"/>
    <w:rsid w:val="005D5518"/>
    <w:rsid w:val="005E0C55"/>
    <w:rsid w:val="005F36DD"/>
    <w:rsid w:val="005F4AF7"/>
    <w:rsid w:val="005F631A"/>
    <w:rsid w:val="005F7F92"/>
    <w:rsid w:val="006018E3"/>
    <w:rsid w:val="00603362"/>
    <w:rsid w:val="006110D5"/>
    <w:rsid w:val="006154FD"/>
    <w:rsid w:val="00621BE6"/>
    <w:rsid w:val="0062268A"/>
    <w:rsid w:val="00623F3D"/>
    <w:rsid w:val="00624A8A"/>
    <w:rsid w:val="00624F7A"/>
    <w:rsid w:val="00633C8C"/>
    <w:rsid w:val="00640AD7"/>
    <w:rsid w:val="00641CE2"/>
    <w:rsid w:val="0064336C"/>
    <w:rsid w:val="00651375"/>
    <w:rsid w:val="00653DEB"/>
    <w:rsid w:val="00660A1E"/>
    <w:rsid w:val="0066304F"/>
    <w:rsid w:val="00664611"/>
    <w:rsid w:val="00670F9C"/>
    <w:rsid w:val="00682D1E"/>
    <w:rsid w:val="00684725"/>
    <w:rsid w:val="00686DA8"/>
    <w:rsid w:val="0069324C"/>
    <w:rsid w:val="006A0A5E"/>
    <w:rsid w:val="006A2414"/>
    <w:rsid w:val="006A5604"/>
    <w:rsid w:val="006B0628"/>
    <w:rsid w:val="006B3B82"/>
    <w:rsid w:val="006B3EC9"/>
    <w:rsid w:val="006B5239"/>
    <w:rsid w:val="006B58CB"/>
    <w:rsid w:val="006B6D06"/>
    <w:rsid w:val="006B7C59"/>
    <w:rsid w:val="006C11CB"/>
    <w:rsid w:val="006C1A41"/>
    <w:rsid w:val="006C2C58"/>
    <w:rsid w:val="006C3405"/>
    <w:rsid w:val="006D17BB"/>
    <w:rsid w:val="006D50DC"/>
    <w:rsid w:val="006E23C2"/>
    <w:rsid w:val="006E39F0"/>
    <w:rsid w:val="00702FB6"/>
    <w:rsid w:val="00703541"/>
    <w:rsid w:val="00705030"/>
    <w:rsid w:val="007052E7"/>
    <w:rsid w:val="00706BAE"/>
    <w:rsid w:val="00707500"/>
    <w:rsid w:val="007123F5"/>
    <w:rsid w:val="00715822"/>
    <w:rsid w:val="007209E7"/>
    <w:rsid w:val="00726240"/>
    <w:rsid w:val="007266A7"/>
    <w:rsid w:val="00743FA9"/>
    <w:rsid w:val="007501FD"/>
    <w:rsid w:val="00750E10"/>
    <w:rsid w:val="00751E56"/>
    <w:rsid w:val="00763B8D"/>
    <w:rsid w:val="007664F0"/>
    <w:rsid w:val="00770EE4"/>
    <w:rsid w:val="00772BBC"/>
    <w:rsid w:val="00781CE7"/>
    <w:rsid w:val="00782225"/>
    <w:rsid w:val="00783932"/>
    <w:rsid w:val="00784A3E"/>
    <w:rsid w:val="0079316C"/>
    <w:rsid w:val="00793311"/>
    <w:rsid w:val="007B4874"/>
    <w:rsid w:val="007B7B99"/>
    <w:rsid w:val="007B7EFE"/>
    <w:rsid w:val="007C0219"/>
    <w:rsid w:val="007C763F"/>
    <w:rsid w:val="007D6AAD"/>
    <w:rsid w:val="007E40D3"/>
    <w:rsid w:val="007E4D0A"/>
    <w:rsid w:val="007F1AB5"/>
    <w:rsid w:val="007F4F46"/>
    <w:rsid w:val="007F54CE"/>
    <w:rsid w:val="00804405"/>
    <w:rsid w:val="00805614"/>
    <w:rsid w:val="00806057"/>
    <w:rsid w:val="008101B1"/>
    <w:rsid w:val="00814F0A"/>
    <w:rsid w:val="00816436"/>
    <w:rsid w:val="00817E3F"/>
    <w:rsid w:val="008248E5"/>
    <w:rsid w:val="008315BE"/>
    <w:rsid w:val="00837BC6"/>
    <w:rsid w:val="00840C1D"/>
    <w:rsid w:val="008512FA"/>
    <w:rsid w:val="0085163D"/>
    <w:rsid w:val="00852F0E"/>
    <w:rsid w:val="008572F6"/>
    <w:rsid w:val="00875118"/>
    <w:rsid w:val="00886119"/>
    <w:rsid w:val="008969AB"/>
    <w:rsid w:val="008A0C05"/>
    <w:rsid w:val="008A1D70"/>
    <w:rsid w:val="008A3A7D"/>
    <w:rsid w:val="008B027A"/>
    <w:rsid w:val="008B4238"/>
    <w:rsid w:val="008B5E03"/>
    <w:rsid w:val="008B7B93"/>
    <w:rsid w:val="008C0B15"/>
    <w:rsid w:val="008C6687"/>
    <w:rsid w:val="008C711A"/>
    <w:rsid w:val="008D30D3"/>
    <w:rsid w:val="008D3F4F"/>
    <w:rsid w:val="008E05A2"/>
    <w:rsid w:val="008E167B"/>
    <w:rsid w:val="008F4E66"/>
    <w:rsid w:val="008F63E4"/>
    <w:rsid w:val="00902DCF"/>
    <w:rsid w:val="00903FCF"/>
    <w:rsid w:val="00904264"/>
    <w:rsid w:val="00904E9B"/>
    <w:rsid w:val="00910577"/>
    <w:rsid w:val="00911E39"/>
    <w:rsid w:val="00912635"/>
    <w:rsid w:val="00914931"/>
    <w:rsid w:val="00915182"/>
    <w:rsid w:val="009216C8"/>
    <w:rsid w:val="009257DF"/>
    <w:rsid w:val="00927D8E"/>
    <w:rsid w:val="00937A30"/>
    <w:rsid w:val="00957839"/>
    <w:rsid w:val="0096376F"/>
    <w:rsid w:val="00972D9F"/>
    <w:rsid w:val="00985B8F"/>
    <w:rsid w:val="009876AF"/>
    <w:rsid w:val="009879E5"/>
    <w:rsid w:val="009A2B46"/>
    <w:rsid w:val="009A43AB"/>
    <w:rsid w:val="009A595B"/>
    <w:rsid w:val="009A781B"/>
    <w:rsid w:val="009B0100"/>
    <w:rsid w:val="009B09A5"/>
    <w:rsid w:val="009B337F"/>
    <w:rsid w:val="009B4F5D"/>
    <w:rsid w:val="009C3B09"/>
    <w:rsid w:val="009C4A10"/>
    <w:rsid w:val="009C5008"/>
    <w:rsid w:val="009C612D"/>
    <w:rsid w:val="009C6D11"/>
    <w:rsid w:val="009C6DE1"/>
    <w:rsid w:val="009C7262"/>
    <w:rsid w:val="009D07F8"/>
    <w:rsid w:val="009D3EDC"/>
    <w:rsid w:val="009E1F99"/>
    <w:rsid w:val="00A00246"/>
    <w:rsid w:val="00A00C5C"/>
    <w:rsid w:val="00A109CD"/>
    <w:rsid w:val="00A158FC"/>
    <w:rsid w:val="00A216A0"/>
    <w:rsid w:val="00A25ACD"/>
    <w:rsid w:val="00A3391C"/>
    <w:rsid w:val="00A33A98"/>
    <w:rsid w:val="00A35D33"/>
    <w:rsid w:val="00A36E2E"/>
    <w:rsid w:val="00A37420"/>
    <w:rsid w:val="00A41A4D"/>
    <w:rsid w:val="00A43AA9"/>
    <w:rsid w:val="00A61544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5767"/>
    <w:rsid w:val="00A7699F"/>
    <w:rsid w:val="00A84370"/>
    <w:rsid w:val="00A951E1"/>
    <w:rsid w:val="00A96189"/>
    <w:rsid w:val="00A9777F"/>
    <w:rsid w:val="00AA09C3"/>
    <w:rsid w:val="00AB5215"/>
    <w:rsid w:val="00AC14B9"/>
    <w:rsid w:val="00AC34C2"/>
    <w:rsid w:val="00AC66CC"/>
    <w:rsid w:val="00AD3EB3"/>
    <w:rsid w:val="00AD4051"/>
    <w:rsid w:val="00AD6259"/>
    <w:rsid w:val="00AE1DF4"/>
    <w:rsid w:val="00AE5533"/>
    <w:rsid w:val="00AE572B"/>
    <w:rsid w:val="00AE6ED8"/>
    <w:rsid w:val="00AF4B8D"/>
    <w:rsid w:val="00B010C5"/>
    <w:rsid w:val="00B04EDA"/>
    <w:rsid w:val="00B0793E"/>
    <w:rsid w:val="00B10C2C"/>
    <w:rsid w:val="00B11A7E"/>
    <w:rsid w:val="00B11B8F"/>
    <w:rsid w:val="00B120F9"/>
    <w:rsid w:val="00B14C24"/>
    <w:rsid w:val="00B24492"/>
    <w:rsid w:val="00B26E47"/>
    <w:rsid w:val="00B36F99"/>
    <w:rsid w:val="00B421CC"/>
    <w:rsid w:val="00B5070F"/>
    <w:rsid w:val="00B5447E"/>
    <w:rsid w:val="00B55285"/>
    <w:rsid w:val="00B5535C"/>
    <w:rsid w:val="00B60534"/>
    <w:rsid w:val="00B62927"/>
    <w:rsid w:val="00B653A8"/>
    <w:rsid w:val="00B73A67"/>
    <w:rsid w:val="00B74004"/>
    <w:rsid w:val="00B753B5"/>
    <w:rsid w:val="00B762AA"/>
    <w:rsid w:val="00B810F3"/>
    <w:rsid w:val="00B86152"/>
    <w:rsid w:val="00B95C04"/>
    <w:rsid w:val="00BA032E"/>
    <w:rsid w:val="00BA03D2"/>
    <w:rsid w:val="00BA1FF8"/>
    <w:rsid w:val="00BA3D22"/>
    <w:rsid w:val="00BA60B8"/>
    <w:rsid w:val="00BB1329"/>
    <w:rsid w:val="00BB409C"/>
    <w:rsid w:val="00BB4185"/>
    <w:rsid w:val="00BB42BD"/>
    <w:rsid w:val="00BB7DFF"/>
    <w:rsid w:val="00BC1361"/>
    <w:rsid w:val="00BC4F41"/>
    <w:rsid w:val="00BD1065"/>
    <w:rsid w:val="00BD2B22"/>
    <w:rsid w:val="00BD4361"/>
    <w:rsid w:val="00BD4D7D"/>
    <w:rsid w:val="00BD6C93"/>
    <w:rsid w:val="00BE068C"/>
    <w:rsid w:val="00BE5BC3"/>
    <w:rsid w:val="00BE6CA5"/>
    <w:rsid w:val="00BF2571"/>
    <w:rsid w:val="00BF5A8F"/>
    <w:rsid w:val="00C108BC"/>
    <w:rsid w:val="00C11FF1"/>
    <w:rsid w:val="00C14EB6"/>
    <w:rsid w:val="00C15303"/>
    <w:rsid w:val="00C15B12"/>
    <w:rsid w:val="00C1632E"/>
    <w:rsid w:val="00C20161"/>
    <w:rsid w:val="00C224D4"/>
    <w:rsid w:val="00C25952"/>
    <w:rsid w:val="00C27D81"/>
    <w:rsid w:val="00C31ED7"/>
    <w:rsid w:val="00C3330C"/>
    <w:rsid w:val="00C3458A"/>
    <w:rsid w:val="00C3707A"/>
    <w:rsid w:val="00C4026E"/>
    <w:rsid w:val="00C42565"/>
    <w:rsid w:val="00C47A83"/>
    <w:rsid w:val="00C52EBE"/>
    <w:rsid w:val="00C624FD"/>
    <w:rsid w:val="00C77024"/>
    <w:rsid w:val="00C87E66"/>
    <w:rsid w:val="00C9387C"/>
    <w:rsid w:val="00C97DB0"/>
    <w:rsid w:val="00CA50D1"/>
    <w:rsid w:val="00CA6268"/>
    <w:rsid w:val="00CA67C0"/>
    <w:rsid w:val="00CB080C"/>
    <w:rsid w:val="00CB58B8"/>
    <w:rsid w:val="00CB67D1"/>
    <w:rsid w:val="00CB713E"/>
    <w:rsid w:val="00CB787E"/>
    <w:rsid w:val="00CC1017"/>
    <w:rsid w:val="00CC10A6"/>
    <w:rsid w:val="00CC5F69"/>
    <w:rsid w:val="00CD35BC"/>
    <w:rsid w:val="00CE2934"/>
    <w:rsid w:val="00CE450B"/>
    <w:rsid w:val="00CE744E"/>
    <w:rsid w:val="00CF32C9"/>
    <w:rsid w:val="00D04259"/>
    <w:rsid w:val="00D0735C"/>
    <w:rsid w:val="00D14F79"/>
    <w:rsid w:val="00D1742E"/>
    <w:rsid w:val="00D1755B"/>
    <w:rsid w:val="00D24649"/>
    <w:rsid w:val="00D2559A"/>
    <w:rsid w:val="00D35C9A"/>
    <w:rsid w:val="00D42566"/>
    <w:rsid w:val="00D44411"/>
    <w:rsid w:val="00D45460"/>
    <w:rsid w:val="00D45B34"/>
    <w:rsid w:val="00D475A1"/>
    <w:rsid w:val="00D52ADB"/>
    <w:rsid w:val="00D60759"/>
    <w:rsid w:val="00D6117D"/>
    <w:rsid w:val="00D615D9"/>
    <w:rsid w:val="00D631E5"/>
    <w:rsid w:val="00D67AE9"/>
    <w:rsid w:val="00D77295"/>
    <w:rsid w:val="00D8278E"/>
    <w:rsid w:val="00D84128"/>
    <w:rsid w:val="00D84421"/>
    <w:rsid w:val="00D95555"/>
    <w:rsid w:val="00DA033A"/>
    <w:rsid w:val="00DA4D69"/>
    <w:rsid w:val="00DC2E32"/>
    <w:rsid w:val="00DC634C"/>
    <w:rsid w:val="00DD482D"/>
    <w:rsid w:val="00DD5A94"/>
    <w:rsid w:val="00DF1A44"/>
    <w:rsid w:val="00DF3361"/>
    <w:rsid w:val="00DF5797"/>
    <w:rsid w:val="00E015D3"/>
    <w:rsid w:val="00E03642"/>
    <w:rsid w:val="00E1045B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56681"/>
    <w:rsid w:val="00E567F3"/>
    <w:rsid w:val="00E64733"/>
    <w:rsid w:val="00E760AF"/>
    <w:rsid w:val="00E8322F"/>
    <w:rsid w:val="00E878F1"/>
    <w:rsid w:val="00E91579"/>
    <w:rsid w:val="00E966FE"/>
    <w:rsid w:val="00E96CE0"/>
    <w:rsid w:val="00E97F94"/>
    <w:rsid w:val="00EA28F6"/>
    <w:rsid w:val="00EA446F"/>
    <w:rsid w:val="00EB5A2E"/>
    <w:rsid w:val="00EB6565"/>
    <w:rsid w:val="00EC1B0E"/>
    <w:rsid w:val="00ED1DF2"/>
    <w:rsid w:val="00ED274D"/>
    <w:rsid w:val="00ED3C6A"/>
    <w:rsid w:val="00ED53EB"/>
    <w:rsid w:val="00EE2DE6"/>
    <w:rsid w:val="00EE33D1"/>
    <w:rsid w:val="00EE5423"/>
    <w:rsid w:val="00EE6BED"/>
    <w:rsid w:val="00EE7623"/>
    <w:rsid w:val="00EF6276"/>
    <w:rsid w:val="00F1022F"/>
    <w:rsid w:val="00F1099D"/>
    <w:rsid w:val="00F11A1C"/>
    <w:rsid w:val="00F1406F"/>
    <w:rsid w:val="00F1502B"/>
    <w:rsid w:val="00F162C6"/>
    <w:rsid w:val="00F1685F"/>
    <w:rsid w:val="00F22589"/>
    <w:rsid w:val="00F240AF"/>
    <w:rsid w:val="00F31F91"/>
    <w:rsid w:val="00F34B73"/>
    <w:rsid w:val="00F34BC7"/>
    <w:rsid w:val="00F34F1F"/>
    <w:rsid w:val="00F40D32"/>
    <w:rsid w:val="00F46830"/>
    <w:rsid w:val="00F567A7"/>
    <w:rsid w:val="00F660F3"/>
    <w:rsid w:val="00F74BDE"/>
    <w:rsid w:val="00F759E2"/>
    <w:rsid w:val="00F776C5"/>
    <w:rsid w:val="00F802D0"/>
    <w:rsid w:val="00F82487"/>
    <w:rsid w:val="00F85C2D"/>
    <w:rsid w:val="00F86BA0"/>
    <w:rsid w:val="00FA19FE"/>
    <w:rsid w:val="00FA2F97"/>
    <w:rsid w:val="00FA34F8"/>
    <w:rsid w:val="00FA47BF"/>
    <w:rsid w:val="00FA7271"/>
    <w:rsid w:val="00FB1BE3"/>
    <w:rsid w:val="00FB472D"/>
    <w:rsid w:val="00FC0B92"/>
    <w:rsid w:val="00FC6504"/>
    <w:rsid w:val="00FE2482"/>
    <w:rsid w:val="00FF677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A79781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paragraph" w:styleId="aff4">
    <w:name w:val="Revision"/>
    <w:hidden/>
    <w:uiPriority w:val="99"/>
    <w:semiHidden/>
    <w:rsid w:val="00440F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BF1D8-F8D5-4B13-9593-F890FCE0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1</TotalTime>
  <Pages>18</Pages>
  <Words>4751</Words>
  <Characters>27085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31773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Pavel Averyanov</cp:lastModifiedBy>
  <cp:revision>3</cp:revision>
  <cp:lastPrinted>2023-07-20T08:12:00Z</cp:lastPrinted>
  <dcterms:created xsi:type="dcterms:W3CDTF">2025-02-10T10:24:00Z</dcterms:created>
  <dcterms:modified xsi:type="dcterms:W3CDTF">2025-02-13T10:02:00Z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