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797" w:rsidRPr="0017425A" w:rsidRDefault="00DF5797">
      <w:pPr>
        <w:rPr>
          <w:lang w:val="ru-RU"/>
        </w:rPr>
      </w:pPr>
    </w:p>
    <w:p w:rsidR="00DF5797" w:rsidRDefault="00DF5797"/>
    <w:p w:rsidR="00DF5797" w:rsidRDefault="00DF5797"/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2727"/>
        <w:gridCol w:w="3543"/>
      </w:tblGrid>
      <w:tr w:rsidR="00DF5797" w:rsidRPr="003F3B0F" w:rsidTr="00F77D58">
        <w:tc>
          <w:tcPr>
            <w:tcW w:w="30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F5797" w:rsidRPr="003F3B0F" w:rsidRDefault="00DF5797" w:rsidP="00DF5797">
            <w:pPr>
              <w:rPr>
                <w:rFonts w:ascii="Arial" w:hAnsi="Arial" w:cs="Arial"/>
              </w:rPr>
            </w:pPr>
            <w:r w:rsidRPr="003F3B0F"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7A0A221" wp14:editId="2EB308E3">
                  <wp:extent cx="1276350" cy="1276350"/>
                  <wp:effectExtent l="0" t="0" r="0" b="0"/>
                  <wp:docPr id="19" name="Picture 19" descr="https://lh4.googleusercontent.com/1HDl2kDPV-CLCtPjEY5t7btstWznzkMlLo8_hjwKl6VjLuvVMyCbOfaT8p5W9DNIcmzZhZo_FuMAdP1jSSKaXZotSxIUfO8Nj41MLlFqjc-E2f__4ho4d0MmeC4KIxlISPM8zP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1HDl2kDPV-CLCtPjEY5t7btstWznzkMlLo8_hjwKl6VjLuvVMyCbOfaT8p5W9DNIcmzZhZo_FuMAdP1jSSKaXZotSxIUfO8Nj41MLlFqjc-E2f__4ho4d0MmeC4KIxlISPM8zP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92" cy="132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F5797" w:rsidRPr="003F3B0F" w:rsidRDefault="00DF5797" w:rsidP="00DF579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F5797" w:rsidRPr="00DF5797" w:rsidRDefault="00DF5797" w:rsidP="00DF5797">
            <w:pPr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Автономная некоммерческая образовательная организация высшего образования «Сколковский институт науки и технологий»</w:t>
            </w: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:rsidR="00DF5797" w:rsidRPr="00DF5797" w:rsidRDefault="00DF5797" w:rsidP="00DF5797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 xml:space="preserve">121205, город Москва, территория инновационного центра Сколково, </w:t>
            </w:r>
          </w:p>
          <w:p w:rsidR="00DF5797" w:rsidRPr="00DF5797" w:rsidRDefault="00DF5797" w:rsidP="00DF5797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б-р Большой, д. 30, стр. 1</w:t>
            </w: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+7 (495) 280-14-81</w:t>
            </w: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inbox</w:t>
            </w:r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@</w:t>
            </w:r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skoltech</w:t>
            </w:r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.</w:t>
            </w:r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ru</w:t>
            </w: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skoltech</w:t>
            </w:r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.</w:t>
            </w:r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ru</w:t>
            </w: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</w:tr>
    </w:tbl>
    <w:p w:rsidR="006C2C58" w:rsidRPr="00440FC5" w:rsidRDefault="006C2C58" w:rsidP="00DF5797">
      <w:pPr>
        <w:rPr>
          <w:b/>
          <w:lang w:val="ru-RU"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Pr="007F1114" w:rsidRDefault="00C4026E" w:rsidP="001F73F4">
      <w:pPr>
        <w:rPr>
          <w:b/>
          <w:lang w:val="ru-RU"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DF5797" w:rsidRDefault="006C2C58" w:rsidP="001F73F4">
      <w:pPr>
        <w:rPr>
          <w:rFonts w:ascii="Arial" w:hAnsi="Arial" w:cs="Arial"/>
          <w:b/>
          <w:sz w:val="28"/>
          <w:szCs w:val="28"/>
        </w:rPr>
      </w:pPr>
    </w:p>
    <w:p w:rsidR="00066D13" w:rsidRPr="001B3CE6" w:rsidRDefault="00EE5423" w:rsidP="00066D13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  <w:r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 xml:space="preserve">Условия проведения процедуры </w:t>
      </w:r>
      <w:r w:rsidR="003D24BA"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>от</w:t>
      </w:r>
      <w:r w:rsidR="008248E5"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 xml:space="preserve">крытого </w:t>
      </w:r>
      <w:r w:rsidR="003C4BDF"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>З</w:t>
      </w:r>
      <w:r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>апроса предложений</w:t>
      </w:r>
    </w:p>
    <w:p w:rsidR="00EE5423" w:rsidRPr="00CE744E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E42078" w:rsidRPr="001B3CE6" w:rsidRDefault="0017425A" w:rsidP="00ED53EB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Предмет: закупка оборудования</w:t>
      </w:r>
      <w:r w:rsidR="00584422">
        <w:rPr>
          <w:rFonts w:asciiTheme="minorHAnsi" w:hAnsiTheme="minorHAnsi" w:cstheme="minorHAnsi"/>
          <w:b/>
          <w:lang w:val="ru-RU"/>
        </w:rPr>
        <w:t xml:space="preserve"> </w:t>
      </w:r>
      <w:r w:rsidR="00F115CE" w:rsidRPr="00F115CE">
        <w:rPr>
          <w:rFonts w:asciiTheme="minorHAnsi" w:hAnsiTheme="minorHAnsi" w:cstheme="minorHAnsi"/>
          <w:b/>
          <w:lang w:val="ru-RU"/>
        </w:rPr>
        <w:t>для высокопроизводительных вычислений</w:t>
      </w:r>
      <w:r w:rsidR="00F115CE">
        <w:rPr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 xml:space="preserve">для </w:t>
      </w:r>
      <w:proofErr w:type="spellStart"/>
      <w:r w:rsidRPr="0017425A">
        <w:rPr>
          <w:rFonts w:asciiTheme="minorHAnsi" w:hAnsiTheme="minorHAnsi" w:cstheme="minorHAnsi"/>
          <w:b/>
          <w:lang w:val="ru-RU"/>
        </w:rPr>
        <w:t>Сколковск</w:t>
      </w:r>
      <w:r>
        <w:rPr>
          <w:rFonts w:asciiTheme="minorHAnsi" w:hAnsiTheme="minorHAnsi" w:cstheme="minorHAnsi"/>
          <w:b/>
          <w:lang w:val="ru-RU"/>
        </w:rPr>
        <w:t>ого</w:t>
      </w:r>
      <w:proofErr w:type="spellEnd"/>
      <w:r w:rsidRPr="0017425A">
        <w:rPr>
          <w:rFonts w:asciiTheme="minorHAnsi" w:hAnsiTheme="minorHAnsi" w:cstheme="minorHAnsi"/>
          <w:b/>
          <w:lang w:val="ru-RU"/>
        </w:rPr>
        <w:t xml:space="preserve"> институт</w:t>
      </w:r>
      <w:r>
        <w:rPr>
          <w:rFonts w:asciiTheme="minorHAnsi" w:hAnsiTheme="minorHAnsi" w:cstheme="minorHAnsi"/>
          <w:b/>
          <w:lang w:val="ru-RU"/>
        </w:rPr>
        <w:t>а</w:t>
      </w:r>
      <w:r w:rsidRPr="0017425A">
        <w:rPr>
          <w:rFonts w:asciiTheme="minorHAnsi" w:hAnsiTheme="minorHAnsi" w:cstheme="minorHAnsi"/>
          <w:b/>
          <w:lang w:val="ru-RU"/>
        </w:rPr>
        <w:t xml:space="preserve"> науки и технологий</w:t>
      </w:r>
    </w:p>
    <w:p w:rsidR="009A2B46" w:rsidRPr="001B3CE6" w:rsidRDefault="009A2B46" w:rsidP="00ED53EB">
      <w:pPr>
        <w:jc w:val="center"/>
        <w:rPr>
          <w:rFonts w:asciiTheme="minorHAnsi" w:hAnsiTheme="minorHAnsi" w:cstheme="minorHAnsi"/>
          <w:b/>
          <w:lang w:val="ru-RU"/>
        </w:rPr>
      </w:pPr>
    </w:p>
    <w:p w:rsidR="006C2C58" w:rsidRPr="001B3CE6" w:rsidRDefault="006C2C58" w:rsidP="001F73F4">
      <w:pPr>
        <w:rPr>
          <w:rFonts w:asciiTheme="minorHAnsi" w:hAnsiTheme="minorHAnsi" w:cstheme="minorHAnsi"/>
          <w:b/>
          <w:lang w:val="ru-RU"/>
        </w:rPr>
      </w:pPr>
    </w:p>
    <w:p w:rsidR="00066D13" w:rsidRPr="001B3CE6" w:rsidRDefault="00066D13" w:rsidP="001F73F4">
      <w:pPr>
        <w:rPr>
          <w:rFonts w:asciiTheme="minorHAnsi" w:hAnsiTheme="minorHAnsi" w:cstheme="minorHAnsi"/>
          <w:b/>
          <w:lang w:val="ru-RU"/>
        </w:rPr>
      </w:pPr>
    </w:p>
    <w:p w:rsidR="003F266B" w:rsidRPr="001B3CE6" w:rsidRDefault="003F266B" w:rsidP="001F73F4">
      <w:pPr>
        <w:rPr>
          <w:rFonts w:asciiTheme="minorHAnsi" w:hAnsiTheme="minorHAnsi" w:cstheme="minorHAnsi"/>
          <w:b/>
          <w:lang w:val="ru-RU"/>
        </w:rPr>
      </w:pPr>
    </w:p>
    <w:p w:rsidR="003F266B" w:rsidRPr="001B3CE6" w:rsidRDefault="003F266B" w:rsidP="001F73F4">
      <w:pPr>
        <w:rPr>
          <w:rFonts w:asciiTheme="minorHAnsi" w:hAnsiTheme="minorHAnsi" w:cstheme="minorHAnsi"/>
          <w:b/>
          <w:lang w:val="ru-RU"/>
        </w:rPr>
      </w:pPr>
    </w:p>
    <w:p w:rsidR="003F266B" w:rsidRPr="001B3CE6" w:rsidRDefault="003F266B" w:rsidP="001F73F4">
      <w:pPr>
        <w:rPr>
          <w:rFonts w:asciiTheme="minorHAnsi" w:hAnsiTheme="minorHAnsi" w:cstheme="minorHAnsi"/>
          <w:b/>
          <w:lang w:val="ru-RU"/>
        </w:rPr>
      </w:pPr>
    </w:p>
    <w:p w:rsidR="00066D13" w:rsidRPr="001B3CE6" w:rsidRDefault="00066D13" w:rsidP="00DF5797">
      <w:pPr>
        <w:ind w:firstLine="0"/>
        <w:rPr>
          <w:rFonts w:asciiTheme="minorHAnsi" w:hAnsiTheme="minorHAnsi" w:cstheme="minorHAnsi"/>
          <w:b/>
          <w:lang w:val="ru-RU"/>
        </w:rPr>
      </w:pPr>
    </w:p>
    <w:p w:rsidR="00066D13" w:rsidRPr="001B3CE6" w:rsidRDefault="00066D13" w:rsidP="001F73F4">
      <w:pPr>
        <w:rPr>
          <w:rFonts w:asciiTheme="minorHAnsi" w:hAnsiTheme="minorHAnsi" w:cstheme="minorHAnsi"/>
          <w:b/>
          <w:lang w:val="ru-RU"/>
        </w:rPr>
      </w:pPr>
    </w:p>
    <w:p w:rsidR="009B0100" w:rsidRPr="001B3CE6" w:rsidRDefault="009B0100" w:rsidP="001F73F4">
      <w:pPr>
        <w:rPr>
          <w:rFonts w:asciiTheme="minorHAnsi" w:hAnsiTheme="minorHAnsi" w:cstheme="minorHAnsi"/>
          <w:b/>
          <w:lang w:val="ru-RU"/>
        </w:rPr>
      </w:pPr>
    </w:p>
    <w:p w:rsidR="009B0100" w:rsidRPr="001B3CE6" w:rsidRDefault="009B0100" w:rsidP="001F73F4">
      <w:pPr>
        <w:rPr>
          <w:rFonts w:asciiTheme="minorHAnsi" w:hAnsiTheme="minorHAnsi" w:cstheme="minorHAnsi"/>
          <w:b/>
          <w:lang w:val="ru-RU"/>
        </w:rPr>
      </w:pPr>
    </w:p>
    <w:p w:rsidR="009B0100" w:rsidRDefault="009B0100" w:rsidP="00DF5797">
      <w:pPr>
        <w:jc w:val="center"/>
        <w:rPr>
          <w:rFonts w:asciiTheme="minorHAnsi" w:hAnsiTheme="minorHAnsi" w:cstheme="minorHAnsi"/>
          <w:b/>
          <w:lang w:val="ru-RU"/>
        </w:rPr>
      </w:pPr>
    </w:p>
    <w:p w:rsidR="00B55285" w:rsidRPr="00FA2F97" w:rsidRDefault="00B55285" w:rsidP="00DF5797">
      <w:pPr>
        <w:jc w:val="center"/>
        <w:rPr>
          <w:rFonts w:asciiTheme="minorHAnsi" w:hAnsiTheme="minorHAnsi" w:cstheme="minorHAnsi"/>
          <w:b/>
          <w:lang w:val="ru-RU"/>
        </w:rPr>
      </w:pPr>
    </w:p>
    <w:p w:rsidR="0017425A" w:rsidRDefault="0017425A" w:rsidP="00DF5797">
      <w:pPr>
        <w:jc w:val="center"/>
        <w:rPr>
          <w:rFonts w:asciiTheme="minorHAnsi" w:hAnsiTheme="minorHAnsi" w:cstheme="minorHAnsi"/>
          <w:b/>
          <w:lang w:val="ru-RU"/>
        </w:rPr>
      </w:pPr>
    </w:p>
    <w:p w:rsidR="0017425A" w:rsidRPr="00B55285" w:rsidRDefault="00B55285" w:rsidP="00DF5797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Москва 202</w:t>
      </w:r>
      <w:r w:rsidR="00670F9C">
        <w:rPr>
          <w:rFonts w:asciiTheme="minorHAnsi" w:hAnsiTheme="minorHAnsi" w:cstheme="minorHAnsi"/>
          <w:b/>
          <w:lang w:val="ru-RU"/>
        </w:rPr>
        <w:t>4</w:t>
      </w:r>
    </w:p>
    <w:p w:rsidR="0017425A" w:rsidRDefault="0017425A">
      <w:pPr>
        <w:ind w:firstLine="0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br w:type="page"/>
      </w:r>
    </w:p>
    <w:p w:rsidR="00DF5797" w:rsidRPr="001B3CE6" w:rsidRDefault="00DF5797" w:rsidP="0017425A">
      <w:pPr>
        <w:ind w:firstLine="0"/>
        <w:rPr>
          <w:rFonts w:asciiTheme="minorHAnsi" w:hAnsiTheme="minorHAnsi" w:cstheme="minorHAnsi"/>
          <w:b/>
          <w:lang w:val="ru-RU"/>
        </w:rPr>
      </w:pPr>
    </w:p>
    <w:p w:rsidR="002D612E" w:rsidRPr="0017425A" w:rsidRDefault="00BA032E" w:rsidP="009A2B46">
      <w:pPr>
        <w:rPr>
          <w:rFonts w:asciiTheme="minorHAnsi" w:hAnsiTheme="minorHAnsi" w:cstheme="minorHAnsi"/>
          <w:b/>
          <w:lang w:val="ru-RU"/>
        </w:rPr>
      </w:pPr>
      <w:r w:rsidRPr="0017425A">
        <w:rPr>
          <w:rFonts w:asciiTheme="minorHAnsi" w:hAnsiTheme="minorHAnsi" w:cstheme="minorHAnsi"/>
          <w:b/>
          <w:lang w:val="ru-RU"/>
        </w:rPr>
        <w:t>СОДЕРЖАНИЕ</w:t>
      </w:r>
    </w:p>
    <w:p w:rsidR="00BA032E" w:rsidRPr="0017425A" w:rsidRDefault="00BA032E" w:rsidP="00BA032E">
      <w:pPr>
        <w:jc w:val="center"/>
        <w:rPr>
          <w:rFonts w:asciiTheme="minorHAnsi" w:hAnsiTheme="minorHAnsi" w:cstheme="minorHAnsi"/>
          <w:b/>
          <w:lang w:val="ru-RU"/>
        </w:rPr>
      </w:pPr>
    </w:p>
    <w:p w:rsidR="000D08F2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r w:rsidRPr="001B3CE6">
        <w:rPr>
          <w:rFonts w:asciiTheme="minorHAnsi" w:hAnsiTheme="minorHAnsi" w:cstheme="minorHAnsi"/>
          <w:b w:val="0"/>
          <w:bCs w:val="0"/>
        </w:rPr>
        <w:fldChar w:fldCharType="begin"/>
      </w:r>
      <w:r w:rsidRPr="001B3CE6">
        <w:rPr>
          <w:rFonts w:asciiTheme="minorHAnsi" w:hAnsiTheme="minorHAnsi" w:cstheme="minorHAnsi"/>
        </w:rPr>
        <w:instrText xml:space="preserve"> TOC \o "1-3" \h \z \u </w:instrText>
      </w:r>
      <w:r w:rsidRPr="001B3CE6">
        <w:rPr>
          <w:rFonts w:asciiTheme="minorHAnsi" w:hAnsiTheme="minorHAnsi" w:cstheme="minorHAnsi"/>
          <w:b w:val="0"/>
          <w:bCs w:val="0"/>
        </w:rPr>
        <w:fldChar w:fldCharType="separate"/>
      </w:r>
      <w:hyperlink w:anchor="_Toc158981503" w:history="1">
        <w:r w:rsidR="000D08F2" w:rsidRPr="008704AA">
          <w:rPr>
            <w:rStyle w:val="Hyperlink"/>
            <w:rFonts w:cstheme="minorHAnsi"/>
            <w:noProof/>
            <w:lang w:val="ru-RU"/>
          </w:rPr>
          <w:t xml:space="preserve">Раздел 1. </w:t>
        </w:r>
        <w:r w:rsidR="000D08F2" w:rsidRPr="008704AA">
          <w:rPr>
            <w:rStyle w:val="Hyperlink"/>
            <w:rFonts w:eastAsia="Calibri" w:cstheme="minorHAnsi"/>
            <w:noProof/>
            <w:lang w:val="ru-RU"/>
          </w:rPr>
          <w:t>ОБЩИЕ</w:t>
        </w:r>
        <w:r w:rsidR="000D08F2" w:rsidRPr="008704AA">
          <w:rPr>
            <w:rStyle w:val="Hyperlink"/>
            <w:rFonts w:cstheme="minorHAnsi"/>
            <w:noProof/>
            <w:lang w:val="ru-RU"/>
          </w:rPr>
          <w:t xml:space="preserve"> </w:t>
        </w:r>
        <w:r w:rsidR="000D08F2" w:rsidRPr="008704AA">
          <w:rPr>
            <w:rStyle w:val="Hyperlink"/>
            <w:rFonts w:eastAsia="Calibri" w:cstheme="minorHAnsi"/>
            <w:noProof/>
            <w:lang w:val="ru-RU"/>
          </w:rPr>
          <w:t>СВЕДЕНИЯ</w:t>
        </w:r>
        <w:r w:rsidR="000D08F2" w:rsidRPr="008704AA">
          <w:rPr>
            <w:rStyle w:val="Hyperlink"/>
            <w:rFonts w:cstheme="minorHAnsi"/>
            <w:noProof/>
            <w:lang w:val="ru-RU"/>
          </w:rPr>
          <w:t xml:space="preserve"> </w:t>
        </w:r>
        <w:r w:rsidR="000D08F2" w:rsidRPr="008704AA">
          <w:rPr>
            <w:rStyle w:val="Hyperlink"/>
            <w:rFonts w:eastAsia="Calibri" w:cstheme="minorHAnsi"/>
            <w:noProof/>
            <w:lang w:val="ru-RU"/>
          </w:rPr>
          <w:t>О</w:t>
        </w:r>
        <w:r w:rsidR="000D08F2" w:rsidRPr="008704AA">
          <w:rPr>
            <w:rStyle w:val="Hyperlink"/>
            <w:rFonts w:cstheme="minorHAnsi"/>
            <w:noProof/>
            <w:lang w:val="ru-RU"/>
          </w:rPr>
          <w:t xml:space="preserve"> </w:t>
        </w:r>
        <w:r w:rsidR="000D08F2" w:rsidRPr="008704AA">
          <w:rPr>
            <w:rStyle w:val="Hyperlink"/>
            <w:rFonts w:eastAsia="Calibri" w:cstheme="minorHAnsi"/>
            <w:noProof/>
            <w:lang w:val="ru-RU"/>
          </w:rPr>
          <w:t>ПРОЦЕДУРЕ</w:t>
        </w:r>
        <w:r w:rsidR="000D08F2" w:rsidRPr="008704AA">
          <w:rPr>
            <w:rStyle w:val="Hyperlink"/>
            <w:rFonts w:cstheme="minorHAnsi"/>
            <w:noProof/>
            <w:lang w:val="ru-RU"/>
          </w:rPr>
          <w:t xml:space="preserve"> </w:t>
        </w:r>
        <w:r w:rsidR="000D08F2" w:rsidRPr="008704AA">
          <w:rPr>
            <w:rStyle w:val="Hyperlink"/>
            <w:rFonts w:eastAsia="Calibri" w:cstheme="minorHAnsi"/>
            <w:noProof/>
            <w:lang w:val="ru-RU"/>
          </w:rPr>
          <w:t>ПРОВЕДЕНИЯ</w:t>
        </w:r>
        <w:r w:rsidR="000D08F2" w:rsidRPr="008704AA">
          <w:rPr>
            <w:rStyle w:val="Hyperlink"/>
            <w:rFonts w:cstheme="minorHAnsi"/>
            <w:noProof/>
            <w:lang w:val="ru-RU"/>
          </w:rPr>
          <w:t xml:space="preserve"> </w:t>
        </w:r>
        <w:r w:rsidR="000D08F2" w:rsidRPr="008704AA">
          <w:rPr>
            <w:rStyle w:val="Hyperlink"/>
            <w:rFonts w:eastAsia="Calibri" w:cstheme="minorHAnsi"/>
            <w:noProof/>
            <w:lang w:val="ru-RU"/>
          </w:rPr>
          <w:t>ЗАПРОСА</w:t>
        </w:r>
        <w:r w:rsidR="000D08F2" w:rsidRPr="008704AA">
          <w:rPr>
            <w:rStyle w:val="Hyperlink"/>
            <w:rFonts w:cstheme="minorHAnsi"/>
            <w:noProof/>
            <w:lang w:val="ru-RU"/>
          </w:rPr>
          <w:t xml:space="preserve"> </w:t>
        </w:r>
        <w:r w:rsidR="000D08F2" w:rsidRPr="008704AA">
          <w:rPr>
            <w:rStyle w:val="Hyperlink"/>
            <w:rFonts w:eastAsia="Calibri" w:cstheme="minorHAnsi"/>
            <w:noProof/>
            <w:lang w:val="ru-RU"/>
          </w:rPr>
          <w:t>ПРЕДЛОЖЕНИЙ</w:t>
        </w:r>
        <w:r w:rsidR="000D08F2">
          <w:rPr>
            <w:noProof/>
            <w:webHidden/>
          </w:rPr>
          <w:tab/>
        </w:r>
        <w:r w:rsidR="000D08F2">
          <w:rPr>
            <w:noProof/>
            <w:webHidden/>
          </w:rPr>
          <w:fldChar w:fldCharType="begin"/>
        </w:r>
        <w:r w:rsidR="000D08F2">
          <w:rPr>
            <w:noProof/>
            <w:webHidden/>
          </w:rPr>
          <w:instrText xml:space="preserve"> PAGEREF _Toc158981503 \h </w:instrText>
        </w:r>
        <w:r w:rsidR="000D08F2">
          <w:rPr>
            <w:noProof/>
            <w:webHidden/>
          </w:rPr>
        </w:r>
        <w:r w:rsidR="000D08F2">
          <w:rPr>
            <w:noProof/>
            <w:webHidden/>
          </w:rPr>
          <w:fldChar w:fldCharType="separate"/>
        </w:r>
        <w:r w:rsidR="000D08F2">
          <w:rPr>
            <w:noProof/>
            <w:webHidden/>
          </w:rPr>
          <w:t>3</w:t>
        </w:r>
        <w:r w:rsidR="000D08F2">
          <w:rPr>
            <w:noProof/>
            <w:webHidden/>
          </w:rPr>
          <w:fldChar w:fldCharType="end"/>
        </w:r>
      </w:hyperlink>
    </w:p>
    <w:p w:rsidR="000D08F2" w:rsidRDefault="000D08F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58981504" w:history="1">
        <w:r w:rsidRPr="008704AA">
          <w:rPr>
            <w:rStyle w:val="Hyperlink"/>
            <w:rFonts w:eastAsia="Calibri" w:cstheme="minorHAns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05" w:history="1">
        <w:r w:rsidRPr="008704AA">
          <w:rPr>
            <w:rStyle w:val="Hyperlink"/>
            <w:rFonts w:eastAsia="Calibri" w:cstheme="minorHAnsi"/>
            <w:noProof/>
            <w:lang w:val="ru-RU" w:eastAsia="ar-SA"/>
          </w:rPr>
          <w:t>Тр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к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06" w:history="1"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Особые тр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к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58981507" w:history="1">
        <w:r w:rsidRPr="008704AA">
          <w:rPr>
            <w:rStyle w:val="Hyperlink"/>
            <w:rFonts w:cstheme="minorHAnsi"/>
            <w:noProof/>
            <w:lang w:val="ru-RU"/>
          </w:rPr>
          <w:t>Раздел 3. ОФОРМЛЕНИЕ И ПОДГОТОВКА ПРЕДЛОЖЕНИЙ. ПОДАЧА ПРЕДЛОЖЕНИЙ И ИХ ПРИЕМ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08" w:history="1"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Подтверждение заинтересованности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09" w:history="1">
        <w:r w:rsidRPr="008704AA">
          <w:rPr>
            <w:rStyle w:val="Hyperlink"/>
            <w:rFonts w:eastAsia="Calibri" w:cstheme="minorHAnsi"/>
            <w:noProof/>
            <w:lang w:val="ru-RU" w:eastAsia="ar-SA"/>
          </w:rPr>
          <w:t>Разъяснение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Документации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по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Запросу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10" w:history="1"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Продление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срока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окончания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приема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11" w:history="1">
        <w:r w:rsidRPr="008704AA">
          <w:rPr>
            <w:rStyle w:val="Hyperlink"/>
            <w:rFonts w:eastAsia="Calibri" w:cstheme="minorHAnsi"/>
            <w:noProof/>
            <w:lang w:eastAsia="ar-SA"/>
          </w:rPr>
          <w:t>Общие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требования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к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Предложению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12" w:history="1">
        <w:r w:rsidRPr="008704AA">
          <w:rPr>
            <w:rStyle w:val="Hyperlink"/>
            <w:rFonts w:eastAsia="Calibri" w:cstheme="minorHAnsi"/>
            <w:noProof/>
            <w:lang w:eastAsia="ar-SA"/>
          </w:rPr>
          <w:t>Требования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к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языку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Предложения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13" w:history="1"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Подача Предложений и их прием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58981514" w:history="1">
        <w:r w:rsidRPr="008704AA">
          <w:rPr>
            <w:rStyle w:val="Hyperlink"/>
            <w:rFonts w:cstheme="minorHAnsi"/>
            <w:noProof/>
            <w:lang w:val="ru-RU"/>
          </w:rPr>
          <w:t xml:space="preserve">Раздел 4.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ОЦЕНКА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ПРЕДЛОЖЕНИЙ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И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ПРОВЕДЕНИЕ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ПЕРЕГОВОРОВ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15" w:history="1"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Общие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16" w:history="1">
        <w:r w:rsidRPr="008704AA">
          <w:rPr>
            <w:rStyle w:val="Hyperlink"/>
            <w:rFonts w:eastAsia="Calibri" w:cstheme="minorHAnsi"/>
            <w:noProof/>
            <w:lang w:eastAsia="ar-SA"/>
          </w:rPr>
          <w:t>Проведение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конкурентных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переговоров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17" w:history="1"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Переторжка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58981518" w:history="1">
        <w:r w:rsidRPr="008704AA">
          <w:rPr>
            <w:rStyle w:val="Hyperlink"/>
            <w:rFonts w:eastAsia="Calibri" w:cstheme="minorHAnsi"/>
            <w:noProof/>
            <w:lang w:eastAsia="ar-SA"/>
          </w:rPr>
          <w:t>Оценочная</w:t>
        </w:r>
        <w:r w:rsidRPr="008704AA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eastAsia="ar-SA"/>
          </w:rPr>
          <w:t>стадия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58981519" w:history="1">
        <w:r w:rsidRPr="008704AA">
          <w:rPr>
            <w:rStyle w:val="Hyperlink"/>
            <w:rFonts w:cstheme="minorHAnsi"/>
            <w:noProof/>
            <w:lang w:val="ru-RU"/>
          </w:rPr>
          <w:t xml:space="preserve">Раздел 5.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ПРИНЯТИЕ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РЕШЕНИЯ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О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ПРОВЕДЕНИИ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ДОПОЛНИТЕЛЬНЫХ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ЭТАПОВ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ЗАПРОСА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ПРЕДЛОЖЕНИЙ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ИЛИ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ОПРЕДЕЛЕНИЕ</w:t>
        </w:r>
        <w:r w:rsidRPr="008704AA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8704AA">
          <w:rPr>
            <w:rStyle w:val="Hyperlink"/>
            <w:rFonts w:eastAsia="Calibri" w:cstheme="minorHAnsi"/>
            <w:noProof/>
            <w:lang w:val="ru-RU" w:eastAsia="ar-SA"/>
          </w:rPr>
          <w:t>ПОБЕДИТЕЛЯ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58981520" w:history="1">
        <w:r w:rsidRPr="008704AA">
          <w:rPr>
            <w:rStyle w:val="Hyperlink"/>
            <w:rFonts w:cstheme="minorHAnsi"/>
            <w:noProof/>
            <w:lang w:val="ru-RU"/>
          </w:rPr>
          <w:t>Раздел 6. ГРАФИК ПРОВЕДЕНИЯ ЗАПРОСА 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D08F2" w:rsidRDefault="000D08F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58981521" w:history="1">
        <w:r w:rsidRPr="008704AA">
          <w:rPr>
            <w:rStyle w:val="Hyperlink"/>
            <w:rFonts w:cstheme="minorHAnsi"/>
            <w:noProof/>
            <w:lang w:val="ru-RU"/>
          </w:rPr>
          <w:t>Раздел 7. Техническое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_Toc158981521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D612E" w:rsidRPr="001B3CE6" w:rsidRDefault="002D612E">
      <w:pPr>
        <w:rPr>
          <w:rFonts w:asciiTheme="minorHAnsi" w:hAnsiTheme="minorHAnsi" w:cstheme="minorHAnsi"/>
        </w:rPr>
      </w:pPr>
      <w:r w:rsidRPr="001B3CE6">
        <w:rPr>
          <w:rFonts w:asciiTheme="minorHAnsi" w:hAnsiTheme="minorHAnsi" w:cstheme="minorHAnsi"/>
          <w:b/>
          <w:bCs/>
          <w:noProof/>
        </w:rPr>
        <w:fldChar w:fldCharType="end"/>
      </w:r>
    </w:p>
    <w:p w:rsidR="00DD482D" w:rsidRPr="001A3B46" w:rsidRDefault="002D612E" w:rsidP="001A3B46">
      <w:pPr>
        <w:pStyle w:val="Heading1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br w:type="page"/>
      </w:r>
      <w:bookmarkStart w:id="0" w:name="_Toc158981503"/>
      <w:r w:rsidR="008A1D70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1.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ОБЩИЕ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СВЕДЕНИЯ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О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ПРОЦЕДУРЕ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ПРОВЕДЕНИЯ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ЗАПРОСА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ПРЕДЛОЖЕНИЙ</w:t>
      </w:r>
      <w:bookmarkEnd w:id="0"/>
    </w:p>
    <w:p w:rsidR="00D24649" w:rsidRPr="0003527B" w:rsidRDefault="00750E10" w:rsidP="00D24649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АНОО </w:t>
      </w:r>
      <w:r w:rsidR="00DF1A44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ВО </w:t>
      </w:r>
      <w:proofErr w:type="spellStart"/>
      <w:r w:rsidR="00DF1A44" w:rsidRPr="001B3CE6">
        <w:rPr>
          <w:rFonts w:asciiTheme="minorHAnsi" w:hAnsiTheme="minorHAnsi" w:cstheme="minorHAnsi"/>
          <w:sz w:val="22"/>
          <w:szCs w:val="22"/>
          <w:lang w:val="ru-RU"/>
        </w:rPr>
        <w:t>Сколковский</w:t>
      </w:r>
      <w:proofErr w:type="spellEnd"/>
      <w:r w:rsidR="00DF1A44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Институт Науки и Технологий</w:t>
      </w:r>
      <w:r w:rsidR="00F82487" w:rsidRPr="001B3CE6">
        <w:rPr>
          <w:rFonts w:asciiTheme="minorHAnsi" w:hAnsiTheme="minorHAnsi" w:cstheme="minorHAnsi"/>
          <w:sz w:val="22"/>
          <w:szCs w:val="22"/>
          <w:lang w:val="ru-RU"/>
        </w:rPr>
        <w:t>:</w:t>
      </w:r>
      <w:r w:rsidR="00EE5423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(далее</w:t>
      </w:r>
      <w:r w:rsidR="003661D4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– </w:t>
      </w:r>
      <w:r w:rsidR="00EE5423"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</w:t>
      </w:r>
      <w:r w:rsidR="003D24BA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proofErr w:type="spellStart"/>
      <w:r w:rsidR="003D24BA" w:rsidRPr="001B3CE6">
        <w:rPr>
          <w:rFonts w:asciiTheme="minorHAnsi" w:hAnsiTheme="minorHAnsi" w:cstheme="minorHAnsi"/>
          <w:sz w:val="22"/>
          <w:szCs w:val="22"/>
          <w:lang w:val="ru-RU"/>
        </w:rPr>
        <w:t>Сколтех</w:t>
      </w:r>
      <w:proofErr w:type="spellEnd"/>
      <w:r w:rsidR="00EE5423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) приглашает организации (далее — Участники) к участию в процедуре </w:t>
      </w:r>
      <w:r w:rsidR="00C77024" w:rsidRPr="001B3CE6">
        <w:rPr>
          <w:rFonts w:asciiTheme="minorHAnsi" w:hAnsiTheme="minorHAnsi" w:cstheme="minorHAnsi"/>
          <w:sz w:val="22"/>
          <w:szCs w:val="22"/>
          <w:lang w:val="ru-RU"/>
        </w:rPr>
        <w:t>открыт</w:t>
      </w:r>
      <w:r w:rsidR="00EE5423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ого </w:t>
      </w:r>
      <w:r w:rsidR="00C77024" w:rsidRPr="001B3CE6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="00EE5423" w:rsidRPr="001B3CE6">
        <w:rPr>
          <w:rFonts w:asciiTheme="minorHAnsi" w:hAnsiTheme="minorHAnsi" w:cstheme="minorHAnsi"/>
          <w:sz w:val="22"/>
          <w:szCs w:val="22"/>
          <w:lang w:val="ru-RU"/>
        </w:rPr>
        <w:t>апроса предложений (далее — Запрос)</w:t>
      </w:r>
      <w:r w:rsidR="00C77024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E5423" w:rsidRPr="001B3CE6">
        <w:rPr>
          <w:rFonts w:asciiTheme="minorHAnsi" w:hAnsiTheme="minorHAnsi" w:cstheme="minorHAnsi"/>
          <w:sz w:val="22"/>
          <w:szCs w:val="22"/>
          <w:lang w:val="ru-RU"/>
        </w:rPr>
        <w:t>на право заключения договора</w:t>
      </w:r>
      <w:r w:rsidR="0079316C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D24BA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на </w:t>
      </w:r>
      <w:r w:rsidR="00371D34">
        <w:rPr>
          <w:rFonts w:asciiTheme="minorHAnsi" w:hAnsiTheme="minorHAnsi" w:cstheme="minorHAnsi"/>
          <w:sz w:val="22"/>
          <w:szCs w:val="22"/>
          <w:lang w:val="ru-RU"/>
        </w:rPr>
        <w:t>поставку оборудования</w:t>
      </w:r>
      <w:r w:rsidR="00F115C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115CE" w:rsidRPr="00F115CE">
        <w:rPr>
          <w:sz w:val="22"/>
          <w:szCs w:val="22"/>
          <w:lang w:val="ru-RU"/>
        </w:rPr>
        <w:t>для высокопроизводительных вычислений.</w:t>
      </w:r>
    </w:p>
    <w:p w:rsidR="00C42565" w:rsidRPr="0003527B" w:rsidRDefault="00C42565" w:rsidP="00CE744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03527B">
        <w:rPr>
          <w:rFonts w:asciiTheme="minorHAnsi" w:hAnsiTheme="minorHAnsi" w:cstheme="minorHAnsi"/>
          <w:sz w:val="22"/>
          <w:szCs w:val="22"/>
          <w:lang w:val="ru-RU"/>
        </w:rPr>
        <w:t>Запрос предложений не является конкурсом</w:t>
      </w:r>
      <w:r w:rsidR="00565DC7"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, и его проведение не регулируется </w:t>
      </w:r>
      <w:r w:rsidR="00565DC7"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данными </w:t>
      </w:r>
      <w:r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статьями. </w:t>
      </w:r>
      <w:r w:rsidR="00565DC7"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Настоящая </w:t>
      </w:r>
      <w:r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процедура </w:t>
      </w:r>
      <w:r w:rsidR="00C77024" w:rsidRPr="0003527B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03527B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03527B">
        <w:rPr>
          <w:rFonts w:asciiTheme="minorHAnsi" w:hAnsiTheme="minorHAnsi" w:cstheme="minorHAnsi"/>
          <w:sz w:val="22"/>
          <w:szCs w:val="22"/>
          <w:lang w:val="ru-RU"/>
        </w:rPr>
        <w:t>апроса предложений не создает в этой связи соответствующих обязательств для сторон.</w:t>
      </w:r>
    </w:p>
    <w:p w:rsidR="002661FE" w:rsidRPr="001B3CE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03527B">
        <w:rPr>
          <w:rFonts w:asciiTheme="minorHAnsi" w:hAnsiTheme="minorHAnsi" w:cstheme="minorHAnsi"/>
          <w:sz w:val="22"/>
          <w:szCs w:val="22"/>
          <w:lang w:val="ru-RU"/>
        </w:rPr>
        <w:t>Участники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должны отвечать требованиям, установленным в настоящем Запросе</w:t>
      </w:r>
      <w:r w:rsidR="00BD2B22" w:rsidRPr="001B3CE6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:rsidR="002661FE" w:rsidRPr="001B3CE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Участники </w:t>
      </w:r>
      <w:r w:rsidR="001B3CE6" w:rsidRPr="001B3CE6">
        <w:rPr>
          <w:rFonts w:asciiTheme="minorHAnsi" w:hAnsiTheme="minorHAnsi" w:cstheme="minorHAnsi"/>
          <w:sz w:val="22"/>
          <w:szCs w:val="22"/>
          <w:lang w:val="ru-RU"/>
        </w:rPr>
        <w:t>Запроса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должны обладать успешным и подтверждаемым опытом </w:t>
      </w:r>
      <w:r w:rsidR="00B62927" w:rsidRPr="001B3CE6">
        <w:rPr>
          <w:rFonts w:asciiTheme="minorHAnsi" w:hAnsiTheme="minorHAnsi" w:cstheme="minorHAnsi"/>
          <w:sz w:val="22"/>
          <w:szCs w:val="22"/>
          <w:lang w:val="ru-RU"/>
        </w:rPr>
        <w:t>выполнения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аналогичных</w:t>
      </w:r>
      <w:r w:rsidR="00371D34">
        <w:rPr>
          <w:rFonts w:asciiTheme="minorHAnsi" w:hAnsiTheme="minorHAnsi" w:cstheme="minorHAnsi"/>
          <w:sz w:val="22"/>
          <w:szCs w:val="22"/>
          <w:lang w:val="ru-RU"/>
        </w:rPr>
        <w:t xml:space="preserve"> поставок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:rsidR="002661FE" w:rsidRPr="001B3CE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Для участия в Запросе предложений Участник должен своевременно подготовить и подать Коммерческое предложение </w:t>
      </w:r>
      <w:r w:rsidR="00CE744E" w:rsidRPr="001B3CE6">
        <w:rPr>
          <w:rFonts w:asciiTheme="minorHAnsi" w:hAnsiTheme="minorHAnsi" w:cstheme="minorHAnsi"/>
          <w:sz w:val="22"/>
          <w:szCs w:val="22"/>
          <w:lang w:val="ru-RU"/>
        </w:rPr>
        <w:t>(далее -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КП) в соответствии с</w:t>
      </w:r>
      <w:r w:rsidR="00904E9B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Техническим заданием</w:t>
      </w:r>
      <w:r w:rsidR="00CE744E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(далее – ТЗ)</w:t>
      </w:r>
      <w:r w:rsidR="00904E9B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порядком подготовки и подачи, изложенным в настоящем Запросе, а также документально подтвердить соответствие требованиям</w:t>
      </w:r>
      <w:r w:rsidR="00904E9B" w:rsidRPr="001B3CE6">
        <w:rPr>
          <w:rFonts w:asciiTheme="minorHAnsi" w:hAnsiTheme="minorHAnsi" w:cstheme="minorHAnsi"/>
          <w:sz w:val="22"/>
          <w:szCs w:val="22"/>
          <w:lang w:val="ru-RU"/>
        </w:rPr>
        <w:t>, указанным в Запросе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:rsidR="00C42565" w:rsidRPr="001B3CE6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Предложение Участника </w:t>
      </w:r>
      <w:r w:rsidR="00212ADF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подается добровольно и 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не имеет правовой статус оферты</w:t>
      </w:r>
      <w:r w:rsidR="00212ADF" w:rsidRPr="001B3CE6">
        <w:rPr>
          <w:rFonts w:asciiTheme="minorHAnsi" w:hAnsiTheme="minorHAnsi" w:cstheme="minorHAnsi"/>
          <w:sz w:val="22"/>
          <w:szCs w:val="22"/>
          <w:lang w:val="ru-RU"/>
        </w:rPr>
        <w:t>/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будет рассматриваться Организатором в соответствии с этим.</w:t>
      </w:r>
    </w:p>
    <w:p w:rsidR="00C42565" w:rsidRPr="001B3CE6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в т.ч. за упущенную выгоду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 не имеет обязательств, независимо от хода и результатов данного </w:t>
      </w:r>
      <w:r w:rsidR="003D03DF" w:rsidRPr="001B3CE6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апроса предложений.</w:t>
      </w:r>
    </w:p>
    <w:p w:rsidR="00C42565" w:rsidRPr="001B3CE6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:rsidR="003661D4" w:rsidRPr="001B3CE6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:rsidR="003661D4" w:rsidRPr="001B3CE6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Организатор вправе отклонить Предложения Участников,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</w:t>
      </w:r>
      <w:r w:rsidR="00A3391C" w:rsidRPr="001B3CE6">
        <w:rPr>
          <w:rFonts w:asciiTheme="minorHAnsi" w:hAnsiTheme="minorHAnsi" w:cstheme="minorHAnsi"/>
          <w:sz w:val="22"/>
          <w:szCs w:val="22"/>
          <w:lang w:val="ru-RU"/>
        </w:rPr>
        <w:t>Запроса предложений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:rsidR="003661D4" w:rsidRPr="001B3CE6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Предложения Участников б</w:t>
      </w:r>
      <w:r w:rsidR="003321EB" w:rsidRPr="001B3CE6">
        <w:rPr>
          <w:rFonts w:asciiTheme="minorHAnsi" w:hAnsiTheme="minorHAnsi" w:cstheme="minorHAnsi"/>
          <w:sz w:val="22"/>
          <w:szCs w:val="22"/>
          <w:lang w:val="ru-RU"/>
        </w:rPr>
        <w:t>удут считаться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действительны</w:t>
      </w:r>
      <w:r w:rsidR="003321EB" w:rsidRPr="001B3CE6">
        <w:rPr>
          <w:rFonts w:asciiTheme="minorHAnsi" w:hAnsiTheme="minorHAnsi" w:cstheme="minorHAnsi"/>
          <w:sz w:val="22"/>
          <w:szCs w:val="22"/>
          <w:lang w:val="ru-RU"/>
        </w:rPr>
        <w:t>ми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в течение срока, указанного Участником, но не менее 2х (двух) месяцев от даты подачи.</w:t>
      </w:r>
    </w:p>
    <w:p w:rsidR="003661D4" w:rsidRPr="001B3CE6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потребовать от Участника разъяснения по поводу представленного им Предложения и, в случае необходимости, дополнительные документы.</w:t>
      </w:r>
    </w:p>
    <w:p w:rsidR="003321EB" w:rsidRPr="001B3CE6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В процессе рассмотрения поступивших КП, Организатор вправе проводить 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lastRenderedPageBreak/>
        <w:t>переговоры с Участниками по вопросам уточнения состава и содержания КП, а также его цены.</w:t>
      </w:r>
    </w:p>
    <w:p w:rsidR="00C42565" w:rsidRPr="001B3CE6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не принимать н</w:t>
      </w:r>
      <w:r w:rsidR="003D24BA" w:rsidRPr="001B3CE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 w:rsidRPr="001B3CE6">
        <w:rPr>
          <w:rFonts w:asciiTheme="minorHAnsi" w:hAnsiTheme="minorHAnsi" w:cstheme="minorHAnsi"/>
          <w:sz w:val="22"/>
          <w:szCs w:val="22"/>
          <w:lang w:val="ru-RU"/>
        </w:rPr>
        <w:t>от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крытого </w:t>
      </w:r>
      <w:r w:rsidR="00A3391C" w:rsidRPr="001B3CE6">
        <w:rPr>
          <w:rFonts w:asciiTheme="minorHAnsi" w:hAnsiTheme="minorHAnsi" w:cstheme="minorHAnsi"/>
          <w:sz w:val="22"/>
          <w:szCs w:val="22"/>
          <w:lang w:val="ru-RU"/>
        </w:rPr>
        <w:t>Запроса предложений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9A43AB" w:rsidRPr="001B3CE6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На основании полученных </w:t>
      </w:r>
      <w:r w:rsidR="00CE744E" w:rsidRPr="001B3CE6">
        <w:rPr>
          <w:rFonts w:asciiTheme="minorHAnsi" w:hAnsiTheme="minorHAnsi" w:cstheme="minorHAnsi"/>
          <w:sz w:val="22"/>
          <w:szCs w:val="22"/>
          <w:lang w:val="ru-RU"/>
        </w:rPr>
        <w:t>КП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="008A1D70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(опционально) переторжки и/или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конкурентных переговоро</w:t>
      </w:r>
      <w:r w:rsidR="00EF6276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в с Участниками будет проведен </w:t>
      </w:r>
      <w:r w:rsidR="00911E39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конкурентный выбор </w:t>
      </w:r>
      <w:r w:rsidR="00371D34">
        <w:rPr>
          <w:rFonts w:asciiTheme="minorHAnsi" w:hAnsiTheme="minorHAnsi" w:cstheme="minorHAnsi"/>
          <w:sz w:val="22"/>
          <w:szCs w:val="22"/>
          <w:lang w:val="ru-RU"/>
        </w:rPr>
        <w:t>Поставщика</w:t>
      </w:r>
      <w:r w:rsidR="00EF6276" w:rsidRPr="001B3CE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и Участники обеспечивают разумную конфиденциальность относительно всех полученных от сведений, в том числе содержащихся в Предложениях 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настоящим Документом (Условиями, Документацией).</w:t>
      </w:r>
    </w:p>
    <w:p w:rsidR="001A3B46" w:rsidRPr="001B3CE6" w:rsidRDefault="001A3B46" w:rsidP="001A3B46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При авансе более 1 млн. руб., определяется финансовая устойчивость контрагента на основе приведенной ниже шкалы баллов за выполнение норматива: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2111"/>
        <w:gridCol w:w="2202"/>
      </w:tblGrid>
      <w:tr w:rsidR="001A3B46" w:rsidRPr="001B3CE6" w:rsidTr="000B2780">
        <w:trPr>
          <w:trHeight w:val="765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Показатели</w:t>
            </w:r>
            <w:proofErr w:type="spellEnd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оценки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Норматив</w:t>
            </w:r>
            <w:proofErr w:type="spellEnd"/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Балл</w:t>
            </w:r>
            <w:proofErr w:type="spellEnd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за</w:t>
            </w:r>
            <w:proofErr w:type="spellEnd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выполнение</w:t>
            </w:r>
            <w:proofErr w:type="spellEnd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норматива</w:t>
            </w:r>
            <w:proofErr w:type="spellEnd"/>
          </w:p>
        </w:tc>
      </w:tr>
      <w:tr w:rsidR="001A3B46" w:rsidRPr="001B3CE6" w:rsidTr="000B2780">
        <w:trPr>
          <w:trHeight w:val="484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Чистые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E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0 &lt; ЧА &lt;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Аванс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*</w:t>
            </w:r>
            <w:r w:rsidRPr="001B3CE6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ЧА &gt;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Аванс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E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0,10</w:t>
            </w:r>
            <w:r w:rsidRPr="001B3CE6">
              <w:rPr>
                <w:rFonts w:asciiTheme="minorHAnsi" w:hAnsiTheme="minorHAnsi" w:cstheme="minorHAnsi"/>
                <w:sz w:val="18"/>
                <w:szCs w:val="18"/>
              </w:rPr>
              <w:br/>
              <w:t>0,25</w:t>
            </w:r>
          </w:p>
        </w:tc>
      </w:tr>
      <w:tr w:rsidR="001A3B46" w:rsidRPr="001B3CE6" w:rsidTr="000B2780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Коэффициент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текущей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ликвидности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КЛт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≥ 1,5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</w:tr>
      <w:tr w:rsidR="001A3B46" w:rsidRPr="001B3CE6" w:rsidTr="000B2780">
        <w:trPr>
          <w:trHeight w:val="243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Коэффициент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абсолютной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ликвидности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КЛа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≥ 0,2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0,10</w:t>
            </w:r>
          </w:p>
        </w:tc>
      </w:tr>
      <w:tr w:rsidR="001A3B46" w:rsidRPr="001B3CE6" w:rsidTr="000B2780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Коэффициент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финансовой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устойчивости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Кфу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≥ 0,5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0,15</w:t>
            </w:r>
          </w:p>
        </w:tc>
      </w:tr>
      <w:tr w:rsidR="001A3B46" w:rsidRPr="001B3CE6" w:rsidTr="000B2780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Коэффициент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сопоставимости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оборотов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КСО ≤ 0,33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0,30</w:t>
            </w:r>
          </w:p>
        </w:tc>
      </w:tr>
      <w:tr w:rsidR="001A3B46" w:rsidRPr="001B3CE6" w:rsidTr="000B2780">
        <w:trPr>
          <w:trHeight w:val="355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ИТОГО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Оценка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max. 1,0</w:t>
            </w:r>
          </w:p>
        </w:tc>
      </w:tr>
    </w:tbl>
    <w:p w:rsidR="001A3B46" w:rsidRPr="001B3CE6" w:rsidRDefault="001A3B46" w:rsidP="001A3B46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Для заключения о возможности выплаты авансового платежа на основании оценки финансовой устойчивости контрагента необходимо соблюдение следующих условий: </w:t>
      </w:r>
    </w:p>
    <w:p w:rsidR="001A3B46" w:rsidRPr="001B3CE6" w:rsidRDefault="001A3B46" w:rsidP="001A3B46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1)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ab/>
        <w:t>срок деятельности контрагента более 1 года и наличие отчетности не менее чем за 1 отчетный период с отметкой налогового органа;</w:t>
      </w:r>
    </w:p>
    <w:p w:rsidR="001A3B46" w:rsidRPr="001B3CE6" w:rsidRDefault="001A3B46" w:rsidP="001A3B46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2) Результат оценки составляет величину не менее 0,35. При этом заключение о финансовой устойчивости основывается на следующем принципе: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98"/>
        <w:gridCol w:w="1410"/>
        <w:gridCol w:w="4364"/>
      </w:tblGrid>
      <w:tr w:rsidR="001A3B46" w:rsidRPr="001B3CE6" w:rsidTr="000B2780">
        <w:trPr>
          <w:trHeight w:val="76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tabs>
                <w:tab w:val="left" w:pos="1125"/>
              </w:tabs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1B3CE6">
              <w:rPr>
                <w:rFonts w:asciiTheme="minorHAnsi" w:hAnsiTheme="minorHAnsi" w:cstheme="minorHAnsi"/>
                <w:b/>
                <w:sz w:val="18"/>
                <w:szCs w:val="18"/>
              </w:rPr>
              <w:t>Финансовая</w:t>
            </w:r>
            <w:proofErr w:type="spellEnd"/>
            <w:r w:rsidRPr="001B3C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Pr="001B3CE6">
              <w:rPr>
                <w:rFonts w:asciiTheme="minorHAnsi" w:hAnsiTheme="minorHAnsi" w:cstheme="minorHAnsi"/>
                <w:b/>
                <w:sz w:val="18"/>
                <w:szCs w:val="18"/>
              </w:rPr>
              <w:t>устойчивость</w:t>
            </w:r>
            <w:proofErr w:type="spellEnd"/>
            <w:proofErr w:type="gramEnd"/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b/>
                <w:sz w:val="18"/>
                <w:szCs w:val="18"/>
              </w:rPr>
              <w:t>Авансовый</w:t>
            </w:r>
            <w:proofErr w:type="spellEnd"/>
            <w:r w:rsidRPr="001B3C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b/>
                <w:sz w:val="18"/>
                <w:szCs w:val="18"/>
              </w:rPr>
              <w:t>платеж</w:t>
            </w:r>
            <w:proofErr w:type="spellEnd"/>
          </w:p>
        </w:tc>
      </w:tr>
      <w:tr w:rsidR="001A3B46" w:rsidRPr="001A3B46" w:rsidTr="000B2780">
        <w:trPr>
          <w:trHeight w:val="247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При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отрицательной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величине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ЧА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низкая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CE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допускается (расчет показателей не производится)</w:t>
            </w:r>
          </w:p>
        </w:tc>
      </w:tr>
      <w:tr w:rsidR="001A3B46" w:rsidRPr="001B3CE6" w:rsidTr="000B2780">
        <w:trPr>
          <w:trHeight w:val="30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Оценка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до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0,35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включительно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низкая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не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допускается</w:t>
            </w:r>
            <w:proofErr w:type="spellEnd"/>
          </w:p>
        </w:tc>
      </w:tr>
      <w:tr w:rsidR="001A3B46" w:rsidRPr="001A3B46" w:rsidTr="000B2780">
        <w:trPr>
          <w:trHeight w:val="469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Оценка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от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0,35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до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0,7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включительно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средняя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CE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допускается при условии, если:</w:t>
            </w:r>
            <w:r w:rsidRPr="001B3CE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ЧА превышают Аванс (без НДС)</w:t>
            </w:r>
          </w:p>
        </w:tc>
      </w:tr>
      <w:tr w:rsidR="001A3B46" w:rsidRPr="001B3CE6" w:rsidTr="000B2780">
        <w:trPr>
          <w:trHeight w:val="30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Оценка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от</w:t>
            </w:r>
            <w:proofErr w:type="spellEnd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 xml:space="preserve"> 0,70 и </w:t>
            </w: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выше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высокая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B46" w:rsidRPr="001B3CE6" w:rsidRDefault="001A3B46" w:rsidP="000B2780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B3CE6">
              <w:rPr>
                <w:rFonts w:asciiTheme="minorHAnsi" w:hAnsiTheme="minorHAnsi" w:cstheme="minorHAnsi"/>
                <w:sz w:val="18"/>
                <w:szCs w:val="18"/>
              </w:rPr>
              <w:t>допускается</w:t>
            </w:r>
            <w:proofErr w:type="spellEnd"/>
          </w:p>
        </w:tc>
      </w:tr>
    </w:tbl>
    <w:p w:rsidR="001A3B46" w:rsidRPr="001B3CE6" w:rsidRDefault="001A3B46" w:rsidP="001A3B46">
      <w:pPr>
        <w:ind w:firstLine="0"/>
        <w:rPr>
          <w:rFonts w:asciiTheme="minorHAnsi" w:hAnsiTheme="minorHAnsi" w:cstheme="minorHAnsi"/>
        </w:rPr>
      </w:pPr>
    </w:p>
    <w:p w:rsidR="001A3B46" w:rsidRPr="001A3B46" w:rsidRDefault="001A3B46" w:rsidP="001A3B46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Если сумма авансового платежа составляет 15 млн. рублей и более, Контрагент до получения платежа обязан предоставить безотзывную банковскую гарантию, гарантом по которой является кредитная организация, соответствующая требованиям, установленным разделом 5 Регламента (выписка из Регламента по расчетам с контрагентами по расходным договорам предоставляется Участникам, подтвердившим заинтересованность в участии, а также предоставившим (и подтвердившим) сведения о своем соответствии требованиям настоящих Условий).</w:t>
      </w:r>
    </w:p>
    <w:p w:rsidR="00217ECA" w:rsidRPr="001B3CE6" w:rsidRDefault="0066304F" w:rsidP="00DD482D">
      <w:pPr>
        <w:pStyle w:val="Heading1"/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br w:type="page"/>
      </w:r>
      <w:bookmarkStart w:id="1" w:name="_Toc158981504"/>
      <w:r w:rsidR="00217ECA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lastRenderedPageBreak/>
        <w:t>Раздел 2. ТРЕБОВАНИЯ К УЧАСТНИКАМ И ПОДТВЕРЖДЕНИЕ СООТВЕТСТВИЯ ПРЕДЪЯВЛЯЕМЫМ ТРЕБОВАНИЯМ</w:t>
      </w:r>
      <w:bookmarkEnd w:id="1"/>
      <w:r w:rsidR="00217ECA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 xml:space="preserve"> </w:t>
      </w:r>
    </w:p>
    <w:p w:rsidR="00217ECA" w:rsidRPr="001B3CE6" w:rsidRDefault="00217ECA" w:rsidP="00217ECA">
      <w:pPr>
        <w:rPr>
          <w:rFonts w:asciiTheme="minorHAnsi" w:hAnsiTheme="minorHAnsi" w:cstheme="minorHAnsi"/>
          <w:b/>
          <w:bCs/>
          <w:lang w:val="ru-RU" w:eastAsia="ar-SA"/>
        </w:rPr>
      </w:pPr>
    </w:p>
    <w:p w:rsidR="00217ECA" w:rsidRPr="009C4A10" w:rsidRDefault="00217ECA" w:rsidP="009C4A10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bookmarkStart w:id="2" w:name="_Ref93090116"/>
      <w:bookmarkStart w:id="3" w:name="_Toc158981505"/>
      <w:proofErr w:type="spellStart"/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Тр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ебования</w:t>
      </w:r>
      <w:proofErr w:type="spellEnd"/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к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Участникам</w:t>
      </w:r>
      <w:bookmarkEnd w:id="2"/>
      <w:bookmarkEnd w:id="3"/>
      <w:proofErr w:type="spellEnd"/>
    </w:p>
    <w:p w:rsidR="00217ECA" w:rsidRPr="001B3CE6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зарегистрированное в качестве юридического лица (</w:t>
      </w:r>
      <w:r w:rsidR="005A3FC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либо 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индивидуального предпринимателя) на территории Российской Федерации</w:t>
      </w:r>
      <w:r w:rsidR="005A3FC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</w:t>
      </w:r>
      <w:r w:rsidR="00226555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либо имеющее филиал, представительство, ведущее операционную деятельность в Российской Федерации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своевременно подавшее надлежащим образом оформленную заявку на участие в Запросе предложений и отвечающие на момент ее подачи требованиям, заявленным в Документации</w:t>
      </w:r>
      <w:r w:rsidR="009A595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и </w:t>
      </w:r>
      <w:r w:rsidR="00352834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документально подтвердившее соответствие </w:t>
      </w:r>
      <w:r w:rsidR="009A595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этим </w:t>
      </w:r>
      <w:r w:rsidR="00352834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требованиям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:rsidR="00CC5F69" w:rsidRPr="001B3CE6" w:rsidRDefault="003321EB" w:rsidP="005A3FC0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Деятельность Участника должна соответствовать целям и задачам, отражен</w:t>
      </w:r>
      <w:r w:rsidR="00BB1329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ным в учредительных документах.</w:t>
      </w:r>
    </w:p>
    <w:p w:rsidR="00BB1329" w:rsidRPr="001B3CE6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1B3CE6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открытой процедуры Запроса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Pr="001B3CE6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открытой процедуры Запроса предложений не должен являться неплатежеспособным или банкротом, находится в процессе ликвидации, на имущество Участника </w:t>
      </w:r>
      <w:r w:rsidR="00A3391C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Запроса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в части, существенной для исполнения договора, не должен быть наложен арест, экономическая деятельность Участника Запроса предложений не должна быть приостановлена.</w:t>
      </w:r>
    </w:p>
    <w:p w:rsidR="00290B48" w:rsidRPr="0003527B" w:rsidRDefault="00290B48" w:rsidP="00290B48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</w:t>
      </w:r>
      <w:r w:rsidRPr="0003527B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репутацией. </w:t>
      </w:r>
    </w:p>
    <w:p w:rsidR="002D7638" w:rsidRPr="001B3CE6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не должен 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</w:t>
      </w:r>
      <w:r w:rsidR="009B010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:rsidR="002D7638" w:rsidRPr="001B3CE6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должен отсутствовать в реестре недобросовестных поставщиков Единой информационной системы в сфере закупок/ реестре недобросовестных поставщиков Организатора</w:t>
      </w:r>
      <w:r w:rsidR="009B010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:rsidR="002811C1" w:rsidRDefault="002811C1" w:rsidP="002811C1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Организатор вправе и по своему усмотрению запросить дополнительно необходимые документы, в том числе предоставленные Участником ранее, в рамках иных процедур закупки Организатора, а отказ их предоставить </w:t>
      </w:r>
      <w:r w:rsidRPr="001B3CE6">
        <w:rPr>
          <w:rFonts w:asciiTheme="minorHAnsi" w:hAnsiTheme="minorHAnsi" w:cstheme="minorHAnsi"/>
          <w:i/>
          <w:sz w:val="22"/>
          <w:szCs w:val="22"/>
          <w:lang w:val="ru-RU" w:eastAsia="ar-SA"/>
        </w:rPr>
        <w:t>может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служить основанием отклонения Заявки Участника по формальному признаку.</w:t>
      </w:r>
    </w:p>
    <w:p w:rsidR="007B7EFE" w:rsidRPr="001B3CE6" w:rsidRDefault="007B7EFE" w:rsidP="007B7EFE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bookmarkStart w:id="4" w:name="_Toc158981506"/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 xml:space="preserve">Особые </w:t>
      </w:r>
      <w:proofErr w:type="spellStart"/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т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р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ебования</w:t>
      </w:r>
      <w:proofErr w:type="spellEnd"/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к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Участникам</w:t>
      </w:r>
      <w:bookmarkEnd w:id="4"/>
      <w:proofErr w:type="spellEnd"/>
    </w:p>
    <w:p w:rsidR="007B7EFE" w:rsidRDefault="007B7EFE" w:rsidP="007B7EF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>
        <w:rPr>
          <w:rFonts w:asciiTheme="minorHAnsi" w:hAnsiTheme="minorHAnsi" w:cstheme="minorHAnsi"/>
          <w:sz w:val="22"/>
          <w:szCs w:val="22"/>
          <w:lang w:val="ru-RU" w:eastAsia="ar-SA"/>
        </w:rPr>
        <w:t>Наличие успешно выполненных гос</w:t>
      </w:r>
      <w:r w:rsidR="006B7C59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  <w:r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контрактов на поставку ИТ оборудования стоимостью от </w:t>
      </w:r>
      <w:r w:rsidR="00F115CE">
        <w:rPr>
          <w:rFonts w:asciiTheme="minorHAnsi" w:hAnsiTheme="minorHAnsi" w:cstheme="minorHAnsi"/>
          <w:sz w:val="22"/>
          <w:szCs w:val="22"/>
          <w:lang w:val="ru-RU" w:eastAsia="ar-SA"/>
        </w:rPr>
        <w:t>5</w:t>
      </w:r>
      <w:r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млн рублей.</w:t>
      </w:r>
    </w:p>
    <w:p w:rsidR="00793311" w:rsidRPr="001B3CE6" w:rsidRDefault="00793311" w:rsidP="00FA2F97">
      <w:pPr>
        <w:pStyle w:val="Style2"/>
        <w:widowControl w:val="0"/>
        <w:suppressAutoHyphens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br w:type="page"/>
      </w:r>
    </w:p>
    <w:p w:rsidR="00CB713E" w:rsidRPr="001B3CE6" w:rsidRDefault="008A1D70" w:rsidP="00440FC5">
      <w:pPr>
        <w:pStyle w:val="Heading1"/>
        <w:rPr>
          <w:rFonts w:asciiTheme="minorHAnsi" w:eastAsia="MS Mincho" w:hAnsiTheme="minorHAnsi" w:cstheme="minorHAnsi"/>
          <w:color w:val="auto"/>
          <w:sz w:val="22"/>
          <w:szCs w:val="22"/>
          <w:lang w:val="ru-RU" w:eastAsia="ar-SA"/>
        </w:rPr>
      </w:pPr>
      <w:bookmarkStart w:id="5" w:name="_Toc158981507"/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</w:t>
      </w:r>
      <w:r w:rsidR="00217ECA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3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. 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ОФОРМЛЕНИЕ И ПОДГОТОВКА ПРЕДЛОЖЕНИЙ</w:t>
      </w:r>
      <w:r w:rsidR="00217ECA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. ПОДАЧА ПРЕДЛОЖЕНИЙ И ИХ ПРИЕМ</w:t>
      </w:r>
      <w:bookmarkEnd w:id="5"/>
    </w:p>
    <w:p w:rsidR="006C1A41" w:rsidRPr="006C1A41" w:rsidRDefault="006C1A41" w:rsidP="006C1A41">
      <w:pPr>
        <w:pStyle w:val="Heading2"/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</w:pPr>
      <w:bookmarkStart w:id="6" w:name="_Toc32941544"/>
      <w:bookmarkStart w:id="7" w:name="_Toc53574567"/>
      <w:bookmarkStart w:id="8" w:name="_Toc158981508"/>
      <w:r w:rsidRPr="006C1A41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Подтверждение заинтересованности</w:t>
      </w:r>
      <w:bookmarkEnd w:id="6"/>
      <w:bookmarkEnd w:id="7"/>
      <w:bookmarkEnd w:id="8"/>
    </w:p>
    <w:p w:rsidR="006C1A41" w:rsidRPr="006C1A41" w:rsidRDefault="006C1A41" w:rsidP="006C1A41">
      <w:pPr>
        <w:pStyle w:val="ListParagraph"/>
        <w:numPr>
          <w:ilvl w:val="0"/>
          <w:numId w:val="10"/>
        </w:numPr>
        <w:jc w:val="both"/>
        <w:rPr>
          <w:rFonts w:asciiTheme="minorHAnsi" w:eastAsia="MS Mincho" w:hAnsiTheme="minorHAnsi" w:cstheme="minorHAnsi"/>
          <w:lang w:val="ru-RU" w:eastAsia="ar-SA"/>
        </w:rPr>
      </w:pPr>
      <w:r w:rsidRPr="006C1A41">
        <w:rPr>
          <w:rFonts w:asciiTheme="minorHAnsi" w:eastAsia="MS Mincho" w:hAnsiTheme="minorHAnsi" w:cstheme="minorHAnsi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6C1A41">
        <w:rPr>
          <w:rFonts w:asciiTheme="minorHAnsi" w:eastAsia="MS Mincho" w:hAnsiTheme="minorHAnsi" w:cstheme="minorHAnsi"/>
          <w:lang w:val="ru-RU" w:eastAsia="ar-SA"/>
        </w:rPr>
        <w:t>имэйл</w:t>
      </w:r>
      <w:proofErr w:type="spellEnd"/>
      <w:r w:rsidRPr="006C1A41">
        <w:rPr>
          <w:rFonts w:asciiTheme="minorHAnsi" w:eastAsia="MS Mincho" w:hAnsiTheme="minorHAnsi" w:cstheme="minorHAnsi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6C1A41">
          <w:rPr>
            <w:rFonts w:asciiTheme="minorHAnsi" w:eastAsia="MS Mincho" w:hAnsiTheme="minorHAnsi" w:cstheme="minorHAnsi"/>
          </w:rPr>
          <w:t>procurement</w:t>
        </w:r>
        <w:r w:rsidRPr="00633C8C">
          <w:rPr>
            <w:rFonts w:asciiTheme="minorHAnsi" w:eastAsia="MS Mincho" w:hAnsiTheme="minorHAnsi" w:cstheme="minorHAnsi"/>
            <w:lang w:val="ru-RU"/>
          </w:rPr>
          <w:t>@</w:t>
        </w:r>
        <w:proofErr w:type="spellStart"/>
        <w:r w:rsidRPr="006C1A41">
          <w:rPr>
            <w:rFonts w:asciiTheme="minorHAnsi" w:eastAsia="MS Mincho" w:hAnsiTheme="minorHAnsi" w:cstheme="minorHAnsi"/>
          </w:rPr>
          <w:t>skoltech</w:t>
        </w:r>
        <w:proofErr w:type="spellEnd"/>
        <w:r w:rsidRPr="00633C8C">
          <w:rPr>
            <w:rFonts w:asciiTheme="minorHAnsi" w:eastAsia="MS Mincho" w:hAnsiTheme="minorHAnsi" w:cstheme="minorHAnsi"/>
            <w:lang w:val="ru-RU"/>
          </w:rPr>
          <w:t>.</w:t>
        </w:r>
        <w:proofErr w:type="spellStart"/>
        <w:r w:rsidRPr="006C1A41">
          <w:rPr>
            <w:rFonts w:asciiTheme="minorHAnsi" w:eastAsia="MS Mincho" w:hAnsiTheme="minorHAnsi" w:cstheme="minorHAnsi"/>
          </w:rPr>
          <w:t>ru</w:t>
        </w:r>
        <w:proofErr w:type="spellEnd"/>
      </w:hyperlink>
      <w:r w:rsidRPr="006C1A41">
        <w:rPr>
          <w:rFonts w:asciiTheme="minorHAnsi" w:eastAsia="MS Mincho" w:hAnsiTheme="minorHAnsi" w:cstheme="minorHAnsi"/>
          <w:lang w:val="ru-RU" w:eastAsia="ar-SA"/>
        </w:rPr>
        <w:t xml:space="preserve"> 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1B3CE6" w:rsidRDefault="00C42565" w:rsidP="00CB713E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9" w:name="_Toc158981509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Разъяснение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Документации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3D03DF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З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апросу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bookmarkEnd w:id="9"/>
    </w:p>
    <w:p w:rsidR="006C1A41" w:rsidRPr="006C1A41" w:rsidRDefault="006C1A41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Запросы на разъяснение Документации по Запросу предложений должны подаваться </w:t>
      </w:r>
      <w:proofErr w:type="spellStart"/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электронно</w:t>
      </w:r>
      <w:proofErr w:type="spellEnd"/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в письменной форме, в виде сканов документов, за подписью руководителя организации или иного уполномоченного лица Участника, либо c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Сколтеха</w:t>
      </w:r>
      <w:proofErr w:type="spellEnd"/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как указано ниже, не позднее чем за 3 рабочих дня до обозначенной даты подачи Предложений. </w:t>
      </w:r>
    </w:p>
    <w:p w:rsidR="006C1A41" w:rsidRPr="006C1A41" w:rsidRDefault="006C1A41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Вопросы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на адрес электронной почты </w:t>
      </w:r>
      <w:hyperlink r:id="rId12" w:history="1">
        <w:r w:rsidRPr="006C1A41">
          <w:rPr>
            <w:rFonts w:asciiTheme="minorHAnsi" w:hAnsiTheme="minorHAnsi" w:cstheme="minorHAnsi"/>
            <w:sz w:val="22"/>
            <w:szCs w:val="22"/>
            <w:lang w:val="ru-RU" w:eastAsia="ar-SA"/>
          </w:rPr>
          <w:t>procurement@skoltech.ru</w:t>
        </w:r>
      </w:hyperlink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. </w:t>
      </w:r>
    </w:p>
    <w:p w:rsidR="00440FC5" w:rsidRPr="006C1A41" w:rsidRDefault="006C1A41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Организатор в разумный срок ответит на любой вопрос, который он получит не позднее, чем за 3 рабочих дня до истечения срока подачи Предложений. Организатор оставляет за собой право ответить на все вопросы в одном ответе, (без указания конкретного источника запроса), который в копии будет направлен всем Участникам, получившим настоящую Документацию, подтвердившим заинтересованность в Участии и соответствующую квалификацию.</w:t>
      </w:r>
    </w:p>
    <w:p w:rsidR="009A781B" w:rsidRPr="006C1A41" w:rsidRDefault="00C42565" w:rsidP="006C1A41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10" w:name="_Ref86823116"/>
      <w:bookmarkStart w:id="11" w:name="_Toc158981510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Продление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срока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окончания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приема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bookmarkEnd w:id="10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bookmarkEnd w:id="11"/>
    </w:p>
    <w:p w:rsidR="00C42565" w:rsidRPr="001B3CE6" w:rsidRDefault="00C42565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При необходимости Организатор имеет право продлевать срок окончания приема Предложе</w:t>
      </w:r>
      <w:r w:rsidR="00EE762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ний, установленный в </w:t>
      </w:r>
      <w:r w:rsidR="0033646F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Графике</w:t>
      </w:r>
      <w:r w:rsidR="00B5535C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(</w:t>
      </w:r>
      <w:r w:rsidR="00A61544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Р</w:t>
      </w:r>
      <w:r w:rsidR="00B5535C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аздел 6)</w:t>
      </w:r>
      <w:r w:rsidR="0033646F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,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с уведомлением всех участников.</w:t>
      </w:r>
    </w:p>
    <w:p w:rsidR="00C42565" w:rsidRPr="001B3CE6" w:rsidRDefault="00C42565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Все</w:t>
      </w:r>
      <w:r w:rsidR="000E2A87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х Участников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, официально пол</w:t>
      </w:r>
      <w:r w:rsidR="00537D11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учивши</w:t>
      </w:r>
      <w:r w:rsidR="000E2A87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х</w:t>
      </w:r>
      <w:r w:rsidR="00537D11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настоящую Документацию</w:t>
      </w:r>
      <w:r w:rsidR="0033646F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,</w:t>
      </w:r>
      <w:r w:rsidR="000E2A87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подтвердившим заинтересованность в Участии и соответств</w:t>
      </w:r>
      <w:r w:rsidR="00793311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ие требованиям</w:t>
      </w:r>
      <w:r w:rsidR="000E2A87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,</w:t>
      </w:r>
      <w:r w:rsidR="00537D11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незамедлительно уведомляют об этом</w:t>
      </w:r>
      <w:r w:rsidR="00A61544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с использованием средств оперативной связи (телефон, электронная почта).</w:t>
      </w:r>
    </w:p>
    <w:p w:rsidR="00217ECA" w:rsidRPr="001B3CE6" w:rsidRDefault="00217ECA" w:rsidP="00217ECA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12" w:name="_Toc158981511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Общие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требования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к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Предложению</w:t>
      </w:r>
      <w:bookmarkStart w:id="13" w:name="_Ref56235235"/>
      <w:bookmarkEnd w:id="12"/>
    </w:p>
    <w:p w:rsidR="006C1A41" w:rsidRDefault="00217ECA" w:rsidP="00E13D5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Участник должен подготовить Предложение и сопроводительные документы в электронном виде, в виде отсканированных копий</w:t>
      </w:r>
      <w:r w:rsidR="00C27D8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, заверенных печатью (при наличии) и подписью уполномоченного лица от имени Участника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(на сканах документов должна присутствовать хорошо читаемая подпись уполномоченного лица и </w:t>
      </w:r>
      <w:r w:rsidR="00C27D8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оттиск печати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)</w:t>
      </w:r>
      <w:bookmarkStart w:id="14" w:name="_Ref56240821"/>
      <w:bookmarkEnd w:id="13"/>
    </w:p>
    <w:p w:rsidR="00217ECA" w:rsidRPr="006C1A41" w:rsidRDefault="00217ECA" w:rsidP="00E13D5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имеет право первоначально подать только </w:t>
      </w:r>
      <w:r w:rsidRPr="006C1A41">
        <w:rPr>
          <w:rFonts w:asciiTheme="minorHAnsi" w:hAnsiTheme="minorHAnsi" w:cstheme="minorHAnsi"/>
          <w:b/>
          <w:sz w:val="22"/>
          <w:szCs w:val="22"/>
          <w:u w:val="single"/>
          <w:lang w:val="ru-RU" w:eastAsia="ar-SA"/>
        </w:rPr>
        <w:t>одно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Предложение </w:t>
      </w:r>
      <w:r w:rsidR="00BE6CA5"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к указанному сроку 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(до проведения возможной переторжки, конкурентных переговоров</w:t>
      </w:r>
      <w:r w:rsidR="00BE6CA5"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– по решению Комиссии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).</w:t>
      </w:r>
      <w:bookmarkStart w:id="15" w:name="_Ref55279015"/>
      <w:bookmarkStart w:id="16" w:name="_Ref55279017"/>
      <w:bookmarkEnd w:id="14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Скан-копия каждого документа, входящего в Предложение, должна быть подписана 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lastRenderedPageBreak/>
        <w:t>лицом, имеющим право действовать от лица Участника без доверенности, в соответствии с законодательством Российской Федерации, или надлежащим образом уполномоченным им лицом, на основании доверенности. В</w:t>
      </w:r>
      <w:r w:rsidRPr="001B3CE6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последнем случае отсканированная копия доверенности также прикладывается к Предложению.</w:t>
      </w:r>
      <w:bookmarkEnd w:id="15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Каждый документ, подготовленный Участником и входящий в Предложение, должен быть скреплен печатью Участника (при наличии печати).</w:t>
      </w:r>
      <w:bookmarkEnd w:id="16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Требования пунктов 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1</w:t>
      </w:r>
      <w:r w:rsidR="002B1E7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2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и 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1</w:t>
      </w:r>
      <w:r w:rsidR="002B1E7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3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данного раздела не распространяются на сканированные копии нотариально заверенных документов.</w:t>
      </w:r>
      <w:bookmarkStart w:id="17" w:name="_Ref56220439"/>
      <w:bookmarkStart w:id="18" w:name="_Ref56233643"/>
      <w:bookmarkStart w:id="19" w:name="_Ref56235653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также должен быть готов предоставить (по запросу Организатора) не менее 2х копий Предложения/ отдельных входящих в него документов, и/или передать их на электронном носителе информации (диск, флэш-накопитель), на котором будут записаны все предоставляемые данные в электронном виде.</w:t>
      </w:r>
      <w:bookmarkEnd w:id="17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По окончании Запроса предложений Организатор возвращает (по просьбе Участника) оригиналы всех материалов, переданных в бумажном виде,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 к рассмотрению.</w:t>
      </w:r>
    </w:p>
    <w:bookmarkEnd w:id="18"/>
    <w:bookmarkEnd w:id="19"/>
    <w:p w:rsidR="009B0100" w:rsidRPr="001B3CE6" w:rsidRDefault="009B0100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не вправе самостоятельно менять основные технологические решения, но может составлять рекомендацию по их изменению/ уточнению, предоставив такие рекомендации Организатору в письменном виде, с указанием обоснования. </w:t>
      </w:r>
    </w:p>
    <w:p w:rsidR="009B0100" w:rsidRPr="006C1A41" w:rsidRDefault="009B0100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должен учесть все расходы и работы, выполнение которых необходимо для полного исполнения договора.</w:t>
      </w:r>
    </w:p>
    <w:p w:rsidR="00217ECA" w:rsidRPr="006C1A41" w:rsidRDefault="00217ECA" w:rsidP="006C1A41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20" w:name="_Toc158981512"/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Требования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к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языку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Предложения</w:t>
      </w:r>
      <w:bookmarkEnd w:id="20"/>
      <w:proofErr w:type="spellEnd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нижеследующего:</w:t>
      </w:r>
    </w:p>
    <w:p w:rsidR="00217ECA" w:rsidRPr="001B3CE6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1B3CE6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специально оговоренных случаях —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6C1A41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Организатор вправе не рассматривать документы, не переведенные на русский язык.</w:t>
      </w:r>
    </w:p>
    <w:p w:rsidR="00217ECA" w:rsidRPr="001B3CE6" w:rsidRDefault="00217ECA" w:rsidP="00217ECA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21" w:name="_Toc158981513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Подача Предложений и их прием</w:t>
      </w:r>
      <w:bookmarkEnd w:id="21"/>
    </w:p>
    <w:p w:rsidR="00217ECA" w:rsidRPr="001B3CE6" w:rsidRDefault="00217ECA" w:rsidP="006C1A41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</w:p>
    <w:p w:rsidR="00440FC5" w:rsidRPr="006C1A41" w:rsidRDefault="00440FC5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Участники должны обеспечить доставку своих Предложений в электронном виде на </w:t>
      </w:r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Предложений в электронном виде на адрес электронной почты </w:t>
      </w:r>
      <w:r w:rsidR="006C1A41" w:rsidRPr="006C1A41">
        <w:rPr>
          <w:rFonts w:asciiTheme="minorHAnsi" w:hAnsiTheme="minorHAnsi" w:cstheme="minorHAnsi"/>
          <w:sz w:val="22"/>
          <w:szCs w:val="22"/>
          <w:lang w:val="ru-RU"/>
        </w:rPr>
        <w:t>procurement</w:t>
      </w:r>
      <w:r w:rsidR="006C1A41" w:rsidRPr="00633C8C">
        <w:rPr>
          <w:rFonts w:asciiTheme="minorHAnsi" w:hAnsiTheme="minorHAnsi" w:cstheme="minorHAnsi"/>
          <w:sz w:val="22"/>
          <w:szCs w:val="22"/>
          <w:lang w:val="ru-RU"/>
        </w:rPr>
        <w:t>@</w:t>
      </w:r>
      <w:r w:rsidR="006C1A41" w:rsidRPr="006C1A41">
        <w:rPr>
          <w:rFonts w:asciiTheme="minorHAnsi" w:hAnsiTheme="minorHAnsi" w:cstheme="minorHAnsi"/>
          <w:sz w:val="22"/>
          <w:szCs w:val="22"/>
          <w:lang w:val="ru-RU"/>
        </w:rPr>
        <w:t>skoltech</w:t>
      </w:r>
      <w:r w:rsidR="006C1A41" w:rsidRPr="00633C8C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6C1A41" w:rsidRPr="006C1A41">
        <w:rPr>
          <w:rFonts w:asciiTheme="minorHAnsi" w:hAnsiTheme="minorHAnsi" w:cstheme="minorHAnsi"/>
          <w:sz w:val="22"/>
          <w:szCs w:val="22"/>
          <w:lang w:val="ru-RU"/>
        </w:rPr>
        <w:t>ru</w:t>
      </w:r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, можно в заархивированном виде (формат «.</w:t>
      </w:r>
      <w:proofErr w:type="spellStart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rar</w:t>
      </w:r>
      <w:proofErr w:type="spellEnd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» или «.</w:t>
      </w:r>
      <w:proofErr w:type="spellStart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zip</w:t>
      </w:r>
      <w:proofErr w:type="spellEnd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»). Архив должен содержать скан-копии документов КП (формат «.</w:t>
      </w:r>
      <w:proofErr w:type="spellStart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pdf</w:t>
      </w:r>
      <w:proofErr w:type="spellEnd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»), а также .</w:t>
      </w:r>
      <w:proofErr w:type="spellStart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xls</w:t>
      </w:r>
      <w:proofErr w:type="spellEnd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-файлы (Смета) и .</w:t>
      </w:r>
      <w:proofErr w:type="spellStart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mpp</w:t>
      </w:r>
      <w:proofErr w:type="spellEnd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-файлы (график). 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3" w:history="1">
        <w:r w:rsidR="006C1A41" w:rsidRPr="006C1A41">
          <w:rPr>
            <w:rFonts w:asciiTheme="minorHAnsi" w:hAnsiTheme="minorHAnsi" w:cstheme="minorHAnsi"/>
            <w:sz w:val="22"/>
            <w:szCs w:val="22"/>
          </w:rPr>
          <w:t>procurement</w:t>
        </w:r>
        <w:r w:rsidR="006C1A41" w:rsidRPr="00633C8C">
          <w:rPr>
            <w:rFonts w:asciiTheme="minorHAnsi" w:hAnsiTheme="minorHAnsi" w:cstheme="minorHAnsi"/>
            <w:sz w:val="22"/>
            <w:szCs w:val="22"/>
            <w:lang w:val="ru-RU"/>
          </w:rPr>
          <w:t>@</w:t>
        </w:r>
        <w:proofErr w:type="spellStart"/>
        <w:r w:rsidR="006C1A41" w:rsidRPr="006C1A41">
          <w:rPr>
            <w:rFonts w:asciiTheme="minorHAnsi" w:hAnsiTheme="minorHAnsi" w:cstheme="minorHAnsi"/>
            <w:sz w:val="22"/>
            <w:szCs w:val="22"/>
          </w:rPr>
          <w:t>skoltech</w:t>
        </w:r>
        <w:proofErr w:type="spellEnd"/>
        <w:r w:rsidR="006C1A41" w:rsidRPr="00633C8C">
          <w:rPr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="006C1A41" w:rsidRPr="006C1A41">
          <w:rPr>
            <w:rFonts w:asciiTheme="minorHAnsi" w:hAnsiTheme="minorHAnsi" w:cstheme="minorHAnsi"/>
            <w:sz w:val="22"/>
            <w:szCs w:val="22"/>
          </w:rPr>
          <w:t>ru</w:t>
        </w:r>
        <w:proofErr w:type="spellEnd"/>
      </w:hyperlink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Большой бул., д.30, стр.1, в Департамент закупок (на имя Руководителя</w:t>
      </w:r>
      <w:r w:rsidR="006C1A41">
        <w:rPr>
          <w:sz w:val="24"/>
          <w:szCs w:val="24"/>
          <w:lang w:val="ru-RU" w:eastAsia="ar-SA"/>
        </w:rPr>
        <w:t xml:space="preserve"> </w:t>
      </w:r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департамента закупок, Аверьянова П.А).</w:t>
      </w:r>
    </w:p>
    <w:p w:rsidR="006C1A41" w:rsidRPr="006C1A41" w:rsidRDefault="006C1A41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lastRenderedPageBreak/>
        <w:t>Организатор заканчивает принимать Предложения в срок до 18:00 МСК «</w:t>
      </w:r>
      <w:r w:rsidR="00553792">
        <w:rPr>
          <w:rFonts w:asciiTheme="minorHAnsi" w:hAnsiTheme="minorHAnsi" w:cstheme="minorHAnsi"/>
          <w:sz w:val="22"/>
          <w:szCs w:val="22"/>
          <w:lang w:val="ru-RU" w:eastAsia="ar-SA"/>
        </w:rPr>
        <w:t>2</w:t>
      </w:r>
      <w:r w:rsidR="008A6F42">
        <w:rPr>
          <w:rFonts w:asciiTheme="minorHAnsi" w:hAnsiTheme="minorHAnsi" w:cstheme="minorHAnsi"/>
          <w:sz w:val="22"/>
          <w:szCs w:val="22"/>
          <w:lang w:val="ru-RU" w:eastAsia="ar-SA"/>
        </w:rPr>
        <w:t>8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» </w:t>
      </w:r>
      <w:r w:rsidR="005515A4">
        <w:rPr>
          <w:rFonts w:asciiTheme="minorHAnsi" w:hAnsiTheme="minorHAnsi" w:cstheme="minorHAnsi"/>
          <w:sz w:val="22"/>
          <w:szCs w:val="22"/>
          <w:lang w:val="ru-RU" w:eastAsia="ar-SA"/>
        </w:rPr>
        <w:t>феврал</w:t>
      </w:r>
      <w:r w:rsidR="009C4A10">
        <w:rPr>
          <w:rFonts w:asciiTheme="minorHAnsi" w:hAnsiTheme="minorHAnsi" w:cstheme="minorHAnsi"/>
          <w:sz w:val="22"/>
          <w:szCs w:val="22"/>
          <w:lang w:val="ru-RU" w:eastAsia="ar-SA"/>
        </w:rPr>
        <w:t>я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202</w:t>
      </w:r>
      <w:r w:rsidR="00670F9C">
        <w:rPr>
          <w:rFonts w:asciiTheme="minorHAnsi" w:hAnsiTheme="minorHAnsi" w:cstheme="minorHAnsi"/>
          <w:sz w:val="22"/>
          <w:szCs w:val="22"/>
          <w:lang w:val="ru-RU" w:eastAsia="ar-SA"/>
        </w:rPr>
        <w:t>4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(актуальные время и дата в случае продления сроков подачи КП обозначаются на сайте Института). 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:rsidR="00217ECA" w:rsidRPr="001B3CE6" w:rsidRDefault="00440FC5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1B3CE6">
        <w:rPr>
          <w:rFonts w:asciiTheme="minorHAnsi" w:hAnsiTheme="minorHAnsi" w:cstheme="minorHAnsi"/>
          <w:sz w:val="22"/>
          <w:szCs w:val="22"/>
          <w:lang w:val="ru-RU"/>
        </w:rPr>
        <w:br w:type="page"/>
      </w:r>
      <w:bookmarkStart w:id="22" w:name="_Ref55280453"/>
    </w:p>
    <w:p w:rsidR="00A633E3" w:rsidRPr="00B762AA" w:rsidRDefault="008A1D70" w:rsidP="00B762AA">
      <w:pPr>
        <w:pStyle w:val="Heading1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23" w:name="_Toc158981514"/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4.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ОЦЕНКА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bookmarkEnd w:id="22"/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И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ПРОВЕДЕНИЕ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ПЕРЕГОВОРОВ</w:t>
      </w:r>
      <w:bookmarkEnd w:id="23"/>
    </w:p>
    <w:p w:rsidR="00ED274D" w:rsidRPr="001B3CE6" w:rsidRDefault="00ED274D" w:rsidP="00E760AF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24" w:name="_Toc158981515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Общие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положения</w:t>
      </w:r>
      <w:bookmarkEnd w:id="24"/>
    </w:p>
    <w:p w:rsidR="009A781B" w:rsidRPr="001B3CE6" w:rsidRDefault="009A781B" w:rsidP="00E760AF">
      <w:pPr>
        <w:suppressAutoHyphens/>
        <w:ind w:firstLine="0"/>
        <w:jc w:val="both"/>
        <w:rPr>
          <w:rFonts w:asciiTheme="minorHAnsi" w:hAnsiTheme="minorHAnsi" w:cstheme="minorHAnsi"/>
          <w:lang w:val="ru-RU" w:eastAsia="ar-SA"/>
        </w:rPr>
      </w:pPr>
    </w:p>
    <w:p w:rsidR="00ED274D" w:rsidRPr="001B3CE6" w:rsidRDefault="00ED274D" w:rsidP="00C15B12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Оценка Предложений осуществляется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омиссией и иными лицами (экспертами</w:t>
      </w:r>
      <w:r w:rsidR="00911E39" w:rsidRPr="001B3CE6">
        <w:rPr>
          <w:rFonts w:asciiTheme="minorHAnsi" w:hAnsiTheme="minorHAnsi" w:cstheme="minorHAnsi"/>
          <w:lang w:val="ru-RU" w:eastAsia="ar-SA"/>
        </w:rPr>
        <w:t>,</w:t>
      </w:r>
      <w:r w:rsidRPr="001B3CE6">
        <w:rPr>
          <w:rFonts w:asciiTheme="minorHAnsi" w:hAnsiTheme="minorHAnsi" w:cstheme="minorHAnsi"/>
          <w:lang w:val="ru-RU" w:eastAsia="ar-SA"/>
        </w:rPr>
        <w:t xml:space="preserve"> специалистами), привлеченными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омиссией.</w:t>
      </w:r>
    </w:p>
    <w:p w:rsidR="00ED274D" w:rsidRPr="001B3CE6" w:rsidRDefault="00ED274D" w:rsidP="00C15B12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Оценка Предложений включает отборочную стадию, проведение</w:t>
      </w:r>
      <w:r w:rsidR="004E2012" w:rsidRPr="001B3CE6">
        <w:rPr>
          <w:rFonts w:asciiTheme="minorHAnsi" w:hAnsiTheme="minorHAnsi" w:cstheme="minorHAnsi"/>
          <w:lang w:val="ru-RU" w:eastAsia="ar-SA"/>
        </w:rPr>
        <w:t xml:space="preserve"> конкурентных</w:t>
      </w:r>
      <w:r w:rsidRPr="001B3CE6">
        <w:rPr>
          <w:rFonts w:asciiTheme="minorHAnsi" w:hAnsiTheme="minorHAnsi" w:cstheme="minorHAnsi"/>
          <w:lang w:val="ru-RU" w:eastAsia="ar-SA"/>
        </w:rPr>
        <w:t xml:space="preserve"> переговоров</w:t>
      </w:r>
      <w:r w:rsidR="004E2012" w:rsidRPr="001B3CE6">
        <w:rPr>
          <w:rFonts w:asciiTheme="minorHAnsi" w:hAnsiTheme="minorHAnsi" w:cstheme="minorHAnsi"/>
          <w:lang w:val="ru-RU" w:eastAsia="ar-SA"/>
        </w:rPr>
        <w:t xml:space="preserve"> и/или переторжки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(при необходимости) </w:t>
      </w:r>
      <w:r w:rsidRPr="001B3CE6">
        <w:rPr>
          <w:rFonts w:asciiTheme="minorHAnsi" w:hAnsiTheme="minorHAnsi" w:cstheme="minorHAnsi"/>
          <w:lang w:val="ru-RU" w:eastAsia="ar-SA"/>
        </w:rPr>
        <w:t>и оценочную стадию.</w:t>
      </w:r>
    </w:p>
    <w:p w:rsidR="00ED274D" w:rsidRPr="001B3CE6" w:rsidRDefault="00ED274D" w:rsidP="00E760AF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25" w:name="_Ref93697814"/>
      <w:bookmarkStart w:id="26" w:name="_Toc158981516"/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Проведение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="00903FCF"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конкурентных</w:t>
      </w:r>
      <w:proofErr w:type="spellEnd"/>
      <w:r w:rsidR="00903FCF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переговоров</w:t>
      </w:r>
      <w:bookmarkEnd w:id="25"/>
      <w:bookmarkEnd w:id="26"/>
      <w:proofErr w:type="spellEnd"/>
    </w:p>
    <w:p w:rsidR="009A781B" w:rsidRPr="001B3CE6" w:rsidRDefault="009A781B" w:rsidP="00E760AF">
      <w:pPr>
        <w:suppressAutoHyphens/>
        <w:ind w:firstLine="0"/>
        <w:jc w:val="both"/>
        <w:rPr>
          <w:rFonts w:asciiTheme="minorHAnsi" w:hAnsiTheme="minorHAnsi" w:cstheme="minorHAnsi"/>
          <w:lang w:eastAsia="ar-SA"/>
        </w:rPr>
      </w:pPr>
    </w:p>
    <w:p w:rsidR="00ED274D" w:rsidRPr="001B3CE6" w:rsidRDefault="00ED274D" w:rsidP="00C15B12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, либо с некоторыми Участниками по отдельности, а также со </w:t>
      </w:r>
      <w:r w:rsidR="00E30B38" w:rsidRPr="001B3CE6">
        <w:rPr>
          <w:rFonts w:asciiTheme="minorHAnsi" w:hAnsiTheme="minorHAnsi" w:cstheme="minorHAnsi"/>
          <w:lang w:val="ru-RU" w:eastAsia="ar-SA"/>
        </w:rPr>
        <w:t>всеми –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 в том числе </w:t>
      </w:r>
      <w:r w:rsidRPr="001B3CE6">
        <w:rPr>
          <w:rFonts w:asciiTheme="minorHAnsi" w:hAnsiTheme="minorHAnsi" w:cstheme="minorHAnsi"/>
          <w:lang w:val="ru-RU" w:eastAsia="ar-SA"/>
        </w:rPr>
        <w:t>по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 </w:t>
      </w:r>
      <w:r w:rsidRPr="001B3CE6">
        <w:rPr>
          <w:rFonts w:asciiTheme="minorHAnsi" w:hAnsiTheme="minorHAnsi" w:cstheme="minorHAnsi"/>
          <w:lang w:val="ru-RU" w:eastAsia="ar-SA"/>
        </w:rPr>
        <w:t>любо</w:t>
      </w:r>
      <w:r w:rsidR="00903FCF" w:rsidRPr="001B3CE6">
        <w:rPr>
          <w:rFonts w:asciiTheme="minorHAnsi" w:hAnsiTheme="minorHAnsi" w:cstheme="minorHAnsi"/>
          <w:lang w:val="ru-RU" w:eastAsia="ar-SA"/>
        </w:rPr>
        <w:t>й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части </w:t>
      </w:r>
      <w:r w:rsidRPr="001B3CE6">
        <w:rPr>
          <w:rFonts w:asciiTheme="minorHAnsi" w:hAnsiTheme="minorHAnsi" w:cstheme="minorHAnsi"/>
          <w:lang w:val="ru-RU" w:eastAsia="ar-SA"/>
        </w:rPr>
        <w:t>его Предложения.</w:t>
      </w:r>
    </w:p>
    <w:p w:rsidR="00440FC5" w:rsidRPr="001B3CE6" w:rsidRDefault="00440FC5" w:rsidP="00440FC5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Конкурентные переговоры могут проводиться в один или несколько этапов.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440FC5" w:rsidRPr="001B3CE6" w:rsidRDefault="00440FC5" w:rsidP="00440FC5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440FC5" w:rsidRDefault="00440FC5" w:rsidP="00440FC5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:rsidR="00B762AA" w:rsidRPr="001B3CE6" w:rsidRDefault="00B762AA" w:rsidP="00B762AA">
      <w:pPr>
        <w:suppressAutoHyphens/>
        <w:ind w:left="1440" w:firstLine="0"/>
        <w:jc w:val="both"/>
        <w:rPr>
          <w:rFonts w:asciiTheme="minorHAnsi" w:hAnsiTheme="minorHAnsi" w:cstheme="minorHAnsi"/>
          <w:lang w:val="ru-RU" w:eastAsia="ar-SA"/>
        </w:rPr>
      </w:pPr>
    </w:p>
    <w:p w:rsidR="00903FCF" w:rsidRPr="001B3CE6" w:rsidRDefault="00903FCF" w:rsidP="00903FCF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27" w:name="_Ref93089457"/>
      <w:bookmarkStart w:id="28" w:name="_Ref55304422"/>
      <w:bookmarkStart w:id="29" w:name="_Toc158981517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Переторжка</w:t>
      </w:r>
      <w:bookmarkEnd w:id="29"/>
    </w:p>
    <w:p w:rsidR="003367BB" w:rsidRPr="001B3CE6" w:rsidRDefault="00804405" w:rsidP="00804405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</w:t>
      </w:r>
      <w:r w:rsidR="00DD5A94" w:rsidRPr="001B3CE6">
        <w:rPr>
          <w:rFonts w:asciiTheme="minorHAnsi" w:hAnsiTheme="minorHAnsi" w:cstheme="minorHAnsi"/>
          <w:lang w:val="ru-RU" w:eastAsia="ar-SA"/>
        </w:rPr>
        <w:t xml:space="preserve"> организации и проведения</w:t>
      </w:r>
      <w:r w:rsidRPr="001B3CE6">
        <w:rPr>
          <w:rFonts w:asciiTheme="minorHAnsi" w:hAnsiTheme="minorHAnsi" w:cstheme="minorHAnsi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1B3CE6" w:rsidRDefault="00ED274D" w:rsidP="003367BB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30" w:name="_Toc158981518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Оценочная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стадия</w:t>
      </w:r>
      <w:bookmarkEnd w:id="27"/>
      <w:bookmarkEnd w:id="30"/>
    </w:p>
    <w:bookmarkEnd w:id="28"/>
    <w:p w:rsidR="009A781B" w:rsidRPr="001B3CE6" w:rsidRDefault="009A781B" w:rsidP="003367BB">
      <w:pPr>
        <w:suppressAutoHyphens/>
        <w:ind w:firstLine="0"/>
        <w:jc w:val="both"/>
        <w:rPr>
          <w:rFonts w:asciiTheme="minorHAnsi" w:hAnsiTheme="minorHAnsi" w:cstheme="minorHAnsi"/>
          <w:lang w:eastAsia="ar-SA"/>
        </w:rPr>
      </w:pPr>
    </w:p>
    <w:p w:rsidR="00D475A1" w:rsidRPr="001B3CE6" w:rsidRDefault="00ED274D" w:rsidP="00C15B12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В рамках оценочной стади</w:t>
      </w:r>
      <w:r w:rsidR="00EE5423" w:rsidRPr="001B3CE6">
        <w:rPr>
          <w:rFonts w:asciiTheme="minorHAnsi" w:hAnsiTheme="minorHAnsi" w:cstheme="minorHAnsi"/>
          <w:lang w:val="ru-RU" w:eastAsia="ar-SA"/>
        </w:rPr>
        <w:t xml:space="preserve">и </w:t>
      </w:r>
      <w:r w:rsidR="00804405" w:rsidRPr="001B3CE6">
        <w:rPr>
          <w:rFonts w:asciiTheme="minorHAnsi" w:hAnsiTheme="minorHAnsi" w:cstheme="minorHAnsi"/>
          <w:lang w:val="ru-RU" w:eastAsia="ar-SA"/>
        </w:rPr>
        <w:t xml:space="preserve">конкурсная Комиссия </w:t>
      </w:r>
      <w:r w:rsidRPr="001B3CE6">
        <w:rPr>
          <w:rFonts w:asciiTheme="minorHAnsi" w:hAnsiTheme="minorHAnsi" w:cstheme="minorHAnsi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 w:rsidRPr="001B3CE6">
        <w:rPr>
          <w:rFonts w:asciiTheme="minorHAnsi" w:hAnsiTheme="minorHAnsi" w:cstheme="minorHAnsi"/>
          <w:lang w:val="ru-RU" w:eastAsia="ar-SA"/>
        </w:rPr>
        <w:t>/ переторжки</w:t>
      </w:r>
      <w:r w:rsidRPr="001B3CE6">
        <w:rPr>
          <w:rFonts w:asciiTheme="minorHAnsi" w:hAnsiTheme="minorHAnsi" w:cstheme="minorHAnsi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 w:rsidRPr="001B3CE6">
        <w:rPr>
          <w:rFonts w:asciiTheme="minorHAnsi" w:hAnsiTheme="minorHAnsi" w:cstheme="minorHAnsi"/>
          <w:lang w:val="ru-RU" w:eastAsia="ar-SA"/>
        </w:rPr>
        <w:t xml:space="preserve"> (включая, но не ограничиваясь)</w:t>
      </w:r>
      <w:r w:rsidRPr="001B3CE6">
        <w:rPr>
          <w:rFonts w:asciiTheme="minorHAnsi" w:hAnsiTheme="minorHAnsi" w:cstheme="minorHAnsi"/>
          <w:lang w:val="ru-RU" w:eastAsia="ar-SA"/>
        </w:rPr>
        <w:t>:</w:t>
      </w:r>
    </w:p>
    <w:p w:rsidR="00F660F3" w:rsidRPr="00F660F3" w:rsidRDefault="00F660F3" w:rsidP="00F660F3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F660F3">
        <w:rPr>
          <w:rFonts w:asciiTheme="minorHAnsi" w:hAnsiTheme="minorHAnsi" w:cstheme="minorHAnsi"/>
          <w:lang w:val="ru-RU" w:eastAsia="ar-SA"/>
        </w:rPr>
        <w:t>Стоимость услуг по Коммерческому предложению.</w:t>
      </w:r>
    </w:p>
    <w:p w:rsidR="00F660F3" w:rsidRPr="00F660F3" w:rsidRDefault="00F660F3" w:rsidP="00F660F3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F660F3">
        <w:rPr>
          <w:rFonts w:asciiTheme="minorHAnsi" w:hAnsiTheme="minorHAnsi" w:cstheme="minorHAnsi"/>
          <w:lang w:val="ru-RU" w:eastAsia="ar-SA"/>
        </w:rPr>
        <w:t>Срок поставки по Коммерческому предложению;</w:t>
      </w:r>
    </w:p>
    <w:p w:rsidR="00F660F3" w:rsidRPr="00F660F3" w:rsidRDefault="00F660F3" w:rsidP="00F660F3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F660F3">
        <w:rPr>
          <w:rFonts w:asciiTheme="minorHAnsi" w:hAnsiTheme="minorHAnsi" w:cstheme="minorHAnsi"/>
          <w:lang w:val="ru-RU" w:eastAsia="ar-SA"/>
        </w:rPr>
        <w:t>Соответствие Предложения Техническому заданию.</w:t>
      </w:r>
    </w:p>
    <w:p w:rsidR="00AE5533" w:rsidRPr="001B3CE6" w:rsidRDefault="00AE5533" w:rsidP="00F660F3">
      <w:pPr>
        <w:suppressAutoHyphens/>
        <w:ind w:left="1440" w:firstLine="0"/>
        <w:jc w:val="both"/>
        <w:rPr>
          <w:rFonts w:asciiTheme="minorHAnsi" w:hAnsiTheme="minorHAnsi" w:cstheme="minorHAnsi"/>
          <w:lang w:val="ru-RU" w:eastAsia="ar-SA"/>
        </w:rPr>
      </w:pPr>
    </w:p>
    <w:p w:rsidR="00ED274D" w:rsidRPr="001B3CE6" w:rsidRDefault="00150C8E" w:rsidP="003367BB">
      <w:pPr>
        <w:pStyle w:val="Heading1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31" w:name="_Ref55280461"/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br w:type="page"/>
      </w:r>
      <w:bookmarkStart w:id="32" w:name="_Toc158981519"/>
      <w:r w:rsidR="008A1D70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5.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ПРИНЯТИЕ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РЕШЕНИЯ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ПРОВЕДЕНИИ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D0735C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ДОПОЛНИТЕЛЬНЫХ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ЭТАПОВ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ЗАПРОСА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ИЛИ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ОПРЕДЕЛЕНИЕ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ПОБЕДИТЕЛЯ</w:t>
      </w:r>
      <w:bookmarkEnd w:id="31"/>
      <w:bookmarkEnd w:id="32"/>
    </w:p>
    <w:p w:rsidR="009A781B" w:rsidRPr="001B3CE6" w:rsidRDefault="009A781B" w:rsidP="009A781B">
      <w:pPr>
        <w:suppressAutoHyphens/>
        <w:ind w:firstLine="0"/>
        <w:jc w:val="both"/>
        <w:rPr>
          <w:rFonts w:asciiTheme="minorHAnsi" w:hAnsiTheme="minorHAnsi" w:cstheme="minorHAnsi"/>
          <w:lang w:val="ru-RU" w:eastAsia="ar-SA"/>
        </w:rPr>
      </w:pPr>
    </w:p>
    <w:p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Конкурсная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E760AF" w:rsidRPr="001B3CE6">
        <w:rPr>
          <w:rFonts w:asciiTheme="minorHAnsi" w:hAnsiTheme="minorHAnsi" w:cstheme="minorHAnsi"/>
          <w:lang w:val="ru-RU" w:eastAsia="ar-SA"/>
        </w:rPr>
        <w:t>омиссия на</w:t>
      </w:r>
      <w:r w:rsidRPr="001B3CE6">
        <w:rPr>
          <w:rFonts w:asciiTheme="minorHAnsi" w:hAnsiTheme="minorHAnsi" w:cstheme="minorHAnsi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1B3CE6" w:rsidRDefault="00D0735C" w:rsidP="00D0735C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Победителем признается Участник Запроса, который по решению Организатора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Конкурсная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E760AF" w:rsidRPr="001B3CE6">
        <w:rPr>
          <w:rFonts w:asciiTheme="minorHAnsi" w:hAnsiTheme="minorHAnsi" w:cstheme="minorHAnsi"/>
          <w:lang w:val="ru-RU" w:eastAsia="ar-SA"/>
        </w:rPr>
        <w:t xml:space="preserve">омиссия </w:t>
      </w:r>
      <w:r w:rsidR="00A7099A" w:rsidRPr="001B3CE6">
        <w:rPr>
          <w:rFonts w:asciiTheme="minorHAnsi" w:hAnsiTheme="minorHAnsi" w:cstheme="minorHAnsi"/>
          <w:lang w:val="ru-RU" w:eastAsia="ar-SA"/>
        </w:rPr>
        <w:t xml:space="preserve">в любой момент </w:t>
      </w:r>
      <w:r w:rsidR="00E760AF" w:rsidRPr="001B3CE6">
        <w:rPr>
          <w:rFonts w:asciiTheme="minorHAnsi" w:hAnsiTheme="minorHAnsi" w:cstheme="minorHAnsi"/>
          <w:lang w:val="ru-RU" w:eastAsia="ar-SA"/>
        </w:rPr>
        <w:t>вправе</w:t>
      </w:r>
      <w:r w:rsidRPr="001B3CE6">
        <w:rPr>
          <w:rFonts w:asciiTheme="minorHAnsi" w:hAnsiTheme="minorHAnsi" w:cstheme="minorHAnsi"/>
          <w:lang w:val="ru-RU" w:eastAsia="ar-SA"/>
        </w:rPr>
        <w:t xml:space="preserve"> принять решение о проведении дополнительных этапов </w:t>
      </w:r>
      <w:r w:rsidR="003C4BDF" w:rsidRPr="001B3CE6">
        <w:rPr>
          <w:rFonts w:asciiTheme="minorHAnsi" w:hAnsiTheme="minorHAnsi" w:cstheme="minorHAnsi"/>
          <w:lang w:val="ru-RU" w:eastAsia="ar-SA"/>
        </w:rPr>
        <w:t>З</w:t>
      </w:r>
      <w:r w:rsidRPr="001B3CE6">
        <w:rPr>
          <w:rFonts w:asciiTheme="minorHAnsi" w:hAnsiTheme="minorHAnsi" w:cstheme="minorHAnsi"/>
          <w:lang w:val="ru-RU" w:eastAsia="ar-SA"/>
        </w:rPr>
        <w:t xml:space="preserve">апроса предложений и внесении изменений в условия </w:t>
      </w:r>
      <w:r w:rsidR="003C4BDF" w:rsidRPr="001B3CE6">
        <w:rPr>
          <w:rFonts w:asciiTheme="minorHAnsi" w:hAnsiTheme="minorHAnsi" w:cstheme="minorHAnsi"/>
          <w:lang w:val="ru-RU" w:eastAsia="ar-SA"/>
        </w:rPr>
        <w:t>З</w:t>
      </w:r>
      <w:r w:rsidRPr="001B3CE6">
        <w:rPr>
          <w:rFonts w:asciiTheme="minorHAnsi" w:hAnsiTheme="minorHAnsi" w:cstheme="minorHAnsi"/>
          <w:lang w:val="ru-RU" w:eastAsia="ar-SA"/>
        </w:rPr>
        <w:t>апроса предложений.</w:t>
      </w:r>
    </w:p>
    <w:p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Если по мнению </w:t>
      </w:r>
      <w:r w:rsidR="00253038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253038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омиссии </w:t>
      </w:r>
      <w:r w:rsidR="00A7099A" w:rsidRPr="001B3CE6">
        <w:rPr>
          <w:rFonts w:asciiTheme="minorHAnsi" w:hAnsiTheme="minorHAnsi" w:cstheme="minorHAnsi"/>
          <w:lang w:val="ru-RU" w:eastAsia="ar-SA"/>
        </w:rPr>
        <w:t xml:space="preserve">не </w:t>
      </w:r>
      <w:r w:rsidR="00B86152" w:rsidRPr="001B3CE6">
        <w:rPr>
          <w:rFonts w:asciiTheme="minorHAnsi" w:hAnsiTheme="minorHAnsi" w:cstheme="minorHAnsi"/>
          <w:lang w:val="ru-RU" w:eastAsia="ar-SA"/>
        </w:rPr>
        <w:t>предвидится</w:t>
      </w:r>
      <w:r w:rsidR="00A7099A" w:rsidRPr="001B3CE6">
        <w:rPr>
          <w:rFonts w:asciiTheme="minorHAnsi" w:hAnsiTheme="minorHAnsi" w:cstheme="minorHAnsi"/>
          <w:lang w:val="ru-RU" w:eastAsia="ar-SA"/>
        </w:rPr>
        <w:t xml:space="preserve"> </w:t>
      </w:r>
      <w:r w:rsidRPr="001B3CE6">
        <w:rPr>
          <w:rFonts w:asciiTheme="minorHAnsi" w:hAnsiTheme="minorHAnsi" w:cstheme="minorHAnsi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 w:rsidRPr="001B3CE6">
        <w:rPr>
          <w:rFonts w:asciiTheme="minorHAnsi" w:hAnsiTheme="minorHAnsi" w:cstheme="minorHAnsi"/>
          <w:lang w:val="ru-RU" w:eastAsia="ar-SA"/>
        </w:rPr>
        <w:t>признано нецелесообразным</w:t>
      </w:r>
      <w:r w:rsidRPr="001B3CE6">
        <w:rPr>
          <w:rFonts w:asciiTheme="minorHAnsi" w:hAnsiTheme="minorHAnsi" w:cstheme="minorHAnsi"/>
          <w:lang w:val="ru-RU" w:eastAsia="ar-SA"/>
        </w:rPr>
        <w:t xml:space="preserve">,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онкурсная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E760AF" w:rsidRPr="001B3CE6">
        <w:rPr>
          <w:rFonts w:asciiTheme="minorHAnsi" w:hAnsiTheme="minorHAnsi" w:cstheme="minorHAnsi"/>
          <w:lang w:val="ru-RU" w:eastAsia="ar-SA"/>
        </w:rPr>
        <w:t>омиссия вправе</w:t>
      </w:r>
      <w:r w:rsidRPr="001B3CE6">
        <w:rPr>
          <w:rFonts w:asciiTheme="minorHAnsi" w:hAnsiTheme="minorHAnsi" w:cstheme="minorHAnsi"/>
          <w:lang w:val="ru-RU" w:eastAsia="ar-SA"/>
        </w:rPr>
        <w:t xml:space="preserve"> принять решение о прекращении процедуры </w:t>
      </w:r>
      <w:r w:rsidR="003C4BDF" w:rsidRPr="001B3CE6">
        <w:rPr>
          <w:rFonts w:asciiTheme="minorHAnsi" w:hAnsiTheme="minorHAnsi" w:cstheme="minorHAnsi"/>
          <w:lang w:val="ru-RU" w:eastAsia="ar-SA"/>
        </w:rPr>
        <w:t>З</w:t>
      </w:r>
      <w:r w:rsidRPr="001B3CE6">
        <w:rPr>
          <w:rFonts w:asciiTheme="minorHAnsi" w:hAnsiTheme="minorHAnsi" w:cstheme="minorHAnsi"/>
          <w:lang w:val="ru-RU" w:eastAsia="ar-SA"/>
        </w:rPr>
        <w:t>апроса предложений.</w:t>
      </w:r>
    </w:p>
    <w:p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Решени</w:t>
      </w:r>
      <w:r w:rsidR="00A7099A" w:rsidRPr="001B3CE6">
        <w:rPr>
          <w:rFonts w:asciiTheme="minorHAnsi" w:hAnsiTheme="minorHAnsi" w:cstheme="minorHAnsi"/>
          <w:lang w:val="ru-RU" w:eastAsia="ar-SA"/>
        </w:rPr>
        <w:t>я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B86152"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омиссии оформля</w:t>
      </w:r>
      <w:r w:rsidR="00A7099A" w:rsidRPr="001B3CE6">
        <w:rPr>
          <w:rFonts w:asciiTheme="minorHAnsi" w:hAnsiTheme="minorHAnsi" w:cstheme="minorHAnsi"/>
          <w:lang w:val="ru-RU" w:eastAsia="ar-SA"/>
        </w:rPr>
        <w:t>ю</w:t>
      </w:r>
      <w:r w:rsidRPr="001B3CE6">
        <w:rPr>
          <w:rFonts w:asciiTheme="minorHAnsi" w:hAnsiTheme="minorHAnsi" w:cstheme="minorHAnsi"/>
          <w:lang w:val="ru-RU" w:eastAsia="ar-SA"/>
        </w:rPr>
        <w:t>тся протокол</w:t>
      </w:r>
      <w:r w:rsidR="00A7099A" w:rsidRPr="001B3CE6">
        <w:rPr>
          <w:rFonts w:asciiTheme="minorHAnsi" w:hAnsiTheme="minorHAnsi" w:cstheme="minorHAnsi"/>
          <w:lang w:val="ru-RU" w:eastAsia="ar-SA"/>
        </w:rPr>
        <w:t>а</w:t>
      </w:r>
      <w:r w:rsidRPr="001B3CE6">
        <w:rPr>
          <w:rFonts w:asciiTheme="minorHAnsi" w:hAnsiTheme="minorHAnsi" w:cstheme="minorHAnsi"/>
          <w:lang w:val="ru-RU" w:eastAsia="ar-SA"/>
        </w:rPr>
        <w:t>м</w:t>
      </w:r>
      <w:r w:rsidR="00A7099A" w:rsidRPr="001B3CE6">
        <w:rPr>
          <w:rFonts w:asciiTheme="minorHAnsi" w:hAnsiTheme="minorHAnsi" w:cstheme="minorHAnsi"/>
          <w:lang w:val="ru-RU" w:eastAsia="ar-SA"/>
        </w:rPr>
        <w:t>и</w:t>
      </w:r>
      <w:r w:rsidRPr="001B3CE6">
        <w:rPr>
          <w:rFonts w:asciiTheme="minorHAnsi" w:hAnsiTheme="minorHAnsi" w:cstheme="minorHAnsi"/>
          <w:lang w:val="ru-RU" w:eastAsia="ar-SA"/>
        </w:rPr>
        <w:t xml:space="preserve"> заседани</w:t>
      </w:r>
      <w:r w:rsidR="00A7099A" w:rsidRPr="001B3CE6">
        <w:rPr>
          <w:rFonts w:asciiTheme="minorHAnsi" w:hAnsiTheme="minorHAnsi" w:cstheme="minorHAnsi"/>
          <w:lang w:val="ru-RU" w:eastAsia="ar-SA"/>
        </w:rPr>
        <w:t>й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омиссии.</w:t>
      </w:r>
    </w:p>
    <w:p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Принят</w:t>
      </w:r>
      <w:r w:rsidR="00A7099A" w:rsidRPr="001B3CE6">
        <w:rPr>
          <w:rFonts w:asciiTheme="minorHAnsi" w:hAnsiTheme="minorHAnsi" w:cstheme="minorHAnsi"/>
          <w:lang w:val="ru-RU" w:eastAsia="ar-SA"/>
        </w:rPr>
        <w:t>ые</w:t>
      </w:r>
      <w:r w:rsidRPr="001B3CE6">
        <w:rPr>
          <w:rFonts w:asciiTheme="minorHAnsi" w:hAnsiTheme="minorHAnsi" w:cstheme="minorHAnsi"/>
          <w:lang w:val="ru-RU" w:eastAsia="ar-SA"/>
        </w:rPr>
        <w:t xml:space="preserve"> решени</w:t>
      </w:r>
      <w:r w:rsidR="00A7099A" w:rsidRPr="001B3CE6">
        <w:rPr>
          <w:rFonts w:asciiTheme="minorHAnsi" w:hAnsiTheme="minorHAnsi" w:cstheme="minorHAnsi"/>
          <w:lang w:val="ru-RU" w:eastAsia="ar-SA"/>
        </w:rPr>
        <w:t>я</w:t>
      </w:r>
      <w:r w:rsidRPr="001B3CE6">
        <w:rPr>
          <w:rFonts w:asciiTheme="minorHAnsi" w:hAnsiTheme="minorHAnsi" w:cstheme="minorHAnsi"/>
          <w:lang w:val="ru-RU" w:eastAsia="ar-SA"/>
        </w:rPr>
        <w:t xml:space="preserve"> довод</w:t>
      </w:r>
      <w:r w:rsidR="00A7099A" w:rsidRPr="001B3CE6">
        <w:rPr>
          <w:rFonts w:asciiTheme="minorHAnsi" w:hAnsiTheme="minorHAnsi" w:cstheme="minorHAnsi"/>
          <w:lang w:val="ru-RU" w:eastAsia="ar-SA"/>
        </w:rPr>
        <w:t>я</w:t>
      </w:r>
      <w:r w:rsidRPr="001B3CE6">
        <w:rPr>
          <w:rFonts w:asciiTheme="minorHAnsi" w:hAnsiTheme="minorHAnsi" w:cstheme="minorHAnsi"/>
          <w:lang w:val="ru-RU" w:eastAsia="ar-SA"/>
        </w:rPr>
        <w:t xml:space="preserve">тся до Участников в течение </w:t>
      </w:r>
      <w:r w:rsidR="00D0735C" w:rsidRPr="001B3CE6">
        <w:rPr>
          <w:rFonts w:asciiTheme="minorHAnsi" w:hAnsiTheme="minorHAnsi" w:cstheme="minorHAnsi"/>
          <w:lang w:val="ru-RU" w:eastAsia="ar-SA"/>
        </w:rPr>
        <w:t>15</w:t>
      </w:r>
      <w:r w:rsidRPr="001B3CE6">
        <w:rPr>
          <w:rFonts w:asciiTheme="minorHAnsi" w:hAnsiTheme="minorHAnsi" w:cstheme="minorHAnsi"/>
          <w:lang w:val="ru-RU" w:eastAsia="ar-SA"/>
        </w:rPr>
        <w:t>-</w:t>
      </w:r>
      <w:r w:rsidR="00394AFE" w:rsidRPr="001B3CE6">
        <w:rPr>
          <w:rFonts w:asciiTheme="minorHAnsi" w:hAnsiTheme="minorHAnsi" w:cstheme="minorHAnsi"/>
          <w:lang w:val="ru-RU" w:eastAsia="ar-SA"/>
        </w:rPr>
        <w:t xml:space="preserve">ти </w:t>
      </w:r>
      <w:r w:rsidR="00D0735C" w:rsidRPr="001B3CE6">
        <w:rPr>
          <w:rFonts w:asciiTheme="minorHAnsi" w:hAnsiTheme="minorHAnsi" w:cstheme="minorHAnsi"/>
          <w:lang w:val="ru-RU" w:eastAsia="ar-SA"/>
        </w:rPr>
        <w:t xml:space="preserve">рабочих </w:t>
      </w:r>
      <w:r w:rsidRPr="001B3CE6">
        <w:rPr>
          <w:rFonts w:asciiTheme="minorHAnsi" w:hAnsiTheme="minorHAnsi" w:cstheme="minorHAnsi"/>
          <w:lang w:val="ru-RU" w:eastAsia="ar-SA"/>
        </w:rPr>
        <w:t>дней со дня принятия</w:t>
      </w:r>
      <w:r w:rsidR="00D0735C" w:rsidRPr="001B3CE6">
        <w:rPr>
          <w:rFonts w:asciiTheme="minorHAnsi" w:hAnsiTheme="minorHAnsi" w:cstheme="minorHAnsi"/>
          <w:lang w:val="ru-RU" w:eastAsia="ar-SA"/>
        </w:rPr>
        <w:t>, в том числе, по электронным каналам связи</w:t>
      </w:r>
      <w:r w:rsidRPr="001B3CE6">
        <w:rPr>
          <w:rFonts w:asciiTheme="minorHAnsi" w:hAnsiTheme="minorHAnsi" w:cstheme="minorHAnsi"/>
          <w:lang w:val="ru-RU" w:eastAsia="ar-SA"/>
        </w:rPr>
        <w:t>.</w:t>
      </w:r>
    </w:p>
    <w:p w:rsidR="00D0735C" w:rsidRPr="001B3CE6" w:rsidRDefault="00D0735C" w:rsidP="00D0735C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D0735C" w:rsidRPr="001B3CE6" w:rsidRDefault="00D0735C" w:rsidP="00D0735C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В случае, если в разумный срок, но не менее 15 рабочих дней с даты уведомления победителя Запроса Организатор и Победитель по каким-либо причинам не придут к заключению договора с фиксированными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 w:rsidRPr="001B3CE6">
        <w:rPr>
          <w:rFonts w:asciiTheme="minorHAnsi" w:hAnsiTheme="minorHAnsi" w:cstheme="minorHAnsi"/>
          <w:lang w:val="ru-RU" w:eastAsia="ar-SA"/>
        </w:rPr>
        <w:t xml:space="preserve"> если таковое будет одобрено Конкурсной комиссией</w:t>
      </w:r>
      <w:r w:rsidRPr="001B3CE6">
        <w:rPr>
          <w:rFonts w:asciiTheme="minorHAnsi" w:hAnsiTheme="minorHAnsi" w:cstheme="minorHAnsi"/>
          <w:lang w:val="ru-RU" w:eastAsia="ar-SA"/>
        </w:rPr>
        <w:t>.</w:t>
      </w:r>
    </w:p>
    <w:p w:rsidR="009A781B" w:rsidRPr="001B3CE6" w:rsidRDefault="00203B30" w:rsidP="009A781B">
      <w:pPr>
        <w:pStyle w:val="Heading1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bookmarkStart w:id="33" w:name="_Ref55280368"/>
      <w:bookmarkStart w:id="34" w:name="%D0%A4%D0%9E%D0%A0%D0%9C%D0%AB"/>
      <w:bookmarkStart w:id="35" w:name="_Ref55336310"/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br w:type="page"/>
      </w:r>
      <w:bookmarkStart w:id="36" w:name="_Toc158981520"/>
      <w:r w:rsidR="008A1D70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6. </w:t>
      </w:r>
      <w:r w:rsidR="009A781B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ГРАФИК ПРОВЕДЕНИЯ</w:t>
      </w:r>
      <w:r w:rsidR="00A3391C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ЗАПРОСА ПРЕДЛОЖЕНИЙ</w:t>
      </w:r>
      <w:bookmarkEnd w:id="36"/>
    </w:p>
    <w:p w:rsidR="009A781B" w:rsidRPr="001B3CE6" w:rsidRDefault="009A781B" w:rsidP="00A84370">
      <w:pPr>
        <w:ind w:right="450" w:firstLine="0"/>
        <w:rPr>
          <w:rFonts w:asciiTheme="minorHAnsi" w:hAnsiTheme="minorHAnsi" w:cstheme="minorHAnsi"/>
          <w:lang w:val="ru-RU"/>
        </w:rPr>
      </w:pPr>
    </w:p>
    <w:p w:rsidR="00A84370" w:rsidRPr="001B3CE6" w:rsidRDefault="00A84370" w:rsidP="00A84370">
      <w:pPr>
        <w:ind w:right="450" w:firstLine="0"/>
        <w:rPr>
          <w:rFonts w:asciiTheme="minorHAnsi" w:hAnsiTheme="minorHAnsi" w:cstheme="minorHAnsi"/>
          <w:lang w:val="ru-RU"/>
        </w:rPr>
      </w:pPr>
    </w:p>
    <w:tbl>
      <w:tblPr>
        <w:tblW w:w="9440" w:type="dxa"/>
        <w:tblLook w:val="01E0" w:firstRow="1" w:lastRow="1" w:firstColumn="1" w:lastColumn="1" w:noHBand="0" w:noVBand="0"/>
      </w:tblPr>
      <w:tblGrid>
        <w:gridCol w:w="5660"/>
        <w:gridCol w:w="3780"/>
      </w:tblGrid>
      <w:tr w:rsidR="00CE744E" w:rsidRPr="001B3CE6" w:rsidTr="00030C79">
        <w:trPr>
          <w:trHeight w:val="34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1B3CE6" w:rsidRDefault="00030C79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</w:pPr>
            <w:bookmarkStart w:id="37" w:name="RANGE!B16"/>
            <w:permStart w:id="425341641" w:edGrp="everyone" w:colFirst="0" w:colLast="0"/>
            <w:permStart w:id="1718307343" w:edGrp="everyone" w:colFirst="1" w:colLast="1"/>
            <w:proofErr w:type="spellStart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>Публикация</w:t>
            </w:r>
            <w:proofErr w:type="spellEnd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 xml:space="preserve"> </w:t>
            </w:r>
            <w:bookmarkEnd w:id="37"/>
            <w:r w:rsidR="00A3391C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Запроса предложений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1B3CE6" w:rsidRDefault="00553792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</w:pPr>
            <w:bookmarkStart w:id="38" w:name="RANGE!C16"/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19</w:t>
            </w:r>
            <w:r w:rsidR="00030C79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феврал</w:t>
            </w:r>
            <w:r w:rsidR="009C4A10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я</w:t>
            </w:r>
            <w:r w:rsidR="00030C79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202</w:t>
            </w:r>
            <w:bookmarkEnd w:id="38"/>
            <w:r w:rsidR="00670F9C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4</w:t>
            </w:r>
          </w:p>
        </w:tc>
      </w:tr>
      <w:tr w:rsidR="00CE744E" w:rsidRPr="001B3CE6" w:rsidTr="00030C79">
        <w:trPr>
          <w:trHeight w:val="102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1B3CE6" w:rsidRDefault="00030C79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</w:pPr>
            <w:bookmarkStart w:id="39" w:name="RANGE!B20"/>
            <w:permStart w:id="947348994" w:edGrp="everyone" w:colFirst="0" w:colLast="0"/>
            <w:permStart w:id="2119139212" w:edGrp="everyone" w:colFirst="1" w:colLast="1"/>
            <w:permEnd w:id="425341641"/>
            <w:permEnd w:id="1718307343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Срок подачи коммерческих предложений </w:t>
            </w:r>
            <w:bookmarkEnd w:id="39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1B3CE6" w:rsidRDefault="00030C79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</w:pPr>
            <w:bookmarkStart w:id="40" w:name="RANGE!C20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До 1</w:t>
            </w:r>
            <w:r w:rsidR="000B570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8</w:t>
            </w:r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.00 </w:t>
            </w:r>
            <w:r w:rsidR="00553792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2</w:t>
            </w:r>
            <w:r w:rsidR="00AB7DA0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8</w:t>
            </w:r>
            <w:r w:rsidR="00B753B5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</w:t>
            </w:r>
            <w:r w:rsidR="005515A4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феврал</w:t>
            </w:r>
            <w:r w:rsidR="009C4A10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я</w:t>
            </w:r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202</w:t>
            </w:r>
            <w:bookmarkEnd w:id="40"/>
            <w:r w:rsidR="00670F9C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4</w:t>
            </w:r>
          </w:p>
        </w:tc>
      </w:tr>
      <w:tr w:rsidR="00CE744E" w:rsidRPr="001B3CE6" w:rsidTr="00030C79">
        <w:trPr>
          <w:trHeight w:val="34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1B3CE6" w:rsidRDefault="00030C79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</w:pPr>
            <w:bookmarkStart w:id="41" w:name="RANGE!B21"/>
            <w:permStart w:id="174350919" w:edGrp="everyone" w:colFirst="0" w:colLast="0"/>
            <w:permStart w:id="118899182" w:edGrp="everyone" w:colFirst="1" w:colLast="1"/>
            <w:permEnd w:id="947348994"/>
            <w:permEnd w:id="2119139212"/>
            <w:proofErr w:type="spellStart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>Выбор</w:t>
            </w:r>
            <w:proofErr w:type="spellEnd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>победителя</w:t>
            </w:r>
            <w:bookmarkEnd w:id="41"/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1B3CE6" w:rsidRDefault="00553792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</w:pPr>
            <w:bookmarkStart w:id="42" w:name="RANGE!C21"/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2</w:t>
            </w:r>
            <w:r w:rsidR="00AB7DA0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9</w:t>
            </w:r>
            <w:r w:rsidR="00030C79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</w:t>
            </w:r>
            <w:r w:rsidR="005515A4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феврал</w:t>
            </w:r>
            <w:r w:rsidR="009C4A10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я</w:t>
            </w:r>
            <w:r w:rsidR="00030C79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202</w:t>
            </w:r>
            <w:r w:rsidR="00670F9C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4</w:t>
            </w:r>
            <w:r w:rsidR="00030C79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</w:t>
            </w:r>
            <w:bookmarkEnd w:id="42"/>
          </w:p>
        </w:tc>
      </w:tr>
      <w:tr w:rsidR="00CE744E" w:rsidRPr="001B3CE6" w:rsidTr="00030C79">
        <w:trPr>
          <w:trHeight w:val="34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1B3CE6" w:rsidRDefault="00030C79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</w:pPr>
            <w:bookmarkStart w:id="43" w:name="RANGE!B22"/>
            <w:permStart w:id="1808861833" w:edGrp="everyone" w:colFirst="0" w:colLast="0"/>
            <w:permStart w:id="1888748860" w:edGrp="everyone" w:colFirst="1" w:colLast="1"/>
            <w:permEnd w:id="174350919"/>
            <w:permEnd w:id="118899182"/>
            <w:proofErr w:type="spellStart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>Заключение</w:t>
            </w:r>
            <w:proofErr w:type="spellEnd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 xml:space="preserve"> </w:t>
            </w:r>
            <w:proofErr w:type="spellStart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>договора</w:t>
            </w:r>
            <w:bookmarkEnd w:id="43"/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1B3CE6" w:rsidRDefault="000B5706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С </w:t>
            </w:r>
            <w:r w:rsidR="00AB7DA0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1</w:t>
            </w:r>
            <w:r w:rsidR="009C4A10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</w:t>
            </w:r>
            <w:r w:rsidR="00553792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марта</w:t>
            </w:r>
            <w:r w:rsidR="009C4A10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202</w:t>
            </w:r>
            <w:r w:rsidR="00670F9C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4</w:t>
            </w:r>
          </w:p>
        </w:tc>
      </w:tr>
      <w:permEnd w:id="1808861833"/>
      <w:permEnd w:id="1888748860"/>
    </w:tbl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F1022F" w:rsidRDefault="00F1022F" w:rsidP="00440FC5">
      <w:pPr>
        <w:rPr>
          <w:rFonts w:asciiTheme="minorHAnsi" w:hAnsiTheme="minorHAnsi" w:cstheme="minorHAnsi"/>
          <w:i/>
          <w:sz w:val="18"/>
          <w:szCs w:val="18"/>
          <w:lang w:val="ru-RU"/>
        </w:rPr>
      </w:pPr>
      <w:r w:rsidRPr="00F1022F">
        <w:rPr>
          <w:rFonts w:asciiTheme="minorHAnsi" w:hAnsiTheme="minorHAnsi" w:cstheme="minorHAnsi"/>
          <w:i/>
          <w:sz w:val="18"/>
          <w:szCs w:val="18"/>
          <w:lang w:val="ru-RU"/>
        </w:rPr>
        <w:t xml:space="preserve">*Заказчик оставляет за собой право уточнить ранее заявленные сроки с обязательными уведомлением всех участников процедуры. </w:t>
      </w: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054380">
      <w:pPr>
        <w:ind w:firstLine="0"/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A3391C" w:rsidRPr="001B3CE6" w:rsidRDefault="00A3391C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0B5706" w:rsidP="000B5706">
      <w:pPr>
        <w:ind w:firstLine="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br w:type="page"/>
      </w:r>
    </w:p>
    <w:p w:rsidR="004C5CBF" w:rsidRPr="001B3CE6" w:rsidRDefault="008A1D70" w:rsidP="005C40E9">
      <w:pPr>
        <w:pStyle w:val="Heading1"/>
        <w:rPr>
          <w:rFonts w:asciiTheme="minorHAnsi" w:hAnsiTheme="minorHAnsi" w:cstheme="minorHAnsi"/>
          <w:caps/>
          <w:color w:val="auto"/>
          <w:sz w:val="22"/>
          <w:szCs w:val="22"/>
          <w:lang w:val="ru-RU"/>
        </w:rPr>
      </w:pPr>
      <w:bookmarkStart w:id="44" w:name="_Toc360453548"/>
      <w:bookmarkStart w:id="45" w:name="_Toc158981521"/>
      <w:bookmarkEnd w:id="33"/>
      <w:bookmarkEnd w:id="34"/>
      <w:bookmarkEnd w:id="35"/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</w:t>
      </w:r>
      <w:r w:rsidR="00D45B34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7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. </w:t>
      </w:r>
      <w:r w:rsidR="004C5CBF" w:rsidRPr="001B3CE6">
        <w:rPr>
          <w:rFonts w:asciiTheme="minorHAnsi" w:hAnsiTheme="minorHAnsi" w:cstheme="minorHAnsi"/>
          <w:caps/>
          <w:color w:val="auto"/>
          <w:sz w:val="22"/>
          <w:szCs w:val="22"/>
          <w:lang w:val="ru-RU"/>
        </w:rPr>
        <w:t>Техническое задание</w:t>
      </w:r>
      <w:bookmarkEnd w:id="44"/>
      <w:bookmarkEnd w:id="45"/>
    </w:p>
    <w:p w:rsidR="00352834" w:rsidRDefault="00F660F3" w:rsidP="00CF32C9">
      <w:pPr>
        <w:pStyle w:val="Style2"/>
        <w:widowControl w:val="0"/>
        <w:numPr>
          <w:ilvl w:val="0"/>
          <w:numId w:val="42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</w:pPr>
      <w:r w:rsidRPr="00F660F3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Дальнейшие инструкции и Техническое задание для Участников, проявившим заинтересованность, и соответствующим требованиям, указанным в настоящем </w:t>
      </w:r>
      <w:r w:rsid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>Запросе</w:t>
      </w:r>
      <w:r w:rsidRPr="00F660F3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, предоставляются </w:t>
      </w:r>
      <w:r w:rsid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после обращения на почтовый адрес </w:t>
      </w:r>
      <w:hyperlink r:id="rId14" w:history="1">
        <w:r w:rsidR="00CF32C9" w:rsidRPr="00CF32C9">
          <w:rPr>
            <w:rFonts w:asciiTheme="minorHAnsi" w:eastAsia="Times New Roman" w:hAnsiTheme="minorHAnsi" w:cstheme="minorHAnsi"/>
            <w:sz w:val="22"/>
            <w:szCs w:val="22"/>
            <w:lang w:val="ru-RU"/>
          </w:rPr>
          <w:t>procurement@skoltech.ru</w:t>
        </w:r>
      </w:hyperlink>
      <w:r w:rsidR="00CF32C9">
        <w:rPr>
          <w:sz w:val="24"/>
          <w:szCs w:val="24"/>
          <w:lang w:val="ru-RU" w:eastAsia="ar-SA"/>
        </w:rPr>
        <w:t xml:space="preserve"> .</w:t>
      </w:r>
    </w:p>
    <w:p w:rsidR="00CF32C9" w:rsidRPr="00CF32C9" w:rsidRDefault="00CF32C9" w:rsidP="00CF32C9">
      <w:pPr>
        <w:pStyle w:val="Style2"/>
        <w:widowControl w:val="0"/>
        <w:numPr>
          <w:ilvl w:val="0"/>
          <w:numId w:val="42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</w:pPr>
      <w:r w:rsidRP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 w:rsidRP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>имэйл</w:t>
      </w:r>
      <w:proofErr w:type="spellEnd"/>
      <w:r w:rsidRP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-адреса соответствующего Участника, зарегистрированного в его корпоративном доменном имени, с обязательной копией  </w:t>
      </w:r>
      <w:hyperlink r:id="rId15" w:history="1">
        <w:r w:rsidRPr="00CF32C9">
          <w:rPr>
            <w:rFonts w:asciiTheme="minorHAnsi" w:eastAsia="Times New Roman" w:hAnsiTheme="minorHAnsi" w:cstheme="minorHAnsi"/>
            <w:sz w:val="22"/>
            <w:szCs w:val="22"/>
            <w:lang w:val="ru-RU"/>
          </w:rPr>
          <w:t>procurement@skoltech.ru</w:t>
        </w:r>
      </w:hyperlink>
      <w:r w:rsidRP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>.</w:t>
      </w:r>
    </w:p>
    <w:p w:rsidR="00CF32C9" w:rsidRPr="00CF32C9" w:rsidRDefault="00CF32C9" w:rsidP="00CF32C9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</w:pPr>
    </w:p>
    <w:sectPr w:rsidR="00CF32C9" w:rsidRPr="00CF32C9" w:rsidSect="00DF57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40"/>
      <w:pgMar w:top="1265" w:right="1701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5FA8" w:rsidRDefault="00285FA8">
      <w:r>
        <w:separator/>
      </w:r>
    </w:p>
  </w:endnote>
  <w:endnote w:type="continuationSeparator" w:id="0">
    <w:p w:rsidR="00285FA8" w:rsidRDefault="0028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C47" w:rsidRDefault="00535C47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5C47" w:rsidRDefault="00535C47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C47" w:rsidRDefault="00535C47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535C47" w:rsidRDefault="00535C47" w:rsidP="009A2B4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4F24" w:rsidRDefault="00154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5FA8" w:rsidRDefault="00285FA8">
      <w:r>
        <w:separator/>
      </w:r>
    </w:p>
  </w:footnote>
  <w:footnote w:type="continuationSeparator" w:id="0">
    <w:p w:rsidR="00285FA8" w:rsidRDefault="0028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4F24" w:rsidRDefault="00154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C47" w:rsidRPr="00DF5797" w:rsidRDefault="00DF5797" w:rsidP="00DF5797">
    <w:pPr>
      <w:pStyle w:val="Header"/>
    </w:pPr>
    <w:r>
      <w:rPr>
        <w:noProof/>
      </w:rPr>
      <w:drawing>
        <wp:inline distT="0" distB="0" distL="0" distR="0" wp14:anchorId="234CF765" wp14:editId="5ABBA15A">
          <wp:extent cx="552450" cy="164494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676" cy="16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C47" w:rsidRDefault="00DF5797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noProof/>
      </w:rPr>
      <w:drawing>
        <wp:inline distT="0" distB="0" distL="0" distR="0" wp14:anchorId="4AE9A92E" wp14:editId="405E41AB">
          <wp:extent cx="552450" cy="164494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676" cy="16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5C47">
      <w:rPr>
        <w:rStyle w:val="HEADERFOOTER"/>
      </w:rPr>
      <w:tab/>
    </w:r>
    <w:r w:rsidR="00535C47">
      <w:rPr>
        <w:rStyle w:val="HEADERFOOTER"/>
      </w:rPr>
      <w:tab/>
    </w:r>
  </w:p>
  <w:p w:rsidR="00535C47" w:rsidRPr="00034F16" w:rsidRDefault="00535C47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B26EF1"/>
    <w:multiLevelType w:val="hybridMultilevel"/>
    <w:tmpl w:val="AEA45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D45D9"/>
    <w:multiLevelType w:val="hybridMultilevel"/>
    <w:tmpl w:val="A83C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814A3"/>
    <w:multiLevelType w:val="hybridMultilevel"/>
    <w:tmpl w:val="F3107862"/>
    <w:lvl w:ilvl="0" w:tplc="EF80B5D0">
      <w:start w:val="1"/>
      <w:numFmt w:val="decimal"/>
      <w:lvlText w:val="%1."/>
      <w:lvlJc w:val="left"/>
      <w:pPr>
        <w:ind w:left="927" w:hanging="360"/>
      </w:pPr>
      <w:rPr>
        <w:rFonts w:asciiTheme="minorHAnsi" w:eastAsia="Cambria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260538E0"/>
    <w:multiLevelType w:val="hybridMultilevel"/>
    <w:tmpl w:val="81201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632BB"/>
    <w:multiLevelType w:val="hybridMultilevel"/>
    <w:tmpl w:val="FE00F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C0E20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A7A8B"/>
    <w:multiLevelType w:val="hybridMultilevel"/>
    <w:tmpl w:val="92B811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41C9"/>
    <w:multiLevelType w:val="hybridMultilevel"/>
    <w:tmpl w:val="81201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92B81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74C9C"/>
    <w:multiLevelType w:val="hybridMultilevel"/>
    <w:tmpl w:val="FE00F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939677">
    <w:abstractNumId w:val="24"/>
  </w:num>
  <w:num w:numId="2" w16cid:durableId="885944075">
    <w:abstractNumId w:val="22"/>
  </w:num>
  <w:num w:numId="3" w16cid:durableId="1586767774">
    <w:abstractNumId w:val="16"/>
  </w:num>
  <w:num w:numId="4" w16cid:durableId="202523311">
    <w:abstractNumId w:val="3"/>
  </w:num>
  <w:num w:numId="5" w16cid:durableId="514271479">
    <w:abstractNumId w:val="6"/>
  </w:num>
  <w:num w:numId="6" w16cid:durableId="360596627">
    <w:abstractNumId w:val="12"/>
  </w:num>
  <w:num w:numId="7" w16cid:durableId="1887717059">
    <w:abstractNumId w:val="44"/>
  </w:num>
  <w:num w:numId="8" w16cid:durableId="810250365">
    <w:abstractNumId w:val="10"/>
  </w:num>
  <w:num w:numId="9" w16cid:durableId="1601983276">
    <w:abstractNumId w:val="18"/>
  </w:num>
  <w:num w:numId="10" w16cid:durableId="2064910879">
    <w:abstractNumId w:val="36"/>
  </w:num>
  <w:num w:numId="11" w16cid:durableId="166094485">
    <w:abstractNumId w:val="25"/>
  </w:num>
  <w:num w:numId="12" w16cid:durableId="248387049">
    <w:abstractNumId w:val="41"/>
  </w:num>
  <w:num w:numId="13" w16cid:durableId="168446514">
    <w:abstractNumId w:val="40"/>
  </w:num>
  <w:num w:numId="14" w16cid:durableId="924805916">
    <w:abstractNumId w:val="11"/>
  </w:num>
  <w:num w:numId="15" w16cid:durableId="669480445">
    <w:abstractNumId w:val="45"/>
  </w:num>
  <w:num w:numId="16" w16cid:durableId="1857577778">
    <w:abstractNumId w:val="33"/>
  </w:num>
  <w:num w:numId="17" w16cid:durableId="1741246071">
    <w:abstractNumId w:val="14"/>
  </w:num>
  <w:num w:numId="18" w16cid:durableId="394201330">
    <w:abstractNumId w:val="43"/>
  </w:num>
  <w:num w:numId="19" w16cid:durableId="8989780">
    <w:abstractNumId w:val="46"/>
  </w:num>
  <w:num w:numId="20" w16cid:durableId="1824349124">
    <w:abstractNumId w:val="31"/>
  </w:num>
  <w:num w:numId="21" w16cid:durableId="1739210989">
    <w:abstractNumId w:val="17"/>
  </w:num>
  <w:num w:numId="22" w16cid:durableId="1677224708">
    <w:abstractNumId w:val="32"/>
  </w:num>
  <w:num w:numId="23" w16cid:durableId="78328007">
    <w:abstractNumId w:val="15"/>
  </w:num>
  <w:num w:numId="24" w16cid:durableId="1799034051">
    <w:abstractNumId w:val="20"/>
  </w:num>
  <w:num w:numId="25" w16cid:durableId="1818183772">
    <w:abstractNumId w:val="19"/>
  </w:num>
  <w:num w:numId="26" w16cid:durableId="336230543">
    <w:abstractNumId w:val="30"/>
  </w:num>
  <w:num w:numId="27" w16cid:durableId="1131746423">
    <w:abstractNumId w:val="39"/>
  </w:num>
  <w:num w:numId="28" w16cid:durableId="670719962">
    <w:abstractNumId w:val="26"/>
  </w:num>
  <w:num w:numId="29" w16cid:durableId="23478668">
    <w:abstractNumId w:val="42"/>
  </w:num>
  <w:num w:numId="30" w16cid:durableId="207571216">
    <w:abstractNumId w:val="47"/>
  </w:num>
  <w:num w:numId="31" w16cid:durableId="1541747051">
    <w:abstractNumId w:val="47"/>
  </w:num>
  <w:num w:numId="32" w16cid:durableId="1797915623">
    <w:abstractNumId w:val="9"/>
  </w:num>
  <w:num w:numId="33" w16cid:durableId="2092309791">
    <w:abstractNumId w:val="38"/>
  </w:num>
  <w:num w:numId="34" w16cid:durableId="690716497">
    <w:abstractNumId w:val="29"/>
  </w:num>
  <w:num w:numId="35" w16cid:durableId="1225096614">
    <w:abstractNumId w:val="48"/>
  </w:num>
  <w:num w:numId="36" w16cid:durableId="440417640">
    <w:abstractNumId w:val="8"/>
  </w:num>
  <w:num w:numId="37" w16cid:durableId="243926186">
    <w:abstractNumId w:val="13"/>
  </w:num>
  <w:num w:numId="38" w16cid:durableId="1539125017">
    <w:abstractNumId w:val="28"/>
  </w:num>
  <w:num w:numId="39" w16cid:durableId="877357704">
    <w:abstractNumId w:val="23"/>
  </w:num>
  <w:num w:numId="40" w16cid:durableId="2084984968">
    <w:abstractNumId w:val="35"/>
  </w:num>
  <w:num w:numId="41" w16cid:durableId="1839419544">
    <w:abstractNumId w:val="27"/>
  </w:num>
  <w:num w:numId="42" w16cid:durableId="47538659">
    <w:abstractNumId w:val="34"/>
  </w:num>
  <w:num w:numId="43" w16cid:durableId="172209764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attachedTemplate r:id="rId1"/>
  <w:documentProtection w:edit="readOnly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72DC"/>
    <w:rsid w:val="00030A69"/>
    <w:rsid w:val="00030C79"/>
    <w:rsid w:val="000312FD"/>
    <w:rsid w:val="00034F16"/>
    <w:rsid w:val="000351EB"/>
    <w:rsid w:val="0003527B"/>
    <w:rsid w:val="000421A4"/>
    <w:rsid w:val="00046DF4"/>
    <w:rsid w:val="0005022B"/>
    <w:rsid w:val="0005122F"/>
    <w:rsid w:val="00052827"/>
    <w:rsid w:val="00053BFB"/>
    <w:rsid w:val="00054380"/>
    <w:rsid w:val="00062123"/>
    <w:rsid w:val="000632F6"/>
    <w:rsid w:val="00064890"/>
    <w:rsid w:val="00066D13"/>
    <w:rsid w:val="00073408"/>
    <w:rsid w:val="00075688"/>
    <w:rsid w:val="000841EC"/>
    <w:rsid w:val="00090672"/>
    <w:rsid w:val="000960D2"/>
    <w:rsid w:val="000961B0"/>
    <w:rsid w:val="000A00E0"/>
    <w:rsid w:val="000A191A"/>
    <w:rsid w:val="000B46DF"/>
    <w:rsid w:val="000B521B"/>
    <w:rsid w:val="000B5706"/>
    <w:rsid w:val="000B592D"/>
    <w:rsid w:val="000C25EE"/>
    <w:rsid w:val="000C7184"/>
    <w:rsid w:val="000D08F2"/>
    <w:rsid w:val="000D10A4"/>
    <w:rsid w:val="000D5CE5"/>
    <w:rsid w:val="000E0317"/>
    <w:rsid w:val="000E2A87"/>
    <w:rsid w:val="000E4692"/>
    <w:rsid w:val="000E5AAB"/>
    <w:rsid w:val="000E7C8F"/>
    <w:rsid w:val="00112689"/>
    <w:rsid w:val="00114979"/>
    <w:rsid w:val="00125D6C"/>
    <w:rsid w:val="00130C99"/>
    <w:rsid w:val="0013353A"/>
    <w:rsid w:val="001335E2"/>
    <w:rsid w:val="00142D49"/>
    <w:rsid w:val="00142F7F"/>
    <w:rsid w:val="00150C8E"/>
    <w:rsid w:val="00154F24"/>
    <w:rsid w:val="001562A4"/>
    <w:rsid w:val="0015718D"/>
    <w:rsid w:val="00167BCA"/>
    <w:rsid w:val="0017425A"/>
    <w:rsid w:val="0018231E"/>
    <w:rsid w:val="00183B8C"/>
    <w:rsid w:val="001853D7"/>
    <w:rsid w:val="00186488"/>
    <w:rsid w:val="00186EBC"/>
    <w:rsid w:val="00191CCA"/>
    <w:rsid w:val="0019254E"/>
    <w:rsid w:val="0019596E"/>
    <w:rsid w:val="00196F61"/>
    <w:rsid w:val="001A0192"/>
    <w:rsid w:val="001A0E3C"/>
    <w:rsid w:val="001A3B46"/>
    <w:rsid w:val="001B3CE6"/>
    <w:rsid w:val="001B65C2"/>
    <w:rsid w:val="001C382F"/>
    <w:rsid w:val="001C4C69"/>
    <w:rsid w:val="001C62F4"/>
    <w:rsid w:val="001C689B"/>
    <w:rsid w:val="001C73DF"/>
    <w:rsid w:val="001D124C"/>
    <w:rsid w:val="001D3553"/>
    <w:rsid w:val="001D704F"/>
    <w:rsid w:val="001D7445"/>
    <w:rsid w:val="001F11DE"/>
    <w:rsid w:val="001F20B9"/>
    <w:rsid w:val="001F3699"/>
    <w:rsid w:val="001F73F4"/>
    <w:rsid w:val="001F7FEA"/>
    <w:rsid w:val="002010F4"/>
    <w:rsid w:val="0020119C"/>
    <w:rsid w:val="00203B30"/>
    <w:rsid w:val="00204033"/>
    <w:rsid w:val="00204321"/>
    <w:rsid w:val="00212ADF"/>
    <w:rsid w:val="00214E0B"/>
    <w:rsid w:val="00215B91"/>
    <w:rsid w:val="00217ECA"/>
    <w:rsid w:val="00220FC1"/>
    <w:rsid w:val="00224346"/>
    <w:rsid w:val="00225777"/>
    <w:rsid w:val="00226555"/>
    <w:rsid w:val="00226E8F"/>
    <w:rsid w:val="00244F03"/>
    <w:rsid w:val="00246742"/>
    <w:rsid w:val="00247176"/>
    <w:rsid w:val="00253038"/>
    <w:rsid w:val="0026193D"/>
    <w:rsid w:val="00264936"/>
    <w:rsid w:val="00265D2D"/>
    <w:rsid w:val="002661FE"/>
    <w:rsid w:val="00267632"/>
    <w:rsid w:val="0027629B"/>
    <w:rsid w:val="00280DBB"/>
    <w:rsid w:val="002811C1"/>
    <w:rsid w:val="00285EDE"/>
    <w:rsid w:val="00285FA8"/>
    <w:rsid w:val="002908C6"/>
    <w:rsid w:val="00290B48"/>
    <w:rsid w:val="00295B01"/>
    <w:rsid w:val="002A08EC"/>
    <w:rsid w:val="002A1793"/>
    <w:rsid w:val="002A2F47"/>
    <w:rsid w:val="002A4416"/>
    <w:rsid w:val="002A4BF9"/>
    <w:rsid w:val="002A54B7"/>
    <w:rsid w:val="002B1E73"/>
    <w:rsid w:val="002B5B79"/>
    <w:rsid w:val="002B6251"/>
    <w:rsid w:val="002B6E39"/>
    <w:rsid w:val="002B7F12"/>
    <w:rsid w:val="002C25C2"/>
    <w:rsid w:val="002C3C1C"/>
    <w:rsid w:val="002C4974"/>
    <w:rsid w:val="002D432A"/>
    <w:rsid w:val="002D55E1"/>
    <w:rsid w:val="002D612E"/>
    <w:rsid w:val="002D71A5"/>
    <w:rsid w:val="002D7638"/>
    <w:rsid w:val="002E0A37"/>
    <w:rsid w:val="002F4822"/>
    <w:rsid w:val="002F7857"/>
    <w:rsid w:val="00307520"/>
    <w:rsid w:val="0031009E"/>
    <w:rsid w:val="0032349F"/>
    <w:rsid w:val="00325E4C"/>
    <w:rsid w:val="003321EB"/>
    <w:rsid w:val="00335C22"/>
    <w:rsid w:val="0033646F"/>
    <w:rsid w:val="003367BB"/>
    <w:rsid w:val="003445BE"/>
    <w:rsid w:val="003456DE"/>
    <w:rsid w:val="0034635C"/>
    <w:rsid w:val="00352834"/>
    <w:rsid w:val="0036330A"/>
    <w:rsid w:val="0036433F"/>
    <w:rsid w:val="003659C4"/>
    <w:rsid w:val="003661D4"/>
    <w:rsid w:val="00371D34"/>
    <w:rsid w:val="00373A8E"/>
    <w:rsid w:val="003823A9"/>
    <w:rsid w:val="003834D8"/>
    <w:rsid w:val="00390D65"/>
    <w:rsid w:val="00393F59"/>
    <w:rsid w:val="00394AFE"/>
    <w:rsid w:val="003A0964"/>
    <w:rsid w:val="003A2114"/>
    <w:rsid w:val="003A281D"/>
    <w:rsid w:val="003A42A5"/>
    <w:rsid w:val="003A5A25"/>
    <w:rsid w:val="003A7AEB"/>
    <w:rsid w:val="003B11DD"/>
    <w:rsid w:val="003B6A55"/>
    <w:rsid w:val="003C11AC"/>
    <w:rsid w:val="003C4BDF"/>
    <w:rsid w:val="003D03DF"/>
    <w:rsid w:val="003D14D2"/>
    <w:rsid w:val="003D24BA"/>
    <w:rsid w:val="003D488C"/>
    <w:rsid w:val="003E1407"/>
    <w:rsid w:val="003F266B"/>
    <w:rsid w:val="0040033B"/>
    <w:rsid w:val="00401475"/>
    <w:rsid w:val="0040151B"/>
    <w:rsid w:val="0041676D"/>
    <w:rsid w:val="004252A2"/>
    <w:rsid w:val="00426BD9"/>
    <w:rsid w:val="00427A1C"/>
    <w:rsid w:val="00431D2F"/>
    <w:rsid w:val="00435F50"/>
    <w:rsid w:val="00436966"/>
    <w:rsid w:val="004373EA"/>
    <w:rsid w:val="0044090D"/>
    <w:rsid w:val="00440FB7"/>
    <w:rsid w:val="00440FC5"/>
    <w:rsid w:val="00441DA1"/>
    <w:rsid w:val="004421C6"/>
    <w:rsid w:val="00446801"/>
    <w:rsid w:val="00450681"/>
    <w:rsid w:val="00454DDC"/>
    <w:rsid w:val="00455529"/>
    <w:rsid w:val="00455CC4"/>
    <w:rsid w:val="00457547"/>
    <w:rsid w:val="00470F83"/>
    <w:rsid w:val="00472A69"/>
    <w:rsid w:val="00475377"/>
    <w:rsid w:val="0047588C"/>
    <w:rsid w:val="00483DC0"/>
    <w:rsid w:val="00495416"/>
    <w:rsid w:val="004A0E02"/>
    <w:rsid w:val="004B40D4"/>
    <w:rsid w:val="004B5CE5"/>
    <w:rsid w:val="004B642E"/>
    <w:rsid w:val="004C5CBF"/>
    <w:rsid w:val="004C6367"/>
    <w:rsid w:val="004D1309"/>
    <w:rsid w:val="004D701C"/>
    <w:rsid w:val="004E2012"/>
    <w:rsid w:val="004E24C6"/>
    <w:rsid w:val="004E48A0"/>
    <w:rsid w:val="004E56E5"/>
    <w:rsid w:val="004E68AE"/>
    <w:rsid w:val="004E7458"/>
    <w:rsid w:val="004E7CE3"/>
    <w:rsid w:val="004F5343"/>
    <w:rsid w:val="00516D18"/>
    <w:rsid w:val="0052495B"/>
    <w:rsid w:val="00532921"/>
    <w:rsid w:val="00533592"/>
    <w:rsid w:val="005355AB"/>
    <w:rsid w:val="00535C47"/>
    <w:rsid w:val="00537D11"/>
    <w:rsid w:val="00543820"/>
    <w:rsid w:val="005515A4"/>
    <w:rsid w:val="00553792"/>
    <w:rsid w:val="00554956"/>
    <w:rsid w:val="0055603D"/>
    <w:rsid w:val="005623E7"/>
    <w:rsid w:val="00565DC7"/>
    <w:rsid w:val="00573E30"/>
    <w:rsid w:val="00575D39"/>
    <w:rsid w:val="00577C7F"/>
    <w:rsid w:val="00584422"/>
    <w:rsid w:val="00594D0B"/>
    <w:rsid w:val="005A2F73"/>
    <w:rsid w:val="005A3FC0"/>
    <w:rsid w:val="005B1248"/>
    <w:rsid w:val="005B4D35"/>
    <w:rsid w:val="005C40E9"/>
    <w:rsid w:val="005C7439"/>
    <w:rsid w:val="005D0727"/>
    <w:rsid w:val="005D1882"/>
    <w:rsid w:val="005D5518"/>
    <w:rsid w:val="005F36DD"/>
    <w:rsid w:val="005F631A"/>
    <w:rsid w:val="005F7F92"/>
    <w:rsid w:val="006018E3"/>
    <w:rsid w:val="00603362"/>
    <w:rsid w:val="006110D5"/>
    <w:rsid w:val="006154FD"/>
    <w:rsid w:val="00621BE6"/>
    <w:rsid w:val="0062268A"/>
    <w:rsid w:val="00623F3D"/>
    <w:rsid w:val="00624A8A"/>
    <w:rsid w:val="00633C8C"/>
    <w:rsid w:val="00640AD7"/>
    <w:rsid w:val="00641CE2"/>
    <w:rsid w:val="00651375"/>
    <w:rsid w:val="0066304F"/>
    <w:rsid w:val="00664611"/>
    <w:rsid w:val="00670F9C"/>
    <w:rsid w:val="00682D1E"/>
    <w:rsid w:val="00686DA8"/>
    <w:rsid w:val="0069324C"/>
    <w:rsid w:val="006A0A5E"/>
    <w:rsid w:val="006A2414"/>
    <w:rsid w:val="006A5604"/>
    <w:rsid w:val="006B0628"/>
    <w:rsid w:val="006B3B82"/>
    <w:rsid w:val="006B3EC9"/>
    <w:rsid w:val="006B5239"/>
    <w:rsid w:val="006B58CB"/>
    <w:rsid w:val="006B6D06"/>
    <w:rsid w:val="006B7C59"/>
    <w:rsid w:val="006C11CB"/>
    <w:rsid w:val="006C1A41"/>
    <w:rsid w:val="006C2C58"/>
    <w:rsid w:val="006C3405"/>
    <w:rsid w:val="006D17BB"/>
    <w:rsid w:val="006D50DC"/>
    <w:rsid w:val="006E23C2"/>
    <w:rsid w:val="006E39F0"/>
    <w:rsid w:val="00702FB6"/>
    <w:rsid w:val="00703541"/>
    <w:rsid w:val="007052E7"/>
    <w:rsid w:val="00706BAE"/>
    <w:rsid w:val="00707500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664F0"/>
    <w:rsid w:val="00770EE4"/>
    <w:rsid w:val="00772BBC"/>
    <w:rsid w:val="00781CE7"/>
    <w:rsid w:val="00783932"/>
    <w:rsid w:val="00784A3E"/>
    <w:rsid w:val="0079316C"/>
    <w:rsid w:val="00793311"/>
    <w:rsid w:val="007B4874"/>
    <w:rsid w:val="007B7B99"/>
    <w:rsid w:val="007B7EFE"/>
    <w:rsid w:val="007C0219"/>
    <w:rsid w:val="007C763F"/>
    <w:rsid w:val="007D6AAD"/>
    <w:rsid w:val="007E40D3"/>
    <w:rsid w:val="007F1114"/>
    <w:rsid w:val="007F1AB5"/>
    <w:rsid w:val="007F4F46"/>
    <w:rsid w:val="007F54CE"/>
    <w:rsid w:val="00804405"/>
    <w:rsid w:val="00805614"/>
    <w:rsid w:val="00806057"/>
    <w:rsid w:val="008101B1"/>
    <w:rsid w:val="00814F0A"/>
    <w:rsid w:val="00816436"/>
    <w:rsid w:val="00817E3F"/>
    <w:rsid w:val="008248E5"/>
    <w:rsid w:val="008315BE"/>
    <w:rsid w:val="00837BC6"/>
    <w:rsid w:val="00840C1D"/>
    <w:rsid w:val="008512FA"/>
    <w:rsid w:val="00852F0E"/>
    <w:rsid w:val="008572F6"/>
    <w:rsid w:val="00875118"/>
    <w:rsid w:val="00886119"/>
    <w:rsid w:val="008969AB"/>
    <w:rsid w:val="008A0C05"/>
    <w:rsid w:val="008A1D70"/>
    <w:rsid w:val="008A3A7D"/>
    <w:rsid w:val="008A6F42"/>
    <w:rsid w:val="008B027A"/>
    <w:rsid w:val="008B4238"/>
    <w:rsid w:val="008B7B93"/>
    <w:rsid w:val="008C0B15"/>
    <w:rsid w:val="008C6687"/>
    <w:rsid w:val="008C711A"/>
    <w:rsid w:val="008D30D3"/>
    <w:rsid w:val="008D3F4F"/>
    <w:rsid w:val="008E167B"/>
    <w:rsid w:val="008F4E66"/>
    <w:rsid w:val="008F63E4"/>
    <w:rsid w:val="00902DCF"/>
    <w:rsid w:val="00903FCF"/>
    <w:rsid w:val="00904264"/>
    <w:rsid w:val="00904E9B"/>
    <w:rsid w:val="00910577"/>
    <w:rsid w:val="00911E39"/>
    <w:rsid w:val="00912635"/>
    <w:rsid w:val="00915182"/>
    <w:rsid w:val="009216C8"/>
    <w:rsid w:val="009257DF"/>
    <w:rsid w:val="00927D8E"/>
    <w:rsid w:val="00937A30"/>
    <w:rsid w:val="00957839"/>
    <w:rsid w:val="0096376F"/>
    <w:rsid w:val="00972D9F"/>
    <w:rsid w:val="00985B8F"/>
    <w:rsid w:val="009876AF"/>
    <w:rsid w:val="009879E5"/>
    <w:rsid w:val="009A2B46"/>
    <w:rsid w:val="009A3060"/>
    <w:rsid w:val="009A43AB"/>
    <w:rsid w:val="009A595B"/>
    <w:rsid w:val="009A781B"/>
    <w:rsid w:val="009B0100"/>
    <w:rsid w:val="009B09A5"/>
    <w:rsid w:val="009B337F"/>
    <w:rsid w:val="009B4F5D"/>
    <w:rsid w:val="009C4A10"/>
    <w:rsid w:val="009C612D"/>
    <w:rsid w:val="009C6D11"/>
    <w:rsid w:val="009C6DE1"/>
    <w:rsid w:val="009C7262"/>
    <w:rsid w:val="009D07F8"/>
    <w:rsid w:val="009D3EDC"/>
    <w:rsid w:val="009E1F99"/>
    <w:rsid w:val="00A00246"/>
    <w:rsid w:val="00A00C5C"/>
    <w:rsid w:val="00A109CD"/>
    <w:rsid w:val="00A158FC"/>
    <w:rsid w:val="00A216A0"/>
    <w:rsid w:val="00A25ACD"/>
    <w:rsid w:val="00A3391C"/>
    <w:rsid w:val="00A33A98"/>
    <w:rsid w:val="00A35D33"/>
    <w:rsid w:val="00A36E2E"/>
    <w:rsid w:val="00A37420"/>
    <w:rsid w:val="00A43AA9"/>
    <w:rsid w:val="00A61544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99F"/>
    <w:rsid w:val="00A84370"/>
    <w:rsid w:val="00A951E1"/>
    <w:rsid w:val="00A96189"/>
    <w:rsid w:val="00A9777F"/>
    <w:rsid w:val="00AA09C3"/>
    <w:rsid w:val="00AB5215"/>
    <w:rsid w:val="00AB7DA0"/>
    <w:rsid w:val="00AC14B9"/>
    <w:rsid w:val="00AC34C2"/>
    <w:rsid w:val="00AC66CC"/>
    <w:rsid w:val="00AD4051"/>
    <w:rsid w:val="00AD6259"/>
    <w:rsid w:val="00AE5533"/>
    <w:rsid w:val="00AE572B"/>
    <w:rsid w:val="00AE6ED8"/>
    <w:rsid w:val="00AF4B8D"/>
    <w:rsid w:val="00B04EDA"/>
    <w:rsid w:val="00B0793E"/>
    <w:rsid w:val="00B10C2C"/>
    <w:rsid w:val="00B11A7E"/>
    <w:rsid w:val="00B11B8F"/>
    <w:rsid w:val="00B120F9"/>
    <w:rsid w:val="00B14C24"/>
    <w:rsid w:val="00B24492"/>
    <w:rsid w:val="00B26E47"/>
    <w:rsid w:val="00B36F99"/>
    <w:rsid w:val="00B421CC"/>
    <w:rsid w:val="00B5070F"/>
    <w:rsid w:val="00B5447E"/>
    <w:rsid w:val="00B55285"/>
    <w:rsid w:val="00B5535C"/>
    <w:rsid w:val="00B60534"/>
    <w:rsid w:val="00B62927"/>
    <w:rsid w:val="00B653A8"/>
    <w:rsid w:val="00B73A67"/>
    <w:rsid w:val="00B74004"/>
    <w:rsid w:val="00B753B5"/>
    <w:rsid w:val="00B762AA"/>
    <w:rsid w:val="00B810F3"/>
    <w:rsid w:val="00B86152"/>
    <w:rsid w:val="00B95C04"/>
    <w:rsid w:val="00BA032E"/>
    <w:rsid w:val="00BA03D2"/>
    <w:rsid w:val="00BA1FF8"/>
    <w:rsid w:val="00BA3D22"/>
    <w:rsid w:val="00BA60B8"/>
    <w:rsid w:val="00BB1329"/>
    <w:rsid w:val="00BB409C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330C"/>
    <w:rsid w:val="00C3458A"/>
    <w:rsid w:val="00C3707A"/>
    <w:rsid w:val="00C4026E"/>
    <w:rsid w:val="00C42565"/>
    <w:rsid w:val="00C47A83"/>
    <w:rsid w:val="00C52EBE"/>
    <w:rsid w:val="00C624FD"/>
    <w:rsid w:val="00C77024"/>
    <w:rsid w:val="00C87E66"/>
    <w:rsid w:val="00C9387C"/>
    <w:rsid w:val="00C97DB0"/>
    <w:rsid w:val="00CA50D1"/>
    <w:rsid w:val="00CA6268"/>
    <w:rsid w:val="00CB080C"/>
    <w:rsid w:val="00CB58B8"/>
    <w:rsid w:val="00CB67D1"/>
    <w:rsid w:val="00CB713E"/>
    <w:rsid w:val="00CB787E"/>
    <w:rsid w:val="00CC1017"/>
    <w:rsid w:val="00CC10A6"/>
    <w:rsid w:val="00CC5F69"/>
    <w:rsid w:val="00CD35BC"/>
    <w:rsid w:val="00CE2934"/>
    <w:rsid w:val="00CE450B"/>
    <w:rsid w:val="00CE744E"/>
    <w:rsid w:val="00CF32C9"/>
    <w:rsid w:val="00D04259"/>
    <w:rsid w:val="00D0735C"/>
    <w:rsid w:val="00D14F79"/>
    <w:rsid w:val="00D1742E"/>
    <w:rsid w:val="00D1755B"/>
    <w:rsid w:val="00D24649"/>
    <w:rsid w:val="00D2559A"/>
    <w:rsid w:val="00D35C9A"/>
    <w:rsid w:val="00D42566"/>
    <w:rsid w:val="00D44411"/>
    <w:rsid w:val="00D45460"/>
    <w:rsid w:val="00D45B34"/>
    <w:rsid w:val="00D475A1"/>
    <w:rsid w:val="00D60759"/>
    <w:rsid w:val="00D6117D"/>
    <w:rsid w:val="00D631E5"/>
    <w:rsid w:val="00D67AE9"/>
    <w:rsid w:val="00D8278E"/>
    <w:rsid w:val="00D84128"/>
    <w:rsid w:val="00D84421"/>
    <w:rsid w:val="00D95555"/>
    <w:rsid w:val="00DA033A"/>
    <w:rsid w:val="00DA4D69"/>
    <w:rsid w:val="00DC2E32"/>
    <w:rsid w:val="00DC634C"/>
    <w:rsid w:val="00DD482D"/>
    <w:rsid w:val="00DD5A94"/>
    <w:rsid w:val="00DF1A44"/>
    <w:rsid w:val="00DF3361"/>
    <w:rsid w:val="00DF5797"/>
    <w:rsid w:val="00E015D3"/>
    <w:rsid w:val="00E03642"/>
    <w:rsid w:val="00E1045B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56681"/>
    <w:rsid w:val="00E567F3"/>
    <w:rsid w:val="00E64733"/>
    <w:rsid w:val="00E760AF"/>
    <w:rsid w:val="00E8322F"/>
    <w:rsid w:val="00E878F1"/>
    <w:rsid w:val="00E966FE"/>
    <w:rsid w:val="00E96CE0"/>
    <w:rsid w:val="00E97F94"/>
    <w:rsid w:val="00EA28F6"/>
    <w:rsid w:val="00EA446F"/>
    <w:rsid w:val="00EB5A2E"/>
    <w:rsid w:val="00EB6565"/>
    <w:rsid w:val="00EC1B0E"/>
    <w:rsid w:val="00ED1DF2"/>
    <w:rsid w:val="00ED274D"/>
    <w:rsid w:val="00ED3C6A"/>
    <w:rsid w:val="00ED53EB"/>
    <w:rsid w:val="00EE2DE6"/>
    <w:rsid w:val="00EE33D1"/>
    <w:rsid w:val="00EE5423"/>
    <w:rsid w:val="00EE7623"/>
    <w:rsid w:val="00EF6276"/>
    <w:rsid w:val="00F1022F"/>
    <w:rsid w:val="00F115CE"/>
    <w:rsid w:val="00F11A1C"/>
    <w:rsid w:val="00F1406F"/>
    <w:rsid w:val="00F162C6"/>
    <w:rsid w:val="00F1685F"/>
    <w:rsid w:val="00F240AF"/>
    <w:rsid w:val="00F31F91"/>
    <w:rsid w:val="00F34B73"/>
    <w:rsid w:val="00F34BC7"/>
    <w:rsid w:val="00F34F1F"/>
    <w:rsid w:val="00F40D32"/>
    <w:rsid w:val="00F46830"/>
    <w:rsid w:val="00F567A7"/>
    <w:rsid w:val="00F660F3"/>
    <w:rsid w:val="00F74BDE"/>
    <w:rsid w:val="00F759E2"/>
    <w:rsid w:val="00F776C5"/>
    <w:rsid w:val="00F802D0"/>
    <w:rsid w:val="00F82487"/>
    <w:rsid w:val="00F85C2D"/>
    <w:rsid w:val="00F86BA0"/>
    <w:rsid w:val="00FA19FE"/>
    <w:rsid w:val="00FA2F97"/>
    <w:rsid w:val="00FA34F8"/>
    <w:rsid w:val="00FA7271"/>
    <w:rsid w:val="00FB472D"/>
    <w:rsid w:val="00FC0B92"/>
    <w:rsid w:val="00FC6504"/>
    <w:rsid w:val="00FE2482"/>
    <w:rsid w:val="00FF45B8"/>
    <w:rsid w:val="00FF677B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E88168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40F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0B33B-5497-449D-B886-0D4E311917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Settings\MikhalishinaIM\Local Settings\Temporary Internet Files\OLK2A8\PC_WORD_RUS.dot</Template>
  <TotalTime>431</TotalTime>
  <Pages>12</Pages>
  <Words>3273</Words>
  <Characters>18657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21887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E.Soldatova</cp:lastModifiedBy>
  <cp:revision>29</cp:revision>
  <cp:lastPrinted>2023-07-20T08:12:00Z</cp:lastPrinted>
  <dcterms:created xsi:type="dcterms:W3CDTF">2023-07-11T08:50:00Z</dcterms:created>
  <dcterms:modified xsi:type="dcterms:W3CDTF">2024-02-16T10:57:00Z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