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10808" w14:textId="77777777" w:rsidR="001C450B" w:rsidRDefault="001C450B" w:rsidP="001C450B">
      <w:pPr>
        <w:rPr>
          <w:lang w:val="en-US"/>
        </w:rPr>
      </w:pPr>
      <w:bookmarkStart w:id="0" w:name="_GoBack"/>
      <w:bookmarkEnd w:id="0"/>
    </w:p>
    <w:tbl>
      <w:tblPr>
        <w:tblStyle w:val="TableGrid"/>
        <w:tblW w:w="10458" w:type="dxa"/>
        <w:tblLook w:val="04A0" w:firstRow="1" w:lastRow="0" w:firstColumn="1" w:lastColumn="0" w:noHBand="0" w:noVBand="1"/>
      </w:tblPr>
      <w:tblGrid>
        <w:gridCol w:w="5508"/>
        <w:gridCol w:w="4950"/>
      </w:tblGrid>
      <w:tr w:rsidR="001C450B" w:rsidRPr="00142E23" w14:paraId="02566659" w14:textId="77777777" w:rsidTr="00597B6A">
        <w:tc>
          <w:tcPr>
            <w:tcW w:w="5508" w:type="dxa"/>
          </w:tcPr>
          <w:p w14:paraId="393DE84F" w14:textId="77777777" w:rsidR="001C450B" w:rsidRPr="00645E33" w:rsidRDefault="001C450B" w:rsidP="00597B6A">
            <w:pPr>
              <w:rPr>
                <w:b/>
                <w:sz w:val="22"/>
                <w:szCs w:val="22"/>
                <w:lang w:val="ru-RU"/>
              </w:rPr>
            </w:pPr>
            <w:r w:rsidRPr="00645E33">
              <w:rPr>
                <w:b/>
                <w:sz w:val="22"/>
                <w:szCs w:val="22"/>
                <w:lang w:val="ru-RU"/>
              </w:rPr>
              <w:t>Приложение № 1</w:t>
            </w:r>
          </w:p>
          <w:p w14:paraId="1705EA88" w14:textId="77777777" w:rsidR="001C450B" w:rsidRPr="00645E33" w:rsidRDefault="001C450B" w:rsidP="00597B6A">
            <w:pPr>
              <w:rPr>
                <w:sz w:val="22"/>
                <w:szCs w:val="22"/>
                <w:lang w:val="ru-RU"/>
              </w:rPr>
            </w:pPr>
            <w:r w:rsidRPr="00645E33">
              <w:rPr>
                <w:sz w:val="22"/>
                <w:szCs w:val="22"/>
                <w:lang w:val="ru-RU"/>
              </w:rPr>
              <w:t>Утверждено</w:t>
            </w:r>
          </w:p>
          <w:p w14:paraId="59030FFD" w14:textId="77777777" w:rsidR="001C450B" w:rsidRPr="00645E33" w:rsidRDefault="001C450B" w:rsidP="00597B6A">
            <w:pPr>
              <w:rPr>
                <w:sz w:val="22"/>
                <w:szCs w:val="22"/>
                <w:lang w:val="ru-RU"/>
              </w:rPr>
            </w:pPr>
            <w:r w:rsidRPr="00645E33">
              <w:rPr>
                <w:sz w:val="22"/>
                <w:szCs w:val="22"/>
                <w:lang w:val="ru-RU"/>
              </w:rPr>
              <w:t>приказом Автономной</w:t>
            </w:r>
          </w:p>
          <w:p w14:paraId="658939AB" w14:textId="77777777" w:rsidR="001C450B" w:rsidRPr="00645E33" w:rsidRDefault="001C450B" w:rsidP="00597B6A">
            <w:pPr>
              <w:rPr>
                <w:sz w:val="22"/>
                <w:szCs w:val="22"/>
                <w:lang w:val="ru-RU"/>
              </w:rPr>
            </w:pPr>
            <w:r w:rsidRPr="00645E33">
              <w:rPr>
                <w:sz w:val="22"/>
                <w:szCs w:val="22"/>
                <w:lang w:val="ru-RU"/>
              </w:rPr>
              <w:t xml:space="preserve">некоммерческой организации высшего профессионального образования </w:t>
            </w:r>
          </w:p>
          <w:p w14:paraId="5C765060" w14:textId="77777777" w:rsidR="001C450B" w:rsidRPr="00645E33" w:rsidRDefault="001C450B" w:rsidP="00597B6A">
            <w:pPr>
              <w:rPr>
                <w:sz w:val="22"/>
                <w:szCs w:val="22"/>
                <w:lang w:val="ru-RU"/>
              </w:rPr>
            </w:pPr>
            <w:r w:rsidRPr="00645E33">
              <w:rPr>
                <w:sz w:val="22"/>
                <w:szCs w:val="22"/>
                <w:lang w:val="ru-RU"/>
              </w:rPr>
              <w:t xml:space="preserve">«Сколковский институт науки и технологии» </w:t>
            </w:r>
          </w:p>
          <w:p w14:paraId="41F66B5C" w14:textId="77777777" w:rsidR="001C450B" w:rsidRPr="00645E33" w:rsidRDefault="001C450B" w:rsidP="00597B6A">
            <w:pPr>
              <w:rPr>
                <w:sz w:val="22"/>
                <w:szCs w:val="22"/>
                <w:lang w:val="ru-RU"/>
              </w:rPr>
            </w:pPr>
            <w:r w:rsidRPr="00645E33">
              <w:rPr>
                <w:sz w:val="22"/>
                <w:szCs w:val="22"/>
              </w:rPr>
              <w:t>от «</w:t>
            </w:r>
            <w:r>
              <w:rPr>
                <w:sz w:val="22"/>
                <w:szCs w:val="22"/>
              </w:rPr>
              <w:t>__</w:t>
            </w:r>
            <w:r w:rsidRPr="00645E33">
              <w:rPr>
                <w:sz w:val="22"/>
                <w:szCs w:val="22"/>
              </w:rPr>
              <w:t xml:space="preserve">» </w:t>
            </w:r>
            <w:r>
              <w:rPr>
                <w:sz w:val="22"/>
                <w:szCs w:val="22"/>
              </w:rPr>
              <w:t>___________</w:t>
            </w:r>
            <w:r w:rsidRPr="00645E33">
              <w:rPr>
                <w:sz w:val="22"/>
                <w:szCs w:val="22"/>
              </w:rPr>
              <w:t xml:space="preserve"> 2015 г. № </w:t>
            </w:r>
            <w:r>
              <w:rPr>
                <w:sz w:val="22"/>
                <w:szCs w:val="22"/>
              </w:rPr>
              <w:t>____</w:t>
            </w:r>
          </w:p>
        </w:tc>
        <w:tc>
          <w:tcPr>
            <w:tcW w:w="4950" w:type="dxa"/>
          </w:tcPr>
          <w:p w14:paraId="25818543" w14:textId="77777777" w:rsidR="001C450B" w:rsidRPr="00645E33" w:rsidRDefault="001C450B" w:rsidP="00597B6A">
            <w:pPr>
              <w:jc w:val="right"/>
              <w:rPr>
                <w:b/>
                <w:sz w:val="22"/>
                <w:szCs w:val="22"/>
              </w:rPr>
            </w:pPr>
            <w:r w:rsidRPr="00645E33">
              <w:rPr>
                <w:b/>
                <w:sz w:val="22"/>
                <w:szCs w:val="22"/>
              </w:rPr>
              <w:t>Attachment No. 1</w:t>
            </w:r>
          </w:p>
          <w:p w14:paraId="74E210D6" w14:textId="77777777" w:rsidR="001C450B" w:rsidRPr="00645E33" w:rsidRDefault="001C450B" w:rsidP="00597B6A">
            <w:pPr>
              <w:jc w:val="right"/>
              <w:rPr>
                <w:sz w:val="22"/>
                <w:szCs w:val="22"/>
              </w:rPr>
            </w:pPr>
            <w:r w:rsidRPr="00645E33">
              <w:rPr>
                <w:sz w:val="22"/>
                <w:szCs w:val="22"/>
              </w:rPr>
              <w:t>Approved by</w:t>
            </w:r>
          </w:p>
          <w:p w14:paraId="1FACD61C" w14:textId="77777777" w:rsidR="001C450B" w:rsidRPr="00645E33" w:rsidRDefault="001C450B" w:rsidP="00597B6A">
            <w:pPr>
              <w:jc w:val="right"/>
              <w:rPr>
                <w:sz w:val="22"/>
                <w:szCs w:val="22"/>
              </w:rPr>
            </w:pPr>
            <w:r w:rsidRPr="00645E33">
              <w:rPr>
                <w:sz w:val="22"/>
                <w:szCs w:val="22"/>
              </w:rPr>
              <w:t>order of the Autonomous non-profit organization for higher education</w:t>
            </w:r>
          </w:p>
          <w:p w14:paraId="449EA718" w14:textId="77777777" w:rsidR="001C450B" w:rsidRPr="00645E33" w:rsidRDefault="001C450B" w:rsidP="00597B6A">
            <w:pPr>
              <w:jc w:val="right"/>
              <w:rPr>
                <w:sz w:val="22"/>
                <w:szCs w:val="22"/>
              </w:rPr>
            </w:pPr>
          </w:p>
          <w:p w14:paraId="157D2308" w14:textId="77777777" w:rsidR="001C450B" w:rsidRPr="00645E33" w:rsidRDefault="001C450B" w:rsidP="00597B6A">
            <w:pPr>
              <w:jc w:val="right"/>
              <w:rPr>
                <w:sz w:val="22"/>
                <w:szCs w:val="22"/>
              </w:rPr>
            </w:pPr>
            <w:r w:rsidRPr="00645E33">
              <w:rPr>
                <w:sz w:val="22"/>
                <w:szCs w:val="22"/>
              </w:rPr>
              <w:t>“Skolkovo Institute of Science and Technology”</w:t>
            </w:r>
          </w:p>
          <w:p w14:paraId="7CB59F2D" w14:textId="77777777" w:rsidR="001C450B" w:rsidRPr="00142E23" w:rsidRDefault="001C450B" w:rsidP="00597B6A">
            <w:pPr>
              <w:jc w:val="right"/>
              <w:rPr>
                <w:sz w:val="22"/>
                <w:szCs w:val="22"/>
              </w:rPr>
            </w:pPr>
            <w:r w:rsidRPr="00645E33">
              <w:rPr>
                <w:sz w:val="22"/>
                <w:szCs w:val="22"/>
              </w:rPr>
              <w:t xml:space="preserve">dated </w:t>
            </w:r>
            <w:r>
              <w:rPr>
                <w:bCs/>
                <w:sz w:val="22"/>
                <w:szCs w:val="22"/>
              </w:rPr>
              <w:t>_______ ___</w:t>
            </w:r>
            <w:r w:rsidRPr="00645E33">
              <w:rPr>
                <w:bCs/>
                <w:sz w:val="22"/>
                <w:szCs w:val="22"/>
              </w:rPr>
              <w:t>,</w:t>
            </w:r>
            <w:r w:rsidRPr="00645E33">
              <w:rPr>
                <w:sz w:val="22"/>
                <w:szCs w:val="22"/>
              </w:rPr>
              <w:t xml:space="preserve"> 2015 No. </w:t>
            </w:r>
            <w:r>
              <w:rPr>
                <w:sz w:val="22"/>
                <w:szCs w:val="22"/>
              </w:rPr>
              <w:t>___</w:t>
            </w:r>
          </w:p>
          <w:p w14:paraId="5EA8872B" w14:textId="77777777" w:rsidR="001C450B" w:rsidRPr="00142E23" w:rsidRDefault="001C450B" w:rsidP="00597B6A">
            <w:pPr>
              <w:jc w:val="right"/>
              <w:rPr>
                <w:sz w:val="22"/>
                <w:szCs w:val="22"/>
              </w:rPr>
            </w:pPr>
          </w:p>
        </w:tc>
      </w:tr>
      <w:tr w:rsidR="001C450B" w:rsidRPr="00486244" w14:paraId="57E9FC06" w14:textId="77777777" w:rsidTr="00597B6A">
        <w:tc>
          <w:tcPr>
            <w:tcW w:w="10458" w:type="dxa"/>
            <w:gridSpan w:val="2"/>
          </w:tcPr>
          <w:p w14:paraId="47A1231F" w14:textId="77777777" w:rsidR="001C450B" w:rsidRPr="00CE4C4B" w:rsidRDefault="001C450B" w:rsidP="00597B6A">
            <w:pPr>
              <w:jc w:val="center"/>
              <w:rPr>
                <w:b/>
                <w:sz w:val="22"/>
                <w:szCs w:val="22"/>
                <w:lang w:val="ru-RU"/>
              </w:rPr>
            </w:pPr>
          </w:p>
          <w:p w14:paraId="0BCD3E59" w14:textId="77777777" w:rsidR="001C450B" w:rsidRPr="00CE4C4B" w:rsidRDefault="001C450B" w:rsidP="00597B6A">
            <w:pPr>
              <w:jc w:val="center"/>
              <w:rPr>
                <w:b/>
                <w:sz w:val="22"/>
                <w:szCs w:val="22"/>
                <w:lang w:val="ru-RU"/>
              </w:rPr>
            </w:pPr>
          </w:p>
          <w:p w14:paraId="5BDD9DE5" w14:textId="77777777" w:rsidR="001C450B" w:rsidRPr="00CE4C4B" w:rsidRDefault="001C450B" w:rsidP="00597B6A">
            <w:pPr>
              <w:jc w:val="center"/>
              <w:rPr>
                <w:b/>
                <w:sz w:val="22"/>
                <w:szCs w:val="22"/>
                <w:lang w:val="ru-RU"/>
              </w:rPr>
            </w:pPr>
          </w:p>
          <w:p w14:paraId="5FFF318E" w14:textId="77777777" w:rsidR="001C450B" w:rsidRPr="00CE4C4B" w:rsidRDefault="001C450B" w:rsidP="00597B6A">
            <w:pPr>
              <w:jc w:val="center"/>
              <w:rPr>
                <w:b/>
                <w:sz w:val="22"/>
                <w:szCs w:val="22"/>
                <w:lang w:val="ru-RU"/>
              </w:rPr>
            </w:pPr>
          </w:p>
          <w:p w14:paraId="5C1D0CD8" w14:textId="77777777" w:rsidR="001C450B" w:rsidRPr="00CE4C4B" w:rsidRDefault="001C450B" w:rsidP="00597B6A">
            <w:pPr>
              <w:jc w:val="center"/>
              <w:rPr>
                <w:b/>
                <w:sz w:val="22"/>
                <w:szCs w:val="22"/>
                <w:lang w:val="ru-RU"/>
              </w:rPr>
            </w:pPr>
          </w:p>
          <w:p w14:paraId="6182A8C3" w14:textId="77777777" w:rsidR="001C450B" w:rsidRPr="00CE4C4B" w:rsidRDefault="001C450B" w:rsidP="00597B6A">
            <w:pPr>
              <w:jc w:val="center"/>
              <w:rPr>
                <w:b/>
                <w:sz w:val="22"/>
                <w:szCs w:val="22"/>
                <w:lang w:val="ru-RU"/>
              </w:rPr>
            </w:pPr>
          </w:p>
          <w:p w14:paraId="6C912910" w14:textId="77777777" w:rsidR="001C450B" w:rsidRPr="00CE4C4B" w:rsidRDefault="001C450B" w:rsidP="00597B6A">
            <w:pPr>
              <w:jc w:val="center"/>
              <w:rPr>
                <w:b/>
                <w:sz w:val="22"/>
                <w:szCs w:val="22"/>
                <w:lang w:val="ru-RU"/>
              </w:rPr>
            </w:pPr>
          </w:p>
          <w:p w14:paraId="17E13E0E" w14:textId="77777777" w:rsidR="001C450B" w:rsidRPr="00CE4C4B" w:rsidRDefault="001C450B" w:rsidP="00597B6A">
            <w:pPr>
              <w:jc w:val="center"/>
              <w:rPr>
                <w:b/>
                <w:sz w:val="22"/>
                <w:szCs w:val="22"/>
                <w:lang w:val="ru-RU"/>
              </w:rPr>
            </w:pPr>
          </w:p>
          <w:p w14:paraId="371660A6" w14:textId="77777777" w:rsidR="001C450B" w:rsidRPr="00CE4C4B" w:rsidRDefault="001C450B" w:rsidP="00597B6A">
            <w:pPr>
              <w:jc w:val="center"/>
              <w:rPr>
                <w:b/>
                <w:sz w:val="22"/>
                <w:szCs w:val="22"/>
                <w:lang w:val="ru-RU"/>
              </w:rPr>
            </w:pPr>
          </w:p>
          <w:p w14:paraId="708697AB" w14:textId="77777777" w:rsidR="001C450B" w:rsidRPr="00CE4C4B" w:rsidRDefault="001C450B" w:rsidP="00597B6A">
            <w:pPr>
              <w:jc w:val="center"/>
              <w:rPr>
                <w:b/>
                <w:sz w:val="22"/>
                <w:szCs w:val="22"/>
                <w:lang w:val="ru-RU"/>
              </w:rPr>
            </w:pPr>
          </w:p>
          <w:p w14:paraId="76757361" w14:textId="77777777" w:rsidR="001C450B" w:rsidRPr="00CE4C4B" w:rsidRDefault="001C450B" w:rsidP="00597B6A">
            <w:pPr>
              <w:jc w:val="center"/>
              <w:rPr>
                <w:b/>
                <w:sz w:val="22"/>
                <w:szCs w:val="22"/>
                <w:lang w:val="ru-RU"/>
              </w:rPr>
            </w:pPr>
          </w:p>
          <w:p w14:paraId="12D83E9C" w14:textId="77777777" w:rsidR="001C450B" w:rsidRPr="00CE4C4B" w:rsidRDefault="001C450B" w:rsidP="00597B6A">
            <w:pPr>
              <w:jc w:val="center"/>
              <w:rPr>
                <w:b/>
                <w:sz w:val="22"/>
                <w:szCs w:val="22"/>
                <w:lang w:val="ru-RU"/>
              </w:rPr>
            </w:pPr>
          </w:p>
          <w:p w14:paraId="0CE6AF95" w14:textId="77777777" w:rsidR="001C450B" w:rsidRPr="00142E23" w:rsidRDefault="001C450B" w:rsidP="00597B6A">
            <w:pPr>
              <w:jc w:val="center"/>
              <w:rPr>
                <w:b/>
                <w:sz w:val="22"/>
                <w:szCs w:val="22"/>
                <w:lang w:val="ru-RU"/>
              </w:rPr>
            </w:pPr>
            <w:r w:rsidRPr="00142E23">
              <w:rPr>
                <w:b/>
                <w:sz w:val="22"/>
                <w:szCs w:val="22"/>
                <w:lang w:val="ru-RU"/>
              </w:rPr>
              <w:t>ПОЛОЖЕНИЕ</w:t>
            </w:r>
          </w:p>
          <w:p w14:paraId="08EA907E" w14:textId="77777777" w:rsidR="001C450B" w:rsidRPr="00D45952" w:rsidRDefault="001C450B" w:rsidP="00597B6A">
            <w:pPr>
              <w:jc w:val="center"/>
              <w:rPr>
                <w:sz w:val="22"/>
                <w:szCs w:val="22"/>
                <w:lang w:val="ru-RU"/>
              </w:rPr>
            </w:pPr>
            <w:r w:rsidRPr="00142E23">
              <w:rPr>
                <w:b/>
                <w:sz w:val="22"/>
                <w:szCs w:val="22"/>
                <w:lang w:val="ru-RU"/>
              </w:rPr>
              <w:t xml:space="preserve">О ПОРЯДКЕ ОТБОРА УЧАСТНИКОВ ПРОГРАММЫ </w:t>
            </w:r>
            <w:r>
              <w:rPr>
                <w:b/>
                <w:sz w:val="22"/>
                <w:szCs w:val="22"/>
                <w:lang w:val="ru-RU"/>
              </w:rPr>
              <w:t>ПО СИСТЕМНОЙ БИОЛОГИИИ</w:t>
            </w:r>
          </w:p>
          <w:p w14:paraId="29B5EF71" w14:textId="77777777" w:rsidR="001C450B" w:rsidRPr="00CE4C4B" w:rsidRDefault="001C450B" w:rsidP="00597B6A">
            <w:pPr>
              <w:jc w:val="center"/>
              <w:rPr>
                <w:b/>
                <w:sz w:val="22"/>
                <w:szCs w:val="22"/>
                <w:lang w:val="ru-RU"/>
              </w:rPr>
            </w:pPr>
          </w:p>
          <w:p w14:paraId="43AF8855" w14:textId="77777777" w:rsidR="001C450B" w:rsidRPr="00CE4C4B" w:rsidRDefault="001C450B" w:rsidP="00597B6A">
            <w:pPr>
              <w:jc w:val="center"/>
              <w:rPr>
                <w:b/>
                <w:sz w:val="22"/>
                <w:szCs w:val="22"/>
                <w:lang w:val="ru-RU"/>
              </w:rPr>
            </w:pPr>
          </w:p>
          <w:p w14:paraId="400E0D41" w14:textId="77777777" w:rsidR="001C450B" w:rsidRPr="00CE4C4B" w:rsidRDefault="001C450B" w:rsidP="00597B6A">
            <w:pPr>
              <w:jc w:val="center"/>
              <w:rPr>
                <w:b/>
                <w:sz w:val="22"/>
                <w:szCs w:val="22"/>
                <w:lang w:val="ru-RU"/>
              </w:rPr>
            </w:pPr>
          </w:p>
          <w:p w14:paraId="761F516C" w14:textId="77777777" w:rsidR="001C450B" w:rsidRPr="00142E23" w:rsidRDefault="001C450B" w:rsidP="00597B6A">
            <w:pPr>
              <w:jc w:val="center"/>
              <w:rPr>
                <w:b/>
                <w:sz w:val="22"/>
                <w:szCs w:val="22"/>
              </w:rPr>
            </w:pPr>
            <w:r>
              <w:rPr>
                <w:b/>
                <w:sz w:val="22"/>
                <w:szCs w:val="22"/>
              </w:rPr>
              <w:t>POLICY</w:t>
            </w:r>
          </w:p>
          <w:p w14:paraId="2A83A222" w14:textId="77777777" w:rsidR="001C450B" w:rsidRPr="00142E23" w:rsidRDefault="001C450B" w:rsidP="00597B6A">
            <w:pPr>
              <w:jc w:val="center"/>
              <w:rPr>
                <w:b/>
                <w:sz w:val="22"/>
                <w:szCs w:val="22"/>
              </w:rPr>
            </w:pPr>
            <w:r w:rsidRPr="00142E23">
              <w:rPr>
                <w:b/>
                <w:sz w:val="22"/>
                <w:szCs w:val="22"/>
              </w:rPr>
              <w:t xml:space="preserve">ON THE PROCEDURE OF SELECTION OF PARTICIPANTS </w:t>
            </w:r>
            <w:r>
              <w:rPr>
                <w:b/>
                <w:sz w:val="22"/>
                <w:szCs w:val="22"/>
              </w:rPr>
              <w:t>IN</w:t>
            </w:r>
            <w:r w:rsidRPr="00142E23">
              <w:rPr>
                <w:b/>
                <w:sz w:val="22"/>
                <w:szCs w:val="22"/>
              </w:rPr>
              <w:t xml:space="preserve"> THE </w:t>
            </w:r>
            <w:r>
              <w:rPr>
                <w:b/>
                <w:sz w:val="22"/>
                <w:szCs w:val="22"/>
              </w:rPr>
              <w:t>SYSTEMS BIOLOGY</w:t>
            </w:r>
            <w:r w:rsidRPr="00142E23">
              <w:rPr>
                <w:b/>
                <w:sz w:val="22"/>
                <w:szCs w:val="22"/>
              </w:rPr>
              <w:t xml:space="preserve"> PROGRAM</w:t>
            </w:r>
          </w:p>
          <w:p w14:paraId="16EFBC9C" w14:textId="77777777" w:rsidR="001C450B" w:rsidRDefault="001C450B" w:rsidP="00597B6A">
            <w:pPr>
              <w:jc w:val="center"/>
              <w:rPr>
                <w:b/>
                <w:sz w:val="22"/>
                <w:szCs w:val="22"/>
              </w:rPr>
            </w:pPr>
          </w:p>
          <w:p w14:paraId="06236060" w14:textId="77777777" w:rsidR="001C450B" w:rsidRDefault="001C450B" w:rsidP="00597B6A">
            <w:pPr>
              <w:jc w:val="center"/>
              <w:rPr>
                <w:b/>
                <w:sz w:val="22"/>
                <w:szCs w:val="22"/>
              </w:rPr>
            </w:pPr>
          </w:p>
          <w:p w14:paraId="16350317" w14:textId="77777777" w:rsidR="001C450B" w:rsidRDefault="001C450B" w:rsidP="00597B6A">
            <w:pPr>
              <w:jc w:val="center"/>
              <w:rPr>
                <w:b/>
                <w:sz w:val="22"/>
                <w:szCs w:val="22"/>
              </w:rPr>
            </w:pPr>
          </w:p>
          <w:p w14:paraId="0AC45663" w14:textId="77777777" w:rsidR="001C450B" w:rsidRDefault="001C450B" w:rsidP="00597B6A">
            <w:pPr>
              <w:jc w:val="center"/>
              <w:rPr>
                <w:b/>
                <w:sz w:val="22"/>
                <w:szCs w:val="22"/>
              </w:rPr>
            </w:pPr>
          </w:p>
          <w:p w14:paraId="2932BCF4" w14:textId="77777777" w:rsidR="001C450B" w:rsidRDefault="001C450B" w:rsidP="00597B6A">
            <w:pPr>
              <w:jc w:val="center"/>
              <w:rPr>
                <w:b/>
                <w:sz w:val="22"/>
                <w:szCs w:val="22"/>
              </w:rPr>
            </w:pPr>
          </w:p>
          <w:p w14:paraId="1A879DD5" w14:textId="77777777" w:rsidR="001C450B" w:rsidRDefault="001C450B" w:rsidP="00597B6A">
            <w:pPr>
              <w:jc w:val="center"/>
              <w:rPr>
                <w:b/>
                <w:sz w:val="22"/>
                <w:szCs w:val="22"/>
              </w:rPr>
            </w:pPr>
          </w:p>
          <w:p w14:paraId="5FBEA8E7" w14:textId="77777777" w:rsidR="001C450B" w:rsidRDefault="001C450B" w:rsidP="00597B6A">
            <w:pPr>
              <w:jc w:val="center"/>
              <w:rPr>
                <w:b/>
                <w:sz w:val="22"/>
                <w:szCs w:val="22"/>
              </w:rPr>
            </w:pPr>
          </w:p>
          <w:p w14:paraId="30628C6C" w14:textId="77777777" w:rsidR="001C450B" w:rsidRDefault="001C450B" w:rsidP="00597B6A">
            <w:pPr>
              <w:jc w:val="center"/>
              <w:rPr>
                <w:b/>
                <w:sz w:val="22"/>
                <w:szCs w:val="22"/>
              </w:rPr>
            </w:pPr>
          </w:p>
          <w:p w14:paraId="4FB1D14B" w14:textId="77777777" w:rsidR="001C450B" w:rsidRDefault="001C450B" w:rsidP="00597B6A">
            <w:pPr>
              <w:jc w:val="center"/>
              <w:rPr>
                <w:b/>
                <w:sz w:val="22"/>
                <w:szCs w:val="22"/>
              </w:rPr>
            </w:pPr>
          </w:p>
          <w:p w14:paraId="73B6FDB7" w14:textId="77777777" w:rsidR="001C450B" w:rsidRDefault="001C450B" w:rsidP="00597B6A">
            <w:pPr>
              <w:jc w:val="center"/>
              <w:rPr>
                <w:b/>
                <w:sz w:val="22"/>
                <w:szCs w:val="22"/>
              </w:rPr>
            </w:pPr>
          </w:p>
          <w:p w14:paraId="4E303CA8" w14:textId="77777777" w:rsidR="001C450B" w:rsidRDefault="001C450B" w:rsidP="00597B6A">
            <w:pPr>
              <w:jc w:val="center"/>
              <w:rPr>
                <w:b/>
                <w:sz w:val="22"/>
                <w:szCs w:val="22"/>
              </w:rPr>
            </w:pPr>
          </w:p>
          <w:p w14:paraId="2B93D784" w14:textId="77777777" w:rsidR="001C450B" w:rsidRDefault="001C450B" w:rsidP="00597B6A">
            <w:pPr>
              <w:jc w:val="center"/>
              <w:rPr>
                <w:b/>
                <w:sz w:val="22"/>
                <w:szCs w:val="22"/>
              </w:rPr>
            </w:pPr>
          </w:p>
          <w:p w14:paraId="61BFBEAA" w14:textId="77777777" w:rsidR="001C450B" w:rsidRDefault="001C450B" w:rsidP="00597B6A">
            <w:pPr>
              <w:jc w:val="center"/>
              <w:rPr>
                <w:b/>
                <w:sz w:val="22"/>
                <w:szCs w:val="22"/>
              </w:rPr>
            </w:pPr>
          </w:p>
          <w:p w14:paraId="14026630" w14:textId="77777777" w:rsidR="001C450B" w:rsidRDefault="001C450B" w:rsidP="00597B6A">
            <w:pPr>
              <w:jc w:val="center"/>
              <w:rPr>
                <w:b/>
                <w:sz w:val="22"/>
                <w:szCs w:val="22"/>
              </w:rPr>
            </w:pPr>
          </w:p>
          <w:p w14:paraId="3B16FE87" w14:textId="77777777" w:rsidR="001C450B" w:rsidRDefault="001C450B" w:rsidP="00597B6A">
            <w:pPr>
              <w:jc w:val="center"/>
              <w:rPr>
                <w:b/>
                <w:sz w:val="22"/>
                <w:szCs w:val="22"/>
              </w:rPr>
            </w:pPr>
          </w:p>
          <w:p w14:paraId="7C2F58A1" w14:textId="77777777" w:rsidR="001C450B" w:rsidRDefault="001C450B" w:rsidP="00597B6A">
            <w:pPr>
              <w:jc w:val="center"/>
              <w:rPr>
                <w:b/>
                <w:sz w:val="22"/>
                <w:szCs w:val="22"/>
              </w:rPr>
            </w:pPr>
          </w:p>
          <w:p w14:paraId="3F6825A7" w14:textId="77777777" w:rsidR="001C450B" w:rsidRDefault="001C450B" w:rsidP="00597B6A">
            <w:pPr>
              <w:jc w:val="center"/>
              <w:rPr>
                <w:b/>
                <w:sz w:val="22"/>
                <w:szCs w:val="22"/>
              </w:rPr>
            </w:pPr>
          </w:p>
          <w:p w14:paraId="1979599A" w14:textId="77777777" w:rsidR="001C450B" w:rsidRDefault="001C450B" w:rsidP="00597B6A">
            <w:pPr>
              <w:jc w:val="center"/>
              <w:rPr>
                <w:b/>
                <w:sz w:val="22"/>
                <w:szCs w:val="22"/>
              </w:rPr>
            </w:pPr>
          </w:p>
          <w:p w14:paraId="5F6F2BEE" w14:textId="77777777" w:rsidR="001C450B" w:rsidRDefault="001C450B" w:rsidP="00597B6A">
            <w:pPr>
              <w:jc w:val="center"/>
              <w:rPr>
                <w:b/>
                <w:sz w:val="22"/>
                <w:szCs w:val="22"/>
              </w:rPr>
            </w:pPr>
          </w:p>
          <w:p w14:paraId="46F53223" w14:textId="77777777" w:rsidR="001C450B" w:rsidRDefault="001C450B" w:rsidP="00597B6A">
            <w:pPr>
              <w:jc w:val="center"/>
              <w:rPr>
                <w:b/>
                <w:sz w:val="22"/>
                <w:szCs w:val="22"/>
              </w:rPr>
            </w:pPr>
          </w:p>
          <w:p w14:paraId="4791390A" w14:textId="77777777" w:rsidR="001C450B" w:rsidRDefault="001C450B" w:rsidP="00597B6A">
            <w:pPr>
              <w:jc w:val="center"/>
              <w:rPr>
                <w:b/>
                <w:sz w:val="22"/>
                <w:szCs w:val="22"/>
              </w:rPr>
            </w:pPr>
          </w:p>
          <w:p w14:paraId="294603AF" w14:textId="77777777" w:rsidR="001C450B" w:rsidRDefault="001C450B" w:rsidP="00597B6A">
            <w:pPr>
              <w:jc w:val="center"/>
              <w:rPr>
                <w:b/>
                <w:sz w:val="22"/>
                <w:szCs w:val="22"/>
              </w:rPr>
            </w:pPr>
          </w:p>
          <w:p w14:paraId="7E081C40" w14:textId="77777777" w:rsidR="001C450B" w:rsidRDefault="001C450B" w:rsidP="00597B6A">
            <w:pPr>
              <w:jc w:val="center"/>
              <w:rPr>
                <w:b/>
                <w:sz w:val="22"/>
                <w:szCs w:val="22"/>
              </w:rPr>
            </w:pPr>
          </w:p>
          <w:p w14:paraId="1830AEA0" w14:textId="77777777" w:rsidR="001C450B" w:rsidRDefault="001C450B" w:rsidP="00597B6A">
            <w:pPr>
              <w:jc w:val="center"/>
              <w:rPr>
                <w:b/>
                <w:sz w:val="22"/>
                <w:szCs w:val="22"/>
              </w:rPr>
            </w:pPr>
          </w:p>
          <w:p w14:paraId="1EA7EED8" w14:textId="77777777" w:rsidR="001C450B" w:rsidRDefault="001C450B" w:rsidP="00597B6A">
            <w:pPr>
              <w:jc w:val="center"/>
              <w:rPr>
                <w:b/>
                <w:sz w:val="22"/>
                <w:szCs w:val="22"/>
              </w:rPr>
            </w:pPr>
          </w:p>
          <w:p w14:paraId="2B828938" w14:textId="77777777" w:rsidR="001C450B" w:rsidRDefault="001C450B" w:rsidP="00597B6A">
            <w:pPr>
              <w:jc w:val="center"/>
              <w:rPr>
                <w:b/>
                <w:sz w:val="22"/>
                <w:szCs w:val="22"/>
              </w:rPr>
            </w:pPr>
          </w:p>
          <w:p w14:paraId="49D6FE63" w14:textId="77777777" w:rsidR="001C450B" w:rsidRPr="00CE4C4B" w:rsidRDefault="001C450B" w:rsidP="00597B6A">
            <w:pPr>
              <w:jc w:val="center"/>
              <w:rPr>
                <w:b/>
                <w:snapToGrid w:val="0"/>
                <w:lang w:val="ru-RU"/>
              </w:rPr>
            </w:pPr>
            <w:r w:rsidRPr="00CE4C4B">
              <w:rPr>
                <w:b/>
                <w:sz w:val="22"/>
                <w:szCs w:val="22"/>
              </w:rPr>
              <w:t>Moscow Region/ Московская область, 201</w:t>
            </w:r>
            <w:r>
              <w:rPr>
                <w:b/>
                <w:sz w:val="22"/>
                <w:szCs w:val="22"/>
                <w:lang w:val="ru-RU"/>
              </w:rPr>
              <w:t>5</w:t>
            </w:r>
          </w:p>
        </w:tc>
      </w:tr>
    </w:tbl>
    <w:p w14:paraId="467646C6" w14:textId="77777777" w:rsidR="001C450B" w:rsidRDefault="001C450B" w:rsidP="001C450B">
      <w:pPr>
        <w:rPr>
          <w:lang w:val="en-US"/>
        </w:rPr>
      </w:pPr>
    </w:p>
    <w:tbl>
      <w:tblPr>
        <w:tblStyle w:val="TableGrid"/>
        <w:tblW w:w="10458" w:type="dxa"/>
        <w:tblLook w:val="04A0" w:firstRow="1" w:lastRow="0" w:firstColumn="1" w:lastColumn="0" w:noHBand="0" w:noVBand="1"/>
      </w:tblPr>
      <w:tblGrid>
        <w:gridCol w:w="5238"/>
        <w:gridCol w:w="5220"/>
      </w:tblGrid>
      <w:tr w:rsidR="001C450B" w:rsidRPr="00F60C88" w14:paraId="59D0C190" w14:textId="77777777" w:rsidTr="00597B6A">
        <w:tc>
          <w:tcPr>
            <w:tcW w:w="5238" w:type="dxa"/>
          </w:tcPr>
          <w:p w14:paraId="4285F68B" w14:textId="77777777" w:rsidR="001C450B" w:rsidRPr="00F00DA3" w:rsidRDefault="001C450B" w:rsidP="00597B6A">
            <w:pPr>
              <w:spacing w:before="120"/>
              <w:rPr>
                <w:b/>
                <w:sz w:val="22"/>
                <w:szCs w:val="22"/>
                <w:lang w:val="ru-RU" w:eastAsia="ru-RU"/>
              </w:rPr>
            </w:pPr>
            <w:r w:rsidRPr="00F00DA3">
              <w:rPr>
                <w:b/>
                <w:sz w:val="22"/>
                <w:szCs w:val="22"/>
                <w:lang w:val="ru-RU" w:eastAsia="ru-RU"/>
              </w:rPr>
              <w:t>Содержание:</w:t>
            </w:r>
          </w:p>
          <w:p w14:paraId="284FF974" w14:textId="77777777" w:rsidR="001C450B" w:rsidRPr="0041652D" w:rsidRDefault="001C450B" w:rsidP="00597B6A">
            <w:pPr>
              <w:tabs>
                <w:tab w:val="right" w:leader="dot" w:pos="4395"/>
              </w:tabs>
              <w:spacing w:before="120"/>
              <w:rPr>
                <w:sz w:val="22"/>
                <w:szCs w:val="22"/>
                <w:lang w:val="ru-RU"/>
              </w:rPr>
            </w:pPr>
            <w:r w:rsidRPr="00F00DA3">
              <w:rPr>
                <w:bCs/>
                <w:sz w:val="22"/>
                <w:szCs w:val="22"/>
                <w:lang w:val="ru-RU"/>
              </w:rPr>
              <w:t>Термины и определения</w:t>
            </w:r>
            <w:r w:rsidRPr="00F00DA3">
              <w:rPr>
                <w:sz w:val="22"/>
                <w:szCs w:val="22"/>
                <w:lang w:val="ru-RU"/>
              </w:rPr>
              <w:tab/>
            </w:r>
            <w:r w:rsidRPr="0041652D">
              <w:rPr>
                <w:sz w:val="22"/>
                <w:szCs w:val="22"/>
                <w:lang w:val="ru-RU"/>
              </w:rPr>
              <w:t>4</w:t>
            </w:r>
          </w:p>
          <w:p w14:paraId="1F21B182" w14:textId="77777777" w:rsidR="001C450B" w:rsidRPr="0041652D" w:rsidRDefault="001C450B" w:rsidP="00597B6A">
            <w:pPr>
              <w:tabs>
                <w:tab w:val="right" w:leader="dot" w:pos="4395"/>
              </w:tabs>
              <w:spacing w:before="120"/>
              <w:rPr>
                <w:sz w:val="22"/>
                <w:szCs w:val="22"/>
                <w:lang w:val="ru-RU"/>
              </w:rPr>
            </w:pPr>
            <w:r w:rsidRPr="00F00DA3">
              <w:rPr>
                <w:sz w:val="22"/>
                <w:szCs w:val="22"/>
                <w:lang w:val="ru-RU"/>
              </w:rPr>
              <w:t xml:space="preserve">1. </w:t>
            </w:r>
            <w:r w:rsidRPr="00F00DA3">
              <w:rPr>
                <w:bCs/>
                <w:sz w:val="22"/>
                <w:szCs w:val="22"/>
                <w:lang w:val="ru-RU"/>
              </w:rPr>
              <w:t>Общие положения</w:t>
            </w:r>
            <w:r w:rsidRPr="00F00DA3">
              <w:rPr>
                <w:sz w:val="22"/>
                <w:szCs w:val="22"/>
                <w:lang w:val="ru-RU"/>
              </w:rPr>
              <w:tab/>
            </w:r>
            <w:r w:rsidRPr="0041652D">
              <w:rPr>
                <w:sz w:val="22"/>
                <w:szCs w:val="22"/>
                <w:lang w:val="ru-RU"/>
              </w:rPr>
              <w:t>6</w:t>
            </w:r>
          </w:p>
          <w:p w14:paraId="6AA37DF3" w14:textId="77777777" w:rsidR="001C450B" w:rsidRPr="0041652D" w:rsidRDefault="001C450B" w:rsidP="00597B6A">
            <w:pPr>
              <w:tabs>
                <w:tab w:val="right" w:leader="dot" w:pos="4395"/>
              </w:tabs>
              <w:spacing w:before="120"/>
              <w:rPr>
                <w:sz w:val="22"/>
                <w:szCs w:val="22"/>
                <w:lang w:val="ru-RU"/>
              </w:rPr>
            </w:pPr>
            <w:r w:rsidRPr="00F00DA3">
              <w:rPr>
                <w:sz w:val="22"/>
                <w:szCs w:val="22"/>
                <w:lang w:val="ru-RU"/>
              </w:rPr>
              <w:t>2. Цели и задачи</w:t>
            </w:r>
            <w:r w:rsidRPr="00F00DA3">
              <w:rPr>
                <w:sz w:val="22"/>
                <w:szCs w:val="22"/>
                <w:lang w:val="ru-RU"/>
              </w:rPr>
              <w:tab/>
            </w:r>
            <w:r w:rsidRPr="0041652D">
              <w:rPr>
                <w:sz w:val="22"/>
                <w:szCs w:val="22"/>
                <w:lang w:val="ru-RU"/>
              </w:rPr>
              <w:t>6</w:t>
            </w:r>
          </w:p>
          <w:p w14:paraId="1D23B62F" w14:textId="77777777" w:rsidR="001C450B" w:rsidRPr="0041652D" w:rsidRDefault="001C450B" w:rsidP="00597B6A">
            <w:pPr>
              <w:tabs>
                <w:tab w:val="right" w:leader="dot" w:pos="4395"/>
              </w:tabs>
              <w:spacing w:before="120"/>
              <w:rPr>
                <w:sz w:val="22"/>
                <w:szCs w:val="22"/>
                <w:lang w:val="ru-RU"/>
              </w:rPr>
            </w:pPr>
            <w:r w:rsidRPr="00023D4C">
              <w:rPr>
                <w:sz w:val="22"/>
                <w:szCs w:val="22"/>
                <w:lang w:val="ru-RU"/>
              </w:rPr>
              <w:t>3</w:t>
            </w:r>
            <w:r w:rsidRPr="00F00DA3">
              <w:rPr>
                <w:sz w:val="22"/>
                <w:szCs w:val="22"/>
                <w:lang w:val="ru-RU"/>
              </w:rPr>
              <w:t>. Порядок и условия проведения      Программы</w:t>
            </w:r>
            <w:r w:rsidRPr="00F00DA3">
              <w:rPr>
                <w:sz w:val="22"/>
                <w:szCs w:val="22"/>
                <w:lang w:val="ru-RU"/>
              </w:rPr>
              <w:tab/>
            </w:r>
            <w:r w:rsidRPr="0041652D">
              <w:rPr>
                <w:sz w:val="22"/>
                <w:szCs w:val="22"/>
                <w:lang w:val="ru-RU"/>
              </w:rPr>
              <w:t>6</w:t>
            </w:r>
          </w:p>
          <w:p w14:paraId="7E10F9EB" w14:textId="77777777" w:rsidR="001C450B" w:rsidRPr="0041652D" w:rsidRDefault="001C450B" w:rsidP="00597B6A">
            <w:pPr>
              <w:tabs>
                <w:tab w:val="right" w:leader="dot" w:pos="4395"/>
              </w:tabs>
              <w:spacing w:before="120"/>
              <w:rPr>
                <w:sz w:val="22"/>
                <w:szCs w:val="22"/>
                <w:lang w:val="ru-RU"/>
              </w:rPr>
            </w:pPr>
            <w:r w:rsidRPr="00023D4C">
              <w:rPr>
                <w:sz w:val="22"/>
                <w:szCs w:val="22"/>
                <w:lang w:val="ru-RU"/>
              </w:rPr>
              <w:t>4</w:t>
            </w:r>
            <w:r w:rsidRPr="00F00DA3">
              <w:rPr>
                <w:sz w:val="22"/>
                <w:szCs w:val="22"/>
                <w:lang w:val="ru-RU"/>
              </w:rPr>
              <w:t>. Порядок рассмотрения Заявок и отбор Соискателей для реализации Программы</w:t>
            </w:r>
            <w:r w:rsidRPr="00F00DA3">
              <w:rPr>
                <w:sz w:val="22"/>
                <w:szCs w:val="22"/>
                <w:lang w:val="ru-RU"/>
              </w:rPr>
              <w:tab/>
            </w:r>
            <w:r w:rsidRPr="0041652D">
              <w:rPr>
                <w:sz w:val="22"/>
                <w:szCs w:val="22"/>
                <w:lang w:val="ru-RU"/>
              </w:rPr>
              <w:t>8</w:t>
            </w:r>
          </w:p>
          <w:p w14:paraId="6C50AC32" w14:textId="77777777" w:rsidR="001C450B" w:rsidRPr="0041652D" w:rsidRDefault="001C450B" w:rsidP="00597B6A">
            <w:pPr>
              <w:tabs>
                <w:tab w:val="right" w:leader="dot" w:pos="4395"/>
              </w:tabs>
              <w:spacing w:before="120"/>
              <w:rPr>
                <w:sz w:val="22"/>
                <w:szCs w:val="22"/>
                <w:lang w:val="ru-RU"/>
              </w:rPr>
            </w:pPr>
            <w:r w:rsidRPr="00023D4C">
              <w:rPr>
                <w:sz w:val="22"/>
                <w:szCs w:val="22"/>
                <w:lang w:val="ru-RU"/>
              </w:rPr>
              <w:t>5</w:t>
            </w:r>
            <w:r w:rsidRPr="00F00DA3">
              <w:rPr>
                <w:sz w:val="22"/>
                <w:szCs w:val="22"/>
                <w:lang w:val="ru-RU"/>
              </w:rPr>
              <w:t xml:space="preserve">. Порядок реализации </w:t>
            </w:r>
            <w:r>
              <w:rPr>
                <w:sz w:val="22"/>
                <w:szCs w:val="22"/>
                <w:lang w:val="ru-RU"/>
              </w:rPr>
              <w:t>Проекта</w:t>
            </w:r>
            <w:r w:rsidRPr="00F00DA3">
              <w:rPr>
                <w:sz w:val="22"/>
                <w:szCs w:val="22"/>
                <w:lang w:val="ru-RU"/>
              </w:rPr>
              <w:tab/>
            </w:r>
            <w:r w:rsidRPr="0041652D">
              <w:rPr>
                <w:sz w:val="22"/>
                <w:szCs w:val="22"/>
                <w:lang w:val="ru-RU"/>
              </w:rPr>
              <w:t>9</w:t>
            </w:r>
          </w:p>
          <w:p w14:paraId="6DEAF5DE" w14:textId="77777777" w:rsidR="001C450B" w:rsidRPr="0041652D" w:rsidRDefault="001C450B" w:rsidP="00597B6A">
            <w:pPr>
              <w:tabs>
                <w:tab w:val="right" w:leader="dot" w:pos="4395"/>
              </w:tabs>
              <w:spacing w:before="120"/>
              <w:rPr>
                <w:sz w:val="22"/>
                <w:szCs w:val="22"/>
                <w:lang w:val="ru-RU"/>
              </w:rPr>
            </w:pPr>
            <w:r w:rsidRPr="00023D4C">
              <w:rPr>
                <w:sz w:val="22"/>
                <w:szCs w:val="22"/>
                <w:lang w:val="ru-RU"/>
              </w:rPr>
              <w:t>7</w:t>
            </w:r>
            <w:r w:rsidRPr="00F00DA3">
              <w:rPr>
                <w:sz w:val="22"/>
                <w:szCs w:val="22"/>
                <w:lang w:val="ru-RU"/>
              </w:rPr>
              <w:t xml:space="preserve">. </w:t>
            </w:r>
            <w:r>
              <w:rPr>
                <w:sz w:val="22"/>
                <w:szCs w:val="22"/>
                <w:lang w:val="ru-RU"/>
              </w:rPr>
              <w:t>Особые ситуации</w:t>
            </w:r>
            <w:r w:rsidRPr="00F00DA3">
              <w:rPr>
                <w:sz w:val="22"/>
                <w:szCs w:val="22"/>
                <w:lang w:val="ru-RU"/>
              </w:rPr>
              <w:tab/>
            </w:r>
            <w:r w:rsidRPr="0041652D">
              <w:rPr>
                <w:sz w:val="22"/>
                <w:szCs w:val="22"/>
                <w:lang w:val="ru-RU"/>
              </w:rPr>
              <w:t>10</w:t>
            </w:r>
          </w:p>
          <w:p w14:paraId="69E741A7" w14:textId="77777777" w:rsidR="001C450B" w:rsidRPr="0041652D" w:rsidRDefault="001C450B" w:rsidP="00597B6A">
            <w:pPr>
              <w:tabs>
                <w:tab w:val="right" w:leader="dot" w:pos="4395"/>
              </w:tabs>
              <w:spacing w:before="120"/>
              <w:rPr>
                <w:sz w:val="22"/>
                <w:szCs w:val="22"/>
                <w:lang w:val="ru-RU"/>
              </w:rPr>
            </w:pPr>
            <w:r w:rsidRPr="00023D4C">
              <w:rPr>
                <w:sz w:val="22"/>
                <w:szCs w:val="22"/>
                <w:lang w:val="ru-RU"/>
              </w:rPr>
              <w:t>7</w:t>
            </w:r>
            <w:r w:rsidRPr="00F00DA3">
              <w:rPr>
                <w:sz w:val="22"/>
                <w:szCs w:val="22"/>
                <w:lang w:val="ru-RU"/>
              </w:rPr>
              <w:t>. Конфликт интересов</w:t>
            </w:r>
            <w:r w:rsidRPr="00F00DA3">
              <w:rPr>
                <w:sz w:val="22"/>
                <w:szCs w:val="22"/>
                <w:lang w:val="ru-RU"/>
              </w:rPr>
              <w:tab/>
            </w:r>
            <w:r w:rsidRPr="0041652D">
              <w:rPr>
                <w:sz w:val="22"/>
                <w:szCs w:val="22"/>
                <w:lang w:val="ru-RU"/>
              </w:rPr>
              <w:t>10</w:t>
            </w:r>
          </w:p>
          <w:p w14:paraId="67CE952F" w14:textId="77777777" w:rsidR="001C450B" w:rsidRPr="0041652D" w:rsidRDefault="001C450B" w:rsidP="00597B6A">
            <w:pPr>
              <w:tabs>
                <w:tab w:val="right" w:leader="dot" w:pos="4410"/>
              </w:tabs>
              <w:rPr>
                <w:sz w:val="22"/>
                <w:szCs w:val="22"/>
                <w:lang w:val="ru-RU"/>
              </w:rPr>
            </w:pPr>
            <w:r w:rsidRPr="00023D4C">
              <w:rPr>
                <w:sz w:val="22"/>
                <w:szCs w:val="22"/>
                <w:lang w:val="ru-RU"/>
              </w:rPr>
              <w:t>8</w:t>
            </w:r>
            <w:r w:rsidRPr="00F00DA3">
              <w:rPr>
                <w:sz w:val="22"/>
                <w:szCs w:val="22"/>
                <w:lang w:val="ru-RU"/>
              </w:rPr>
              <w:t>. Заключительные положения</w:t>
            </w:r>
            <w:r w:rsidRPr="00F00DA3">
              <w:rPr>
                <w:sz w:val="22"/>
                <w:szCs w:val="22"/>
                <w:lang w:val="ru-RU"/>
              </w:rPr>
              <w:tab/>
            </w:r>
            <w:r w:rsidRPr="0041652D">
              <w:rPr>
                <w:sz w:val="22"/>
                <w:szCs w:val="22"/>
                <w:lang w:val="ru-RU"/>
              </w:rPr>
              <w:t>11</w:t>
            </w:r>
          </w:p>
          <w:p w14:paraId="7B3E0D07" w14:textId="77777777" w:rsidR="001C450B" w:rsidRPr="0041652D" w:rsidRDefault="001C450B" w:rsidP="00597B6A">
            <w:pPr>
              <w:tabs>
                <w:tab w:val="right" w:leader="dot" w:pos="4395"/>
              </w:tabs>
              <w:spacing w:before="120"/>
              <w:rPr>
                <w:sz w:val="22"/>
                <w:szCs w:val="22"/>
                <w:lang w:val="ru-RU"/>
              </w:rPr>
            </w:pPr>
            <w:r w:rsidRPr="00023D4C">
              <w:rPr>
                <w:bCs/>
                <w:sz w:val="22"/>
                <w:szCs w:val="22"/>
                <w:lang w:val="ru-RU"/>
              </w:rPr>
              <w:t>Приложение №1</w:t>
            </w:r>
            <w:r w:rsidRPr="00023D4C">
              <w:rPr>
                <w:sz w:val="22"/>
                <w:szCs w:val="22"/>
                <w:lang w:val="ru-RU"/>
              </w:rPr>
              <w:tab/>
            </w:r>
            <w:r w:rsidRPr="0041652D">
              <w:rPr>
                <w:sz w:val="22"/>
                <w:szCs w:val="22"/>
                <w:lang w:val="ru-RU"/>
              </w:rPr>
              <w:t>12</w:t>
            </w:r>
          </w:p>
          <w:p w14:paraId="1686C766" w14:textId="77777777" w:rsidR="001C450B" w:rsidRPr="0041652D" w:rsidRDefault="001C450B" w:rsidP="00597B6A">
            <w:pPr>
              <w:tabs>
                <w:tab w:val="right" w:leader="dot" w:pos="4410"/>
              </w:tabs>
              <w:spacing w:before="120"/>
              <w:rPr>
                <w:sz w:val="22"/>
                <w:szCs w:val="22"/>
              </w:rPr>
            </w:pPr>
            <w:r w:rsidRPr="00023D4C">
              <w:rPr>
                <w:bCs/>
                <w:sz w:val="22"/>
                <w:szCs w:val="22"/>
                <w:lang w:val="ru-RU"/>
              </w:rPr>
              <w:t>Приложение №2</w:t>
            </w:r>
            <w:r w:rsidRPr="00023D4C">
              <w:rPr>
                <w:sz w:val="22"/>
                <w:szCs w:val="22"/>
                <w:lang w:val="ru-RU"/>
              </w:rPr>
              <w:tab/>
            </w:r>
            <w:r>
              <w:rPr>
                <w:sz w:val="22"/>
                <w:szCs w:val="22"/>
              </w:rPr>
              <w:t>14</w:t>
            </w:r>
          </w:p>
          <w:p w14:paraId="4B9C3F4A" w14:textId="77777777" w:rsidR="001C450B" w:rsidRPr="0041652D" w:rsidRDefault="001C450B" w:rsidP="00597B6A">
            <w:pPr>
              <w:tabs>
                <w:tab w:val="right" w:leader="dot" w:pos="4410"/>
              </w:tabs>
              <w:spacing w:before="120"/>
              <w:rPr>
                <w:sz w:val="22"/>
                <w:szCs w:val="22"/>
              </w:rPr>
            </w:pPr>
            <w:r w:rsidRPr="00023D4C">
              <w:rPr>
                <w:bCs/>
                <w:sz w:val="22"/>
                <w:szCs w:val="22"/>
                <w:lang w:val="ru-RU"/>
              </w:rPr>
              <w:t>Приложение №</w:t>
            </w:r>
            <w:r w:rsidRPr="00645E33">
              <w:rPr>
                <w:bCs/>
                <w:sz w:val="22"/>
                <w:szCs w:val="22"/>
                <w:lang w:val="ru-RU"/>
              </w:rPr>
              <w:t>3</w:t>
            </w:r>
            <w:r w:rsidRPr="00023D4C">
              <w:rPr>
                <w:sz w:val="22"/>
                <w:szCs w:val="22"/>
                <w:lang w:val="ru-RU"/>
              </w:rPr>
              <w:tab/>
            </w:r>
            <w:r>
              <w:rPr>
                <w:sz w:val="22"/>
                <w:szCs w:val="22"/>
              </w:rPr>
              <w:t>16</w:t>
            </w:r>
          </w:p>
          <w:p w14:paraId="4434CC4E" w14:textId="77777777" w:rsidR="001C450B" w:rsidRPr="00645E33" w:rsidRDefault="001C450B" w:rsidP="00597B6A">
            <w:pPr>
              <w:tabs>
                <w:tab w:val="right" w:leader="dot" w:pos="4410"/>
              </w:tabs>
              <w:spacing w:before="120"/>
              <w:rPr>
                <w:sz w:val="22"/>
                <w:szCs w:val="22"/>
              </w:rPr>
            </w:pPr>
            <w:r w:rsidRPr="00023D4C">
              <w:rPr>
                <w:bCs/>
                <w:sz w:val="22"/>
                <w:szCs w:val="22"/>
                <w:lang w:val="ru-RU"/>
              </w:rPr>
              <w:t>Приложение №</w:t>
            </w:r>
            <w:r>
              <w:rPr>
                <w:bCs/>
                <w:sz w:val="22"/>
                <w:szCs w:val="22"/>
              </w:rPr>
              <w:t>4</w:t>
            </w:r>
            <w:r w:rsidRPr="00023D4C">
              <w:rPr>
                <w:sz w:val="22"/>
                <w:szCs w:val="22"/>
                <w:lang w:val="ru-RU"/>
              </w:rPr>
              <w:tab/>
            </w:r>
            <w:r>
              <w:rPr>
                <w:sz w:val="22"/>
                <w:szCs w:val="22"/>
              </w:rPr>
              <w:t>18</w:t>
            </w:r>
          </w:p>
          <w:p w14:paraId="388E9EAF" w14:textId="77777777" w:rsidR="001C450B" w:rsidRPr="00645E33" w:rsidRDefault="001C450B" w:rsidP="00597B6A">
            <w:pPr>
              <w:tabs>
                <w:tab w:val="right" w:leader="dot" w:pos="4410"/>
              </w:tabs>
              <w:spacing w:before="120"/>
              <w:rPr>
                <w:b/>
                <w:bCs/>
                <w:sz w:val="22"/>
                <w:szCs w:val="22"/>
              </w:rPr>
            </w:pPr>
            <w:r w:rsidRPr="00023D4C">
              <w:rPr>
                <w:bCs/>
                <w:sz w:val="22"/>
                <w:szCs w:val="22"/>
                <w:lang w:val="ru-RU"/>
              </w:rPr>
              <w:t>Приложение №</w:t>
            </w:r>
            <w:r>
              <w:rPr>
                <w:bCs/>
                <w:sz w:val="22"/>
                <w:szCs w:val="22"/>
              </w:rPr>
              <w:t>5</w:t>
            </w:r>
            <w:r w:rsidRPr="00023D4C">
              <w:rPr>
                <w:sz w:val="22"/>
                <w:szCs w:val="22"/>
                <w:lang w:val="ru-RU"/>
              </w:rPr>
              <w:tab/>
            </w:r>
            <w:r>
              <w:rPr>
                <w:sz w:val="22"/>
                <w:szCs w:val="22"/>
              </w:rPr>
              <w:t>28</w:t>
            </w:r>
          </w:p>
        </w:tc>
        <w:tc>
          <w:tcPr>
            <w:tcW w:w="5220" w:type="dxa"/>
          </w:tcPr>
          <w:p w14:paraId="526A6AF4" w14:textId="77777777" w:rsidR="001C450B" w:rsidRPr="00F00DA3" w:rsidRDefault="001C450B" w:rsidP="00597B6A">
            <w:pPr>
              <w:pStyle w:val="Heading1"/>
              <w:spacing w:before="120"/>
              <w:outlineLvl w:val="0"/>
              <w:rPr>
                <w:rFonts w:ascii="Times New Roman" w:hAnsi="Times New Roman" w:cs="Times New Roman"/>
                <w:sz w:val="22"/>
                <w:szCs w:val="22"/>
              </w:rPr>
            </w:pPr>
            <w:r w:rsidRPr="00F00DA3">
              <w:rPr>
                <w:rFonts w:ascii="Times New Roman" w:hAnsi="Times New Roman" w:cs="Times New Roman"/>
                <w:sz w:val="22"/>
                <w:szCs w:val="22"/>
              </w:rPr>
              <w:t>Contents:</w:t>
            </w:r>
          </w:p>
          <w:p w14:paraId="5795E223" w14:textId="77777777" w:rsidR="001C450B" w:rsidRPr="00F00DA3" w:rsidRDefault="001C450B" w:rsidP="00597B6A">
            <w:pPr>
              <w:tabs>
                <w:tab w:val="right" w:leader="dot" w:pos="4395"/>
              </w:tabs>
              <w:spacing w:before="120"/>
              <w:rPr>
                <w:sz w:val="22"/>
                <w:szCs w:val="22"/>
              </w:rPr>
            </w:pPr>
            <w:r w:rsidRPr="00F00DA3">
              <w:rPr>
                <w:sz w:val="22"/>
                <w:szCs w:val="22"/>
              </w:rPr>
              <w:t>Terms and definitions</w:t>
            </w:r>
            <w:r w:rsidRPr="00F00DA3">
              <w:rPr>
                <w:sz w:val="22"/>
                <w:szCs w:val="22"/>
              </w:rPr>
              <w:tab/>
            </w:r>
            <w:r>
              <w:rPr>
                <w:sz w:val="22"/>
                <w:szCs w:val="22"/>
              </w:rPr>
              <w:t>4</w:t>
            </w:r>
          </w:p>
          <w:p w14:paraId="2C114E34" w14:textId="77777777" w:rsidR="001C450B" w:rsidRPr="00F00DA3" w:rsidRDefault="001C450B" w:rsidP="00597B6A">
            <w:pPr>
              <w:tabs>
                <w:tab w:val="right" w:leader="dot" w:pos="4395"/>
              </w:tabs>
              <w:spacing w:before="120"/>
              <w:rPr>
                <w:sz w:val="22"/>
                <w:szCs w:val="22"/>
              </w:rPr>
            </w:pPr>
            <w:r w:rsidRPr="00F00DA3">
              <w:rPr>
                <w:sz w:val="22"/>
                <w:szCs w:val="22"/>
              </w:rPr>
              <w:t>1. General provisions</w:t>
            </w:r>
            <w:r w:rsidRPr="00F00DA3">
              <w:rPr>
                <w:sz w:val="22"/>
                <w:szCs w:val="22"/>
              </w:rPr>
              <w:tab/>
            </w:r>
            <w:r>
              <w:rPr>
                <w:sz w:val="22"/>
                <w:szCs w:val="22"/>
              </w:rPr>
              <w:t>6</w:t>
            </w:r>
          </w:p>
          <w:p w14:paraId="2EF1F38A" w14:textId="77777777" w:rsidR="001C450B" w:rsidRPr="00F00DA3" w:rsidRDefault="001C450B" w:rsidP="00597B6A">
            <w:pPr>
              <w:tabs>
                <w:tab w:val="right" w:leader="dot" w:pos="4395"/>
              </w:tabs>
              <w:spacing w:before="120"/>
              <w:rPr>
                <w:sz w:val="22"/>
                <w:szCs w:val="22"/>
              </w:rPr>
            </w:pPr>
            <w:r w:rsidRPr="00F00DA3">
              <w:rPr>
                <w:sz w:val="22"/>
                <w:szCs w:val="22"/>
              </w:rPr>
              <w:t>2. Goals and Objectives</w:t>
            </w:r>
            <w:r w:rsidRPr="00F00DA3">
              <w:rPr>
                <w:sz w:val="22"/>
                <w:szCs w:val="22"/>
              </w:rPr>
              <w:tab/>
            </w:r>
            <w:r>
              <w:rPr>
                <w:sz w:val="22"/>
                <w:szCs w:val="22"/>
              </w:rPr>
              <w:t>6</w:t>
            </w:r>
          </w:p>
          <w:p w14:paraId="1318B606" w14:textId="77777777" w:rsidR="001C450B" w:rsidRPr="00F00DA3" w:rsidRDefault="001C450B" w:rsidP="00597B6A">
            <w:pPr>
              <w:tabs>
                <w:tab w:val="right" w:leader="dot" w:pos="4395"/>
              </w:tabs>
              <w:spacing w:before="120"/>
              <w:rPr>
                <w:sz w:val="22"/>
                <w:szCs w:val="22"/>
              </w:rPr>
            </w:pPr>
            <w:r>
              <w:rPr>
                <w:sz w:val="22"/>
                <w:szCs w:val="22"/>
              </w:rPr>
              <w:t>3</w:t>
            </w:r>
            <w:r w:rsidRPr="00F00DA3">
              <w:rPr>
                <w:sz w:val="22"/>
                <w:szCs w:val="22"/>
              </w:rPr>
              <w:t>. Arrangements and Conditions of               Program</w:t>
            </w:r>
            <w:r w:rsidRPr="00F00DA3">
              <w:rPr>
                <w:sz w:val="22"/>
                <w:szCs w:val="22"/>
              </w:rPr>
              <w:tab/>
            </w:r>
            <w:r>
              <w:rPr>
                <w:sz w:val="22"/>
                <w:szCs w:val="22"/>
              </w:rPr>
              <w:t>6</w:t>
            </w:r>
          </w:p>
          <w:p w14:paraId="360BC332" w14:textId="77777777" w:rsidR="001C450B" w:rsidRPr="00F00DA3" w:rsidRDefault="001C450B" w:rsidP="00597B6A">
            <w:pPr>
              <w:tabs>
                <w:tab w:val="right" w:leader="dot" w:pos="4395"/>
              </w:tabs>
              <w:spacing w:before="120"/>
              <w:rPr>
                <w:sz w:val="22"/>
                <w:szCs w:val="22"/>
              </w:rPr>
            </w:pPr>
            <w:r>
              <w:rPr>
                <w:sz w:val="22"/>
                <w:szCs w:val="22"/>
              </w:rPr>
              <w:t>4</w:t>
            </w:r>
            <w:r w:rsidRPr="00F00DA3">
              <w:rPr>
                <w:sz w:val="22"/>
                <w:szCs w:val="22"/>
              </w:rPr>
              <w:t>. Application Acceptance and Review of the Applicants for Project implementation</w:t>
            </w:r>
            <w:r w:rsidRPr="00F00DA3">
              <w:rPr>
                <w:sz w:val="22"/>
                <w:szCs w:val="22"/>
              </w:rPr>
              <w:tab/>
            </w:r>
            <w:r>
              <w:rPr>
                <w:sz w:val="22"/>
                <w:szCs w:val="22"/>
              </w:rPr>
              <w:t>8</w:t>
            </w:r>
          </w:p>
          <w:p w14:paraId="7C4C25C9" w14:textId="77777777" w:rsidR="001C450B" w:rsidRPr="00D512C6" w:rsidRDefault="001C450B" w:rsidP="00597B6A">
            <w:pPr>
              <w:tabs>
                <w:tab w:val="right" w:leader="dot" w:pos="4395"/>
              </w:tabs>
              <w:spacing w:before="120"/>
              <w:rPr>
                <w:sz w:val="22"/>
                <w:szCs w:val="22"/>
              </w:rPr>
            </w:pPr>
            <w:r>
              <w:rPr>
                <w:sz w:val="22"/>
                <w:szCs w:val="22"/>
              </w:rPr>
              <w:t>5</w:t>
            </w:r>
            <w:r w:rsidRPr="00F00DA3">
              <w:rPr>
                <w:sz w:val="22"/>
                <w:szCs w:val="22"/>
              </w:rPr>
              <w:t>. Project Implementation</w:t>
            </w:r>
            <w:r w:rsidRPr="00F00DA3">
              <w:rPr>
                <w:sz w:val="22"/>
                <w:szCs w:val="22"/>
              </w:rPr>
              <w:tab/>
            </w:r>
            <w:r>
              <w:rPr>
                <w:sz w:val="22"/>
                <w:szCs w:val="22"/>
              </w:rPr>
              <w:t>9</w:t>
            </w:r>
          </w:p>
          <w:p w14:paraId="10527AF2" w14:textId="77777777" w:rsidR="001C450B" w:rsidRDefault="001C450B" w:rsidP="00597B6A">
            <w:pPr>
              <w:tabs>
                <w:tab w:val="right" w:leader="dot" w:pos="4395"/>
              </w:tabs>
              <w:spacing w:before="120"/>
              <w:rPr>
                <w:sz w:val="22"/>
                <w:szCs w:val="22"/>
              </w:rPr>
            </w:pPr>
            <w:r>
              <w:rPr>
                <w:sz w:val="22"/>
                <w:szCs w:val="22"/>
              </w:rPr>
              <w:t>7</w:t>
            </w:r>
            <w:r w:rsidRPr="00F00DA3">
              <w:rPr>
                <w:sz w:val="22"/>
                <w:szCs w:val="22"/>
              </w:rPr>
              <w:t xml:space="preserve">. </w:t>
            </w:r>
            <w:r>
              <w:rPr>
                <w:sz w:val="22"/>
                <w:szCs w:val="22"/>
              </w:rPr>
              <w:t>Exception</w:t>
            </w:r>
            <w:r w:rsidRPr="00F00DA3">
              <w:rPr>
                <w:sz w:val="22"/>
                <w:szCs w:val="22"/>
              </w:rPr>
              <w:tab/>
            </w:r>
            <w:r>
              <w:rPr>
                <w:sz w:val="22"/>
                <w:szCs w:val="22"/>
              </w:rPr>
              <w:t>10</w:t>
            </w:r>
          </w:p>
          <w:p w14:paraId="4743512F" w14:textId="77777777" w:rsidR="001C450B" w:rsidRPr="00F00DA3" w:rsidRDefault="001C450B" w:rsidP="00597B6A">
            <w:pPr>
              <w:tabs>
                <w:tab w:val="right" w:leader="dot" w:pos="4395"/>
              </w:tabs>
              <w:spacing w:before="120"/>
              <w:rPr>
                <w:sz w:val="22"/>
                <w:szCs w:val="22"/>
              </w:rPr>
            </w:pPr>
            <w:r>
              <w:rPr>
                <w:sz w:val="22"/>
                <w:szCs w:val="22"/>
              </w:rPr>
              <w:t>7</w:t>
            </w:r>
            <w:r w:rsidRPr="00F00DA3">
              <w:rPr>
                <w:sz w:val="22"/>
                <w:szCs w:val="22"/>
              </w:rPr>
              <w:t>. Conflict of Interests</w:t>
            </w:r>
            <w:r w:rsidRPr="00F00DA3">
              <w:rPr>
                <w:sz w:val="22"/>
                <w:szCs w:val="22"/>
              </w:rPr>
              <w:tab/>
            </w:r>
            <w:r>
              <w:rPr>
                <w:sz w:val="22"/>
                <w:szCs w:val="22"/>
              </w:rPr>
              <w:t>10</w:t>
            </w:r>
          </w:p>
          <w:p w14:paraId="7C8E458C" w14:textId="77777777" w:rsidR="001C450B" w:rsidRPr="00645E33" w:rsidRDefault="001C450B" w:rsidP="00597B6A">
            <w:pPr>
              <w:tabs>
                <w:tab w:val="right" w:leader="dot" w:pos="4395"/>
              </w:tabs>
              <w:rPr>
                <w:sz w:val="22"/>
                <w:szCs w:val="22"/>
              </w:rPr>
            </w:pPr>
            <w:r>
              <w:rPr>
                <w:sz w:val="22"/>
                <w:szCs w:val="22"/>
              </w:rPr>
              <w:t>8</w:t>
            </w:r>
            <w:r w:rsidRPr="00F00DA3">
              <w:rPr>
                <w:sz w:val="22"/>
                <w:szCs w:val="22"/>
              </w:rPr>
              <w:t>. Final Provisions</w:t>
            </w:r>
            <w:r w:rsidRPr="00F00DA3">
              <w:rPr>
                <w:sz w:val="22"/>
                <w:szCs w:val="22"/>
              </w:rPr>
              <w:tab/>
            </w:r>
            <w:r>
              <w:rPr>
                <w:sz w:val="22"/>
                <w:szCs w:val="22"/>
              </w:rPr>
              <w:t>11</w:t>
            </w:r>
          </w:p>
          <w:p w14:paraId="790F0504" w14:textId="77777777" w:rsidR="001C450B" w:rsidRPr="00D512C6" w:rsidRDefault="001C450B" w:rsidP="00597B6A">
            <w:pPr>
              <w:tabs>
                <w:tab w:val="right" w:leader="dot" w:pos="4395"/>
              </w:tabs>
              <w:spacing w:before="120"/>
              <w:rPr>
                <w:sz w:val="22"/>
                <w:szCs w:val="22"/>
              </w:rPr>
            </w:pPr>
            <w:r>
              <w:rPr>
                <w:bCs/>
                <w:sz w:val="22"/>
                <w:szCs w:val="22"/>
              </w:rPr>
              <w:t>Appendix</w:t>
            </w:r>
            <w:r w:rsidRPr="00F00DA3">
              <w:rPr>
                <w:bCs/>
                <w:sz w:val="22"/>
                <w:szCs w:val="22"/>
              </w:rPr>
              <w:t xml:space="preserve"> No.1</w:t>
            </w:r>
            <w:r w:rsidRPr="00F00DA3">
              <w:rPr>
                <w:sz w:val="22"/>
                <w:szCs w:val="22"/>
              </w:rPr>
              <w:tab/>
            </w:r>
            <w:r>
              <w:rPr>
                <w:sz w:val="22"/>
                <w:szCs w:val="22"/>
              </w:rPr>
              <w:t>12</w:t>
            </w:r>
          </w:p>
          <w:p w14:paraId="50405FB7" w14:textId="77777777" w:rsidR="001C450B" w:rsidRDefault="001C450B" w:rsidP="00597B6A">
            <w:pPr>
              <w:tabs>
                <w:tab w:val="right" w:leader="dot" w:pos="4395"/>
              </w:tabs>
              <w:spacing w:before="120"/>
              <w:rPr>
                <w:sz w:val="22"/>
                <w:szCs w:val="22"/>
              </w:rPr>
            </w:pPr>
            <w:r>
              <w:rPr>
                <w:bCs/>
                <w:sz w:val="22"/>
                <w:szCs w:val="22"/>
              </w:rPr>
              <w:t>Appendix</w:t>
            </w:r>
            <w:r w:rsidRPr="00F00DA3">
              <w:rPr>
                <w:bCs/>
                <w:sz w:val="22"/>
                <w:szCs w:val="22"/>
              </w:rPr>
              <w:t xml:space="preserve"> No.2</w:t>
            </w:r>
            <w:r w:rsidRPr="00F00DA3">
              <w:rPr>
                <w:sz w:val="22"/>
                <w:szCs w:val="22"/>
              </w:rPr>
              <w:tab/>
            </w:r>
            <w:r>
              <w:rPr>
                <w:sz w:val="22"/>
                <w:szCs w:val="22"/>
              </w:rPr>
              <w:t>14</w:t>
            </w:r>
          </w:p>
          <w:p w14:paraId="50A4D3A9" w14:textId="77777777" w:rsidR="001C450B" w:rsidRPr="00D512C6" w:rsidRDefault="001C450B" w:rsidP="00597B6A">
            <w:pPr>
              <w:tabs>
                <w:tab w:val="right" w:leader="dot" w:pos="4395"/>
              </w:tabs>
              <w:spacing w:before="120"/>
              <w:rPr>
                <w:sz w:val="22"/>
                <w:szCs w:val="22"/>
              </w:rPr>
            </w:pPr>
            <w:r>
              <w:rPr>
                <w:bCs/>
                <w:sz w:val="22"/>
                <w:szCs w:val="22"/>
              </w:rPr>
              <w:t>Appendix</w:t>
            </w:r>
            <w:r w:rsidRPr="00F00DA3">
              <w:rPr>
                <w:bCs/>
                <w:sz w:val="22"/>
                <w:szCs w:val="22"/>
              </w:rPr>
              <w:t xml:space="preserve"> No.</w:t>
            </w:r>
            <w:r>
              <w:rPr>
                <w:bCs/>
                <w:sz w:val="22"/>
                <w:szCs w:val="22"/>
              </w:rPr>
              <w:t>3</w:t>
            </w:r>
            <w:r w:rsidRPr="00F00DA3">
              <w:rPr>
                <w:sz w:val="22"/>
                <w:szCs w:val="22"/>
              </w:rPr>
              <w:tab/>
            </w:r>
            <w:r>
              <w:rPr>
                <w:sz w:val="22"/>
                <w:szCs w:val="22"/>
              </w:rPr>
              <w:t>16</w:t>
            </w:r>
          </w:p>
          <w:p w14:paraId="5E58CE9D" w14:textId="77777777" w:rsidR="001C450B" w:rsidRPr="00D512C6" w:rsidRDefault="001C450B" w:rsidP="00597B6A">
            <w:pPr>
              <w:tabs>
                <w:tab w:val="right" w:leader="dot" w:pos="4395"/>
              </w:tabs>
              <w:spacing w:before="120"/>
              <w:rPr>
                <w:sz w:val="22"/>
                <w:szCs w:val="22"/>
              </w:rPr>
            </w:pPr>
            <w:r>
              <w:rPr>
                <w:bCs/>
                <w:sz w:val="22"/>
                <w:szCs w:val="22"/>
              </w:rPr>
              <w:t>Appendix</w:t>
            </w:r>
            <w:r w:rsidRPr="00F00DA3">
              <w:rPr>
                <w:bCs/>
                <w:sz w:val="22"/>
                <w:szCs w:val="22"/>
              </w:rPr>
              <w:t xml:space="preserve"> No.</w:t>
            </w:r>
            <w:r>
              <w:rPr>
                <w:bCs/>
                <w:sz w:val="22"/>
                <w:szCs w:val="22"/>
              </w:rPr>
              <w:t>4</w:t>
            </w:r>
            <w:r w:rsidRPr="00F00DA3">
              <w:rPr>
                <w:sz w:val="22"/>
                <w:szCs w:val="22"/>
              </w:rPr>
              <w:tab/>
            </w:r>
            <w:r>
              <w:rPr>
                <w:sz w:val="22"/>
                <w:szCs w:val="22"/>
              </w:rPr>
              <w:t>18</w:t>
            </w:r>
          </w:p>
          <w:p w14:paraId="0FFB3D2C" w14:textId="77777777" w:rsidR="001C450B" w:rsidRPr="00645E33" w:rsidRDefault="001C450B" w:rsidP="00597B6A">
            <w:pPr>
              <w:tabs>
                <w:tab w:val="right" w:leader="dot" w:pos="4395"/>
              </w:tabs>
              <w:spacing w:before="120"/>
              <w:rPr>
                <w:sz w:val="22"/>
                <w:szCs w:val="22"/>
              </w:rPr>
            </w:pPr>
            <w:r>
              <w:rPr>
                <w:bCs/>
                <w:sz w:val="22"/>
                <w:szCs w:val="22"/>
              </w:rPr>
              <w:t>Appendix</w:t>
            </w:r>
            <w:r w:rsidRPr="00F00DA3">
              <w:rPr>
                <w:bCs/>
                <w:sz w:val="22"/>
                <w:szCs w:val="22"/>
              </w:rPr>
              <w:t xml:space="preserve"> No.</w:t>
            </w:r>
            <w:r>
              <w:rPr>
                <w:bCs/>
                <w:sz w:val="22"/>
                <w:szCs w:val="22"/>
              </w:rPr>
              <w:t>5</w:t>
            </w:r>
            <w:r w:rsidRPr="00F00DA3">
              <w:rPr>
                <w:sz w:val="22"/>
                <w:szCs w:val="22"/>
              </w:rPr>
              <w:tab/>
            </w:r>
            <w:r>
              <w:rPr>
                <w:sz w:val="22"/>
                <w:szCs w:val="22"/>
              </w:rPr>
              <w:t>28</w:t>
            </w:r>
          </w:p>
          <w:p w14:paraId="3466762F" w14:textId="77777777" w:rsidR="001C450B" w:rsidRPr="00F00DA3" w:rsidRDefault="001C450B" w:rsidP="00597B6A">
            <w:pPr>
              <w:tabs>
                <w:tab w:val="right" w:leader="dot" w:pos="4395"/>
              </w:tabs>
              <w:spacing w:before="120"/>
              <w:rPr>
                <w:sz w:val="22"/>
                <w:szCs w:val="22"/>
              </w:rPr>
            </w:pPr>
          </w:p>
        </w:tc>
      </w:tr>
    </w:tbl>
    <w:p w14:paraId="389E9F02" w14:textId="77777777" w:rsidR="001C450B" w:rsidRDefault="001C450B" w:rsidP="001C450B">
      <w:pPr>
        <w:rPr>
          <w:lang w:val="en-US"/>
        </w:rPr>
      </w:pPr>
    </w:p>
    <w:p w14:paraId="3846E692" w14:textId="77777777" w:rsidR="001C450B" w:rsidRDefault="001C450B" w:rsidP="001C450B">
      <w:pPr>
        <w:rPr>
          <w:lang w:val="en-US"/>
        </w:rPr>
      </w:pPr>
    </w:p>
    <w:p w14:paraId="13083686" w14:textId="77777777" w:rsidR="001C450B" w:rsidRDefault="001C450B" w:rsidP="001C450B">
      <w:pPr>
        <w:rPr>
          <w:lang w:val="en-US"/>
        </w:rPr>
      </w:pPr>
    </w:p>
    <w:p w14:paraId="3D207118" w14:textId="77777777" w:rsidR="001C450B" w:rsidRDefault="001C450B" w:rsidP="001C450B">
      <w:pPr>
        <w:rPr>
          <w:lang w:val="en-US"/>
        </w:rPr>
      </w:pPr>
    </w:p>
    <w:p w14:paraId="209F8B53" w14:textId="77777777" w:rsidR="001C450B" w:rsidRDefault="001C450B" w:rsidP="001C450B">
      <w:pPr>
        <w:rPr>
          <w:lang w:val="en-US"/>
        </w:rPr>
      </w:pPr>
    </w:p>
    <w:p w14:paraId="23B0AE52" w14:textId="77777777" w:rsidR="001C450B" w:rsidRDefault="001C450B" w:rsidP="001C450B">
      <w:pPr>
        <w:rPr>
          <w:lang w:val="en-US"/>
        </w:rPr>
      </w:pPr>
    </w:p>
    <w:p w14:paraId="4C1C37FC" w14:textId="77777777" w:rsidR="001C450B" w:rsidRDefault="001C450B" w:rsidP="001C450B">
      <w:pPr>
        <w:rPr>
          <w:lang w:val="en-US"/>
        </w:rPr>
      </w:pPr>
    </w:p>
    <w:p w14:paraId="719CA13A" w14:textId="77777777" w:rsidR="001C450B" w:rsidRDefault="001C450B" w:rsidP="001C450B">
      <w:pPr>
        <w:rPr>
          <w:lang w:val="en-US"/>
        </w:rPr>
      </w:pPr>
    </w:p>
    <w:p w14:paraId="20E21061" w14:textId="77777777" w:rsidR="001C450B" w:rsidRDefault="001C450B" w:rsidP="001C450B">
      <w:pPr>
        <w:rPr>
          <w:lang w:val="en-US"/>
        </w:rPr>
      </w:pPr>
    </w:p>
    <w:p w14:paraId="1B9B18B5" w14:textId="77777777" w:rsidR="001C450B" w:rsidRDefault="001C450B" w:rsidP="001C450B">
      <w:pPr>
        <w:rPr>
          <w:lang w:val="en-US"/>
        </w:rPr>
      </w:pPr>
    </w:p>
    <w:p w14:paraId="280F8576" w14:textId="77777777" w:rsidR="001C450B" w:rsidRDefault="001C450B" w:rsidP="001C450B">
      <w:pPr>
        <w:rPr>
          <w:lang w:val="en-US"/>
        </w:rPr>
      </w:pPr>
    </w:p>
    <w:p w14:paraId="767FD20F" w14:textId="77777777" w:rsidR="001C450B" w:rsidRDefault="001C450B" w:rsidP="001C450B">
      <w:pPr>
        <w:rPr>
          <w:lang w:val="en-US"/>
        </w:rPr>
      </w:pPr>
    </w:p>
    <w:p w14:paraId="20AA939F" w14:textId="77777777" w:rsidR="001C450B" w:rsidRDefault="001C450B" w:rsidP="001C450B">
      <w:pPr>
        <w:rPr>
          <w:lang w:val="en-US"/>
        </w:rPr>
      </w:pPr>
    </w:p>
    <w:p w14:paraId="4AEDEC24" w14:textId="77777777" w:rsidR="001C450B" w:rsidRDefault="001C450B" w:rsidP="001C450B">
      <w:pPr>
        <w:rPr>
          <w:lang w:val="en-US"/>
        </w:rPr>
      </w:pPr>
    </w:p>
    <w:p w14:paraId="2488EF75" w14:textId="77777777" w:rsidR="001C450B" w:rsidRDefault="001C450B" w:rsidP="001C450B">
      <w:pPr>
        <w:rPr>
          <w:lang w:val="en-US"/>
        </w:rPr>
      </w:pPr>
    </w:p>
    <w:p w14:paraId="34570ED5" w14:textId="77777777" w:rsidR="001C450B" w:rsidRDefault="001C450B" w:rsidP="001C450B">
      <w:pPr>
        <w:rPr>
          <w:lang w:val="en-US"/>
        </w:rPr>
      </w:pPr>
    </w:p>
    <w:p w14:paraId="0AE0C51E" w14:textId="77777777" w:rsidR="001C450B" w:rsidRDefault="001C450B" w:rsidP="001C450B">
      <w:pPr>
        <w:rPr>
          <w:lang w:val="en-US"/>
        </w:rPr>
      </w:pPr>
    </w:p>
    <w:p w14:paraId="6BF6CB2A" w14:textId="77777777" w:rsidR="001C450B" w:rsidRDefault="001C450B" w:rsidP="001C450B">
      <w:pPr>
        <w:rPr>
          <w:lang w:val="en-US"/>
        </w:rPr>
      </w:pPr>
    </w:p>
    <w:p w14:paraId="75DCFE18" w14:textId="77777777" w:rsidR="001C450B" w:rsidRDefault="001C450B" w:rsidP="001C450B">
      <w:pPr>
        <w:rPr>
          <w:lang w:val="en-US"/>
        </w:rPr>
      </w:pPr>
    </w:p>
    <w:p w14:paraId="3A0CD807" w14:textId="77777777" w:rsidR="001C450B" w:rsidRDefault="001C450B" w:rsidP="001C450B">
      <w:pPr>
        <w:rPr>
          <w:lang w:val="en-US"/>
        </w:rPr>
      </w:pPr>
    </w:p>
    <w:p w14:paraId="19C86162" w14:textId="77777777" w:rsidR="001C450B" w:rsidRDefault="001C450B" w:rsidP="001C450B">
      <w:pPr>
        <w:rPr>
          <w:lang w:val="en-US"/>
        </w:rPr>
      </w:pPr>
    </w:p>
    <w:p w14:paraId="374CA21A" w14:textId="77777777" w:rsidR="001C450B" w:rsidRDefault="001C450B" w:rsidP="001C450B">
      <w:pPr>
        <w:rPr>
          <w:lang w:val="en-US"/>
        </w:rPr>
      </w:pPr>
    </w:p>
    <w:p w14:paraId="11F38D73" w14:textId="77777777" w:rsidR="001C450B" w:rsidRDefault="001C450B" w:rsidP="001C450B">
      <w:pPr>
        <w:rPr>
          <w:lang w:val="en-US"/>
        </w:rPr>
      </w:pPr>
    </w:p>
    <w:p w14:paraId="47862BA0" w14:textId="77777777" w:rsidR="001C450B" w:rsidRDefault="001C450B" w:rsidP="001C450B">
      <w:pPr>
        <w:rPr>
          <w:lang w:val="en-US"/>
        </w:rPr>
      </w:pPr>
    </w:p>
    <w:p w14:paraId="01447178" w14:textId="77777777" w:rsidR="001C450B" w:rsidRDefault="001C450B" w:rsidP="001C450B">
      <w:pPr>
        <w:rPr>
          <w:lang w:val="en-US"/>
        </w:rPr>
      </w:pPr>
    </w:p>
    <w:p w14:paraId="39C1C1FD" w14:textId="77777777" w:rsidR="001C450B" w:rsidRDefault="001C450B" w:rsidP="001C450B">
      <w:pPr>
        <w:rPr>
          <w:lang w:val="en-US"/>
        </w:rPr>
      </w:pPr>
    </w:p>
    <w:p w14:paraId="593BE5FE" w14:textId="77777777" w:rsidR="001C450B" w:rsidRDefault="001C450B" w:rsidP="001C450B">
      <w:pPr>
        <w:rPr>
          <w:lang w:val="en-US"/>
        </w:rPr>
      </w:pPr>
    </w:p>
    <w:p w14:paraId="69F339D5" w14:textId="77777777" w:rsidR="001C450B" w:rsidRDefault="001C450B" w:rsidP="001C450B">
      <w:pPr>
        <w:rPr>
          <w:lang w:val="en-US"/>
        </w:rPr>
      </w:pPr>
    </w:p>
    <w:p w14:paraId="32FE842F" w14:textId="77777777" w:rsidR="001C450B" w:rsidRPr="00645E33" w:rsidRDefault="001C450B" w:rsidP="001C450B">
      <w:pPr>
        <w:rPr>
          <w:lang w:val="en-US"/>
        </w:rPr>
      </w:pPr>
    </w:p>
    <w:tbl>
      <w:tblPr>
        <w:tblStyle w:val="TableGrid"/>
        <w:tblW w:w="10458" w:type="dxa"/>
        <w:tblLook w:val="04A0" w:firstRow="1" w:lastRow="0" w:firstColumn="1" w:lastColumn="0" w:noHBand="0" w:noVBand="1"/>
      </w:tblPr>
      <w:tblGrid>
        <w:gridCol w:w="5238"/>
        <w:gridCol w:w="5220"/>
      </w:tblGrid>
      <w:tr w:rsidR="001C450B" w:rsidRPr="00142E23" w14:paraId="376F09AA" w14:textId="77777777" w:rsidTr="00597B6A">
        <w:tc>
          <w:tcPr>
            <w:tcW w:w="5238" w:type="dxa"/>
          </w:tcPr>
          <w:p w14:paraId="6921D6D0" w14:textId="77777777" w:rsidR="001C450B" w:rsidRPr="00142E23" w:rsidRDefault="001C450B" w:rsidP="00597B6A">
            <w:pPr>
              <w:jc w:val="center"/>
              <w:rPr>
                <w:b/>
                <w:bCs/>
                <w:sz w:val="22"/>
                <w:szCs w:val="22"/>
              </w:rPr>
            </w:pPr>
            <w:r w:rsidRPr="00142E23">
              <w:rPr>
                <w:b/>
                <w:bCs/>
                <w:sz w:val="22"/>
                <w:szCs w:val="22"/>
                <w:lang w:val="ru-RU"/>
              </w:rPr>
              <w:t>Термины и определения</w:t>
            </w:r>
          </w:p>
        </w:tc>
        <w:tc>
          <w:tcPr>
            <w:tcW w:w="5220" w:type="dxa"/>
          </w:tcPr>
          <w:p w14:paraId="523ADE4D" w14:textId="77777777" w:rsidR="001C450B" w:rsidRPr="00142E23" w:rsidRDefault="001C450B" w:rsidP="00597B6A">
            <w:pPr>
              <w:jc w:val="center"/>
              <w:rPr>
                <w:b/>
                <w:sz w:val="22"/>
                <w:szCs w:val="22"/>
              </w:rPr>
            </w:pPr>
            <w:r w:rsidRPr="00142E23">
              <w:rPr>
                <w:b/>
                <w:sz w:val="22"/>
                <w:szCs w:val="22"/>
              </w:rPr>
              <w:t>Terms and definitions</w:t>
            </w:r>
          </w:p>
        </w:tc>
      </w:tr>
      <w:tr w:rsidR="001C450B" w:rsidRPr="00F60C88" w14:paraId="7ADA4C41" w14:textId="77777777" w:rsidTr="00597B6A">
        <w:tc>
          <w:tcPr>
            <w:tcW w:w="5238" w:type="dxa"/>
          </w:tcPr>
          <w:p w14:paraId="39D2827E" w14:textId="77777777" w:rsidR="001C450B" w:rsidRPr="00142E23" w:rsidRDefault="001C450B" w:rsidP="00597B6A">
            <w:pPr>
              <w:pStyle w:val="ConsPlusTitle"/>
              <w:jc w:val="both"/>
              <w:rPr>
                <w:b w:val="0"/>
                <w:bCs w:val="0"/>
                <w:sz w:val="22"/>
                <w:szCs w:val="22"/>
                <w:lang w:val="ru-RU"/>
              </w:rPr>
            </w:pPr>
            <w:r w:rsidRPr="00142E23">
              <w:rPr>
                <w:b w:val="0"/>
                <w:sz w:val="22"/>
                <w:szCs w:val="22"/>
                <w:lang w:val="ru-RU"/>
              </w:rPr>
              <w:t>В настоящем Положении следующие термины и определения используются с заглавной буквы:</w:t>
            </w:r>
          </w:p>
        </w:tc>
        <w:tc>
          <w:tcPr>
            <w:tcW w:w="5220" w:type="dxa"/>
          </w:tcPr>
          <w:p w14:paraId="5BE4FD67" w14:textId="77777777" w:rsidR="001C450B" w:rsidRPr="00142E23" w:rsidRDefault="001C450B" w:rsidP="00597B6A">
            <w:pPr>
              <w:pStyle w:val="ConsPlusTitle"/>
              <w:jc w:val="both"/>
              <w:rPr>
                <w:b w:val="0"/>
                <w:sz w:val="22"/>
                <w:szCs w:val="22"/>
              </w:rPr>
            </w:pPr>
            <w:r w:rsidRPr="00142E23">
              <w:rPr>
                <w:b w:val="0"/>
                <w:sz w:val="22"/>
                <w:szCs w:val="22"/>
              </w:rPr>
              <w:t xml:space="preserve">In this </w:t>
            </w:r>
            <w:r>
              <w:rPr>
                <w:b w:val="0"/>
                <w:sz w:val="22"/>
                <w:szCs w:val="22"/>
              </w:rPr>
              <w:t>Policy</w:t>
            </w:r>
            <w:r w:rsidRPr="00142E23">
              <w:rPr>
                <w:b w:val="0"/>
                <w:sz w:val="22"/>
                <w:szCs w:val="22"/>
              </w:rPr>
              <w:t xml:space="preserve"> the following terms will be used with a capital letter:</w:t>
            </w:r>
          </w:p>
        </w:tc>
      </w:tr>
      <w:tr w:rsidR="001C450B" w:rsidRPr="00F60C88" w14:paraId="308D5D1F" w14:textId="77777777" w:rsidTr="00597B6A">
        <w:tc>
          <w:tcPr>
            <w:tcW w:w="5238" w:type="dxa"/>
          </w:tcPr>
          <w:p w14:paraId="23AC52C6" w14:textId="77777777" w:rsidR="001C450B" w:rsidRPr="00F00DA3" w:rsidRDefault="001C450B" w:rsidP="00597B6A">
            <w:pPr>
              <w:pStyle w:val="ConsPlusTitle"/>
              <w:tabs>
                <w:tab w:val="left" w:pos="1535"/>
              </w:tabs>
              <w:jc w:val="both"/>
              <w:rPr>
                <w:sz w:val="22"/>
                <w:szCs w:val="22"/>
                <w:lang w:val="ru-RU"/>
              </w:rPr>
            </w:pPr>
            <w:r w:rsidRPr="00F00DA3">
              <w:rPr>
                <w:sz w:val="22"/>
                <w:szCs w:val="22"/>
                <w:lang w:val="ru-RU"/>
              </w:rPr>
              <w:t>Ближайшие родственники:</w:t>
            </w:r>
            <w:r w:rsidRPr="00F00DA3">
              <w:rPr>
                <w:b w:val="0"/>
                <w:sz w:val="22"/>
                <w:szCs w:val="22"/>
                <w:lang w:val="ru-RU"/>
              </w:rPr>
              <w:t xml:space="preserve"> родители (в том числе усыновители), дети (в том числе усыновленные), супруги, полнородные и неполнородные братья и сестры, внуки, бабушки, дедушки, дяди, тети, племянники и племянницы.</w:t>
            </w:r>
          </w:p>
        </w:tc>
        <w:tc>
          <w:tcPr>
            <w:tcW w:w="5220" w:type="dxa"/>
          </w:tcPr>
          <w:p w14:paraId="24F044D5" w14:textId="77777777" w:rsidR="001C450B" w:rsidRPr="00F00DA3" w:rsidRDefault="001C450B" w:rsidP="00597B6A">
            <w:pPr>
              <w:pStyle w:val="ConsPlusTitle"/>
              <w:jc w:val="both"/>
              <w:rPr>
                <w:sz w:val="22"/>
                <w:szCs w:val="22"/>
              </w:rPr>
            </w:pPr>
            <w:r w:rsidRPr="00F00DA3">
              <w:rPr>
                <w:sz w:val="22"/>
                <w:szCs w:val="22"/>
              </w:rPr>
              <w:t>Immediate family members:</w:t>
            </w:r>
            <w:r w:rsidRPr="00F00DA3">
              <w:rPr>
                <w:b w:val="0"/>
                <w:sz w:val="22"/>
                <w:szCs w:val="22"/>
              </w:rPr>
              <w:t xml:space="preserve"> parents (including step-parents), children (including step-children), spouses, full-blooded and half-blooded brothers and sisters, grandchildren, grandparents, uncles, aunts, nephews and nieces.</w:t>
            </w:r>
          </w:p>
        </w:tc>
      </w:tr>
      <w:tr w:rsidR="001C450B" w:rsidRPr="00F60C88" w14:paraId="0402DDA9" w14:textId="77777777" w:rsidTr="00597B6A">
        <w:tc>
          <w:tcPr>
            <w:tcW w:w="5238" w:type="dxa"/>
          </w:tcPr>
          <w:p w14:paraId="3A3A3B83" w14:textId="77777777" w:rsidR="001C450B" w:rsidRPr="00F00DA3" w:rsidRDefault="001C450B" w:rsidP="00597B6A">
            <w:pPr>
              <w:pStyle w:val="ConsPlusTitle"/>
              <w:tabs>
                <w:tab w:val="left" w:pos="1535"/>
              </w:tabs>
              <w:jc w:val="both"/>
              <w:rPr>
                <w:sz w:val="22"/>
                <w:szCs w:val="22"/>
                <w:lang w:val="ru-RU"/>
              </w:rPr>
            </w:pPr>
            <w:r w:rsidRPr="00F00DA3">
              <w:rPr>
                <w:sz w:val="22"/>
                <w:szCs w:val="22"/>
                <w:lang w:val="ru-RU"/>
              </w:rPr>
              <w:t>Зависимая компания:</w:t>
            </w:r>
            <w:r w:rsidRPr="00F00DA3">
              <w:rPr>
                <w:b w:val="0"/>
                <w:sz w:val="22"/>
                <w:szCs w:val="22"/>
                <w:lang w:val="ru-RU"/>
              </w:rPr>
              <w:t xml:space="preserve"> организация, в которой </w:t>
            </w:r>
            <w:r>
              <w:rPr>
                <w:b w:val="0"/>
                <w:sz w:val="22"/>
                <w:szCs w:val="22"/>
                <w:lang w:val="ru-RU"/>
              </w:rPr>
              <w:t>Научный Координатор и/или Эксперта и/или члена Экспертного совета</w:t>
            </w:r>
            <w:r w:rsidRPr="00F00DA3">
              <w:rPr>
                <w:b w:val="0"/>
                <w:sz w:val="22"/>
                <w:szCs w:val="22"/>
                <w:lang w:val="ru-RU"/>
              </w:rPr>
              <w:t>, и/или его Ближайший родственник имеет финансовый интерес или его денежный эквивалент, включая (без ограничения) зарплату и платежи (например, вознаграждение за консультации), превышающий в рублях  или иной валюте сумму эквивалентную 5 000,00 долларам США, из одного источника за один год.</w:t>
            </w:r>
          </w:p>
        </w:tc>
        <w:tc>
          <w:tcPr>
            <w:tcW w:w="5220" w:type="dxa"/>
          </w:tcPr>
          <w:p w14:paraId="6709F4D8" w14:textId="77777777" w:rsidR="001C450B" w:rsidRPr="00F00DA3" w:rsidRDefault="001C450B" w:rsidP="00597B6A">
            <w:pPr>
              <w:pStyle w:val="ConsPlusTitle"/>
              <w:jc w:val="both"/>
              <w:rPr>
                <w:sz w:val="22"/>
                <w:szCs w:val="22"/>
              </w:rPr>
            </w:pPr>
            <w:r w:rsidRPr="00F00DA3">
              <w:rPr>
                <w:sz w:val="22"/>
                <w:szCs w:val="22"/>
              </w:rPr>
              <w:t>Related company:</w:t>
            </w:r>
            <w:r w:rsidRPr="00F00DA3">
              <w:rPr>
                <w:b w:val="0"/>
                <w:sz w:val="22"/>
                <w:szCs w:val="22"/>
              </w:rPr>
              <w:t xml:space="preserve"> an organization, in which </w:t>
            </w:r>
            <w:r>
              <w:rPr>
                <w:b w:val="0"/>
                <w:sz w:val="22"/>
                <w:szCs w:val="22"/>
              </w:rPr>
              <w:t>a Research Coordinators and/or Experts and/or members of the Expert Advisory Board</w:t>
            </w:r>
            <w:r w:rsidRPr="00F00DA3">
              <w:rPr>
                <w:b w:val="0"/>
                <w:sz w:val="22"/>
                <w:szCs w:val="22"/>
              </w:rPr>
              <w:t xml:space="preserve"> and a Researcher, or one of his/her Immediate family members holds a financial interest or anything of monetary value, including but not limited to salary and payments (e.g. consulting fees or honoraria) exceeding in rouble or other currency the amount   equivalent to $5,000 from a single source per one year.</w:t>
            </w:r>
          </w:p>
        </w:tc>
      </w:tr>
      <w:tr w:rsidR="001C450B" w:rsidRPr="00F60C88" w14:paraId="2AD3E4DF" w14:textId="77777777" w:rsidTr="00597B6A">
        <w:tc>
          <w:tcPr>
            <w:tcW w:w="5238" w:type="dxa"/>
          </w:tcPr>
          <w:p w14:paraId="7CFE520A" w14:textId="77777777" w:rsidR="001C450B" w:rsidRPr="00142E23" w:rsidRDefault="001C450B" w:rsidP="00597B6A">
            <w:pPr>
              <w:pStyle w:val="ConsPlusTitle"/>
              <w:jc w:val="both"/>
              <w:rPr>
                <w:b w:val="0"/>
                <w:sz w:val="22"/>
                <w:szCs w:val="22"/>
                <w:lang w:val="ru-RU"/>
              </w:rPr>
            </w:pPr>
            <w:r w:rsidRPr="00142E23">
              <w:rPr>
                <w:sz w:val="22"/>
                <w:szCs w:val="22"/>
                <w:lang w:val="ru-RU"/>
              </w:rPr>
              <w:t>Заявка:</w:t>
            </w:r>
            <w:r w:rsidRPr="00142E23">
              <w:rPr>
                <w:b w:val="0"/>
                <w:sz w:val="22"/>
                <w:szCs w:val="22"/>
                <w:lang w:val="ru-RU"/>
              </w:rPr>
              <w:t xml:space="preserve"> документы, </w:t>
            </w:r>
            <w:r>
              <w:rPr>
                <w:b w:val="0"/>
                <w:sz w:val="22"/>
                <w:szCs w:val="22"/>
                <w:lang w:val="ru-RU"/>
              </w:rPr>
              <w:t>указанные в</w:t>
            </w:r>
            <w:r w:rsidRPr="00142E23">
              <w:rPr>
                <w:b w:val="0"/>
                <w:sz w:val="22"/>
                <w:szCs w:val="22"/>
                <w:lang w:val="ru-RU"/>
              </w:rPr>
              <w:t xml:space="preserve"> пункт</w:t>
            </w:r>
            <w:r>
              <w:rPr>
                <w:b w:val="0"/>
                <w:sz w:val="22"/>
                <w:szCs w:val="22"/>
                <w:lang w:val="ru-RU"/>
              </w:rPr>
              <w:t>е</w:t>
            </w:r>
            <w:r w:rsidRPr="00142E23">
              <w:rPr>
                <w:b w:val="0"/>
                <w:sz w:val="22"/>
                <w:szCs w:val="22"/>
                <w:lang w:val="ru-RU"/>
              </w:rPr>
              <w:t xml:space="preserve"> </w:t>
            </w:r>
            <w:r w:rsidRPr="00B83952">
              <w:rPr>
                <w:b w:val="0"/>
                <w:sz w:val="22"/>
                <w:szCs w:val="22"/>
                <w:lang w:val="ru-RU"/>
              </w:rPr>
              <w:t>3</w:t>
            </w:r>
            <w:r w:rsidRPr="00142E23">
              <w:rPr>
                <w:b w:val="0"/>
                <w:sz w:val="22"/>
                <w:szCs w:val="22"/>
                <w:lang w:val="ru-RU"/>
              </w:rPr>
              <w:t>.</w:t>
            </w:r>
            <w:r w:rsidRPr="00B83952">
              <w:rPr>
                <w:b w:val="0"/>
                <w:sz w:val="22"/>
                <w:szCs w:val="22"/>
                <w:lang w:val="ru-RU"/>
              </w:rPr>
              <w:t>4</w:t>
            </w:r>
            <w:r w:rsidRPr="00142E23">
              <w:rPr>
                <w:b w:val="0"/>
                <w:sz w:val="22"/>
                <w:szCs w:val="22"/>
                <w:lang w:val="ru-RU"/>
              </w:rPr>
              <w:t xml:space="preserve">. настоящего Положения, которые необходимы для участия в </w:t>
            </w:r>
            <w:r>
              <w:rPr>
                <w:b w:val="0"/>
                <w:sz w:val="22"/>
                <w:szCs w:val="22"/>
                <w:lang w:val="ru-RU"/>
              </w:rPr>
              <w:t>О</w:t>
            </w:r>
            <w:r w:rsidRPr="00142E23">
              <w:rPr>
                <w:b w:val="0"/>
                <w:sz w:val="22"/>
                <w:szCs w:val="22"/>
                <w:lang w:val="ru-RU"/>
              </w:rPr>
              <w:t>тборе.</w:t>
            </w:r>
          </w:p>
        </w:tc>
        <w:tc>
          <w:tcPr>
            <w:tcW w:w="5220" w:type="dxa"/>
          </w:tcPr>
          <w:p w14:paraId="439E4BEF" w14:textId="77777777" w:rsidR="001C450B" w:rsidRPr="00F96391" w:rsidRDefault="001C450B" w:rsidP="00597B6A">
            <w:pPr>
              <w:pStyle w:val="ConsPlusTitle"/>
              <w:jc w:val="both"/>
              <w:rPr>
                <w:b w:val="0"/>
                <w:sz w:val="22"/>
                <w:szCs w:val="22"/>
              </w:rPr>
            </w:pPr>
            <w:r w:rsidRPr="00142E23">
              <w:rPr>
                <w:sz w:val="22"/>
                <w:szCs w:val="22"/>
              </w:rPr>
              <w:t>Application</w:t>
            </w:r>
            <w:r w:rsidRPr="00486244">
              <w:rPr>
                <w:sz w:val="22"/>
                <w:szCs w:val="22"/>
              </w:rPr>
              <w:t>:</w:t>
            </w:r>
            <w:r w:rsidRPr="00486244">
              <w:rPr>
                <w:b w:val="0"/>
                <w:sz w:val="22"/>
                <w:szCs w:val="22"/>
              </w:rPr>
              <w:t xml:space="preserve"> </w:t>
            </w:r>
            <w:r w:rsidRPr="00142E23">
              <w:rPr>
                <w:b w:val="0"/>
                <w:sz w:val="22"/>
                <w:szCs w:val="22"/>
              </w:rPr>
              <w:t>documents</w:t>
            </w:r>
            <w:r w:rsidRPr="00486244">
              <w:rPr>
                <w:b w:val="0"/>
                <w:sz w:val="22"/>
                <w:szCs w:val="22"/>
              </w:rPr>
              <w:t xml:space="preserve"> </w:t>
            </w:r>
            <w:r w:rsidRPr="00142E23">
              <w:rPr>
                <w:b w:val="0"/>
                <w:sz w:val="22"/>
                <w:szCs w:val="22"/>
              </w:rPr>
              <w:t>specified</w:t>
            </w:r>
            <w:r w:rsidRPr="00486244">
              <w:rPr>
                <w:b w:val="0"/>
                <w:sz w:val="22"/>
                <w:szCs w:val="22"/>
              </w:rPr>
              <w:t xml:space="preserve"> </w:t>
            </w:r>
            <w:r w:rsidRPr="00142E23">
              <w:rPr>
                <w:b w:val="0"/>
                <w:sz w:val="22"/>
                <w:szCs w:val="22"/>
              </w:rPr>
              <w:t>in</w:t>
            </w:r>
            <w:r w:rsidRPr="00486244">
              <w:rPr>
                <w:b w:val="0"/>
                <w:sz w:val="22"/>
                <w:szCs w:val="22"/>
              </w:rPr>
              <w:t xml:space="preserve"> </w:t>
            </w:r>
            <w:r w:rsidRPr="00142E23">
              <w:rPr>
                <w:b w:val="0"/>
                <w:sz w:val="22"/>
                <w:szCs w:val="22"/>
              </w:rPr>
              <w:t>Paragraph</w:t>
            </w:r>
            <w:r w:rsidRPr="00486244">
              <w:rPr>
                <w:b w:val="0"/>
                <w:sz w:val="22"/>
                <w:szCs w:val="22"/>
              </w:rPr>
              <w:t xml:space="preserve"> </w:t>
            </w:r>
            <w:r>
              <w:rPr>
                <w:b w:val="0"/>
                <w:sz w:val="22"/>
                <w:szCs w:val="22"/>
              </w:rPr>
              <w:t>3</w:t>
            </w:r>
            <w:r w:rsidRPr="00486244">
              <w:rPr>
                <w:b w:val="0"/>
                <w:sz w:val="22"/>
                <w:szCs w:val="22"/>
              </w:rPr>
              <w:t>.</w:t>
            </w:r>
            <w:r>
              <w:rPr>
                <w:b w:val="0"/>
                <w:sz w:val="22"/>
                <w:szCs w:val="22"/>
              </w:rPr>
              <w:t>4</w:t>
            </w:r>
            <w:r w:rsidRPr="00486244">
              <w:rPr>
                <w:b w:val="0"/>
                <w:sz w:val="22"/>
                <w:szCs w:val="22"/>
              </w:rPr>
              <w:t xml:space="preserve">. </w:t>
            </w:r>
            <w:r w:rsidRPr="00142E23">
              <w:rPr>
                <w:b w:val="0"/>
                <w:sz w:val="22"/>
                <w:szCs w:val="22"/>
              </w:rPr>
              <w:t>hereof</w:t>
            </w:r>
            <w:r w:rsidRPr="00486244">
              <w:rPr>
                <w:b w:val="0"/>
                <w:sz w:val="22"/>
                <w:szCs w:val="22"/>
              </w:rPr>
              <w:t xml:space="preserve"> </w:t>
            </w:r>
            <w:r w:rsidRPr="00142E23">
              <w:rPr>
                <w:b w:val="0"/>
                <w:sz w:val="22"/>
                <w:szCs w:val="22"/>
              </w:rPr>
              <w:t>that</w:t>
            </w:r>
            <w:r w:rsidRPr="00486244">
              <w:rPr>
                <w:b w:val="0"/>
                <w:sz w:val="22"/>
                <w:szCs w:val="22"/>
              </w:rPr>
              <w:t xml:space="preserve"> </w:t>
            </w:r>
            <w:r w:rsidRPr="00142E23">
              <w:rPr>
                <w:b w:val="0"/>
                <w:sz w:val="22"/>
                <w:szCs w:val="22"/>
              </w:rPr>
              <w:t>are</w:t>
            </w:r>
            <w:r w:rsidRPr="00486244">
              <w:rPr>
                <w:b w:val="0"/>
                <w:sz w:val="22"/>
                <w:szCs w:val="22"/>
              </w:rPr>
              <w:t xml:space="preserve"> </w:t>
            </w:r>
            <w:r w:rsidRPr="00142E23">
              <w:rPr>
                <w:b w:val="0"/>
                <w:sz w:val="22"/>
                <w:szCs w:val="22"/>
              </w:rPr>
              <w:t>necessary</w:t>
            </w:r>
            <w:r w:rsidRPr="00486244">
              <w:rPr>
                <w:b w:val="0"/>
                <w:sz w:val="22"/>
                <w:szCs w:val="22"/>
              </w:rPr>
              <w:t xml:space="preserve"> </w:t>
            </w:r>
            <w:r w:rsidRPr="00142E23">
              <w:rPr>
                <w:b w:val="0"/>
                <w:sz w:val="22"/>
                <w:szCs w:val="22"/>
              </w:rPr>
              <w:t>for</w:t>
            </w:r>
            <w:r w:rsidRPr="00486244">
              <w:rPr>
                <w:b w:val="0"/>
                <w:sz w:val="22"/>
                <w:szCs w:val="22"/>
              </w:rPr>
              <w:t xml:space="preserve"> </w:t>
            </w:r>
            <w:r w:rsidRPr="00142E23">
              <w:rPr>
                <w:b w:val="0"/>
                <w:sz w:val="22"/>
                <w:szCs w:val="22"/>
              </w:rPr>
              <w:t>participation</w:t>
            </w:r>
            <w:r w:rsidRPr="00486244">
              <w:rPr>
                <w:b w:val="0"/>
                <w:sz w:val="22"/>
                <w:szCs w:val="22"/>
              </w:rPr>
              <w:t xml:space="preserve"> </w:t>
            </w:r>
            <w:r w:rsidRPr="00142E23">
              <w:rPr>
                <w:b w:val="0"/>
                <w:sz w:val="22"/>
                <w:szCs w:val="22"/>
              </w:rPr>
              <w:t>in</w:t>
            </w:r>
            <w:r w:rsidRPr="00486244">
              <w:rPr>
                <w:b w:val="0"/>
                <w:sz w:val="22"/>
                <w:szCs w:val="22"/>
              </w:rPr>
              <w:t xml:space="preserve"> </w:t>
            </w:r>
            <w:r>
              <w:rPr>
                <w:b w:val="0"/>
                <w:sz w:val="22"/>
                <w:szCs w:val="22"/>
              </w:rPr>
              <w:t>the</w:t>
            </w:r>
            <w:r w:rsidRPr="00486244">
              <w:rPr>
                <w:b w:val="0"/>
                <w:sz w:val="22"/>
                <w:szCs w:val="22"/>
              </w:rPr>
              <w:t xml:space="preserve"> </w:t>
            </w:r>
            <w:r w:rsidRPr="00142E23">
              <w:rPr>
                <w:b w:val="0"/>
                <w:sz w:val="22"/>
                <w:szCs w:val="22"/>
              </w:rPr>
              <w:t>Selection</w:t>
            </w:r>
            <w:r w:rsidRPr="00486244">
              <w:rPr>
                <w:b w:val="0"/>
                <w:sz w:val="22"/>
                <w:szCs w:val="22"/>
              </w:rPr>
              <w:t>.</w:t>
            </w:r>
          </w:p>
        </w:tc>
      </w:tr>
      <w:tr w:rsidR="001C450B" w:rsidRPr="00F60C88" w14:paraId="76E78EF1" w14:textId="77777777" w:rsidTr="00597B6A">
        <w:tc>
          <w:tcPr>
            <w:tcW w:w="5238" w:type="dxa"/>
          </w:tcPr>
          <w:p w14:paraId="1DFFF8B5" w14:textId="77777777" w:rsidR="001C450B" w:rsidRPr="00142E23" w:rsidRDefault="001C450B" w:rsidP="00597B6A">
            <w:pPr>
              <w:pStyle w:val="ConsPlusTitle"/>
              <w:jc w:val="both"/>
              <w:rPr>
                <w:b w:val="0"/>
                <w:bCs w:val="0"/>
                <w:sz w:val="22"/>
                <w:szCs w:val="22"/>
                <w:lang w:val="ru-RU"/>
              </w:rPr>
            </w:pPr>
            <w:r w:rsidRPr="00142E23">
              <w:rPr>
                <w:sz w:val="22"/>
                <w:szCs w:val="22"/>
                <w:lang w:val="ru-RU"/>
              </w:rPr>
              <w:t>Институт:</w:t>
            </w:r>
            <w:r w:rsidRPr="00142E23">
              <w:rPr>
                <w:b w:val="0"/>
                <w:sz w:val="22"/>
                <w:szCs w:val="22"/>
                <w:lang w:val="ru-RU"/>
              </w:rPr>
              <w:t xml:space="preserve"> Автономная некоммерческая образовательная организация высшего профессионального образования «Сколковский институт науки и технологий»;</w:t>
            </w:r>
          </w:p>
        </w:tc>
        <w:tc>
          <w:tcPr>
            <w:tcW w:w="5220" w:type="dxa"/>
          </w:tcPr>
          <w:p w14:paraId="7FF50C58" w14:textId="77777777" w:rsidR="001C450B" w:rsidRPr="00142E23" w:rsidRDefault="001C450B" w:rsidP="00597B6A">
            <w:pPr>
              <w:pStyle w:val="ConsPlusTitle"/>
              <w:jc w:val="both"/>
              <w:rPr>
                <w:b w:val="0"/>
                <w:sz w:val="22"/>
                <w:szCs w:val="22"/>
              </w:rPr>
            </w:pPr>
            <w:r w:rsidRPr="00142E23">
              <w:rPr>
                <w:sz w:val="22"/>
                <w:szCs w:val="22"/>
              </w:rPr>
              <w:t>Institute:</w:t>
            </w:r>
            <w:r w:rsidRPr="00142E23">
              <w:rPr>
                <w:b w:val="0"/>
                <w:sz w:val="22"/>
                <w:szCs w:val="22"/>
              </w:rPr>
              <w:t xml:space="preserve"> Autonomous Non-Profit Organization for Higher Education "Skolkovo Institute of Science and Technology;"</w:t>
            </w:r>
          </w:p>
        </w:tc>
      </w:tr>
      <w:tr w:rsidR="001C450B" w:rsidRPr="00F60C88" w14:paraId="2083CFD6" w14:textId="77777777" w:rsidTr="00597B6A">
        <w:tc>
          <w:tcPr>
            <w:tcW w:w="5238" w:type="dxa"/>
          </w:tcPr>
          <w:p w14:paraId="2C63A0DF" w14:textId="77777777" w:rsidR="001C450B" w:rsidRPr="00142E23" w:rsidRDefault="001C450B" w:rsidP="00597B6A">
            <w:pPr>
              <w:pStyle w:val="ConsPlusTitle"/>
              <w:jc w:val="both"/>
              <w:rPr>
                <w:sz w:val="22"/>
                <w:szCs w:val="22"/>
                <w:lang w:val="ru-RU"/>
              </w:rPr>
            </w:pPr>
            <w:r>
              <w:rPr>
                <w:sz w:val="22"/>
                <w:szCs w:val="22"/>
                <w:lang w:val="ru-RU"/>
              </w:rPr>
              <w:t>О</w:t>
            </w:r>
            <w:r w:rsidRPr="00142E23">
              <w:rPr>
                <w:sz w:val="22"/>
                <w:szCs w:val="22"/>
                <w:lang w:val="ru-RU"/>
              </w:rPr>
              <w:t xml:space="preserve">тбор: </w:t>
            </w:r>
            <w:r w:rsidRPr="00142E23">
              <w:rPr>
                <w:b w:val="0"/>
                <w:sz w:val="22"/>
                <w:szCs w:val="22"/>
                <w:lang w:val="ru-RU"/>
              </w:rPr>
              <w:t xml:space="preserve">Этап(ы) Программы, включающие мероприятия по рассмотрению и отбору </w:t>
            </w:r>
            <w:r>
              <w:rPr>
                <w:b w:val="0"/>
                <w:sz w:val="22"/>
                <w:szCs w:val="22"/>
                <w:lang w:val="ru-RU"/>
              </w:rPr>
              <w:t>Заявок</w:t>
            </w:r>
            <w:r w:rsidRPr="00142E23">
              <w:rPr>
                <w:b w:val="0"/>
                <w:sz w:val="22"/>
                <w:szCs w:val="22"/>
                <w:lang w:val="ru-RU"/>
              </w:rPr>
              <w:t xml:space="preserve"> для участия в Программе в соответствии с требованиями, предусмотренными настоящим Положением</w:t>
            </w:r>
            <w:r w:rsidRPr="00142E23">
              <w:rPr>
                <w:b w:val="0"/>
                <w:bCs w:val="0"/>
                <w:sz w:val="22"/>
                <w:szCs w:val="22"/>
                <w:lang w:val="ru-RU"/>
              </w:rPr>
              <w:t>.</w:t>
            </w:r>
          </w:p>
        </w:tc>
        <w:tc>
          <w:tcPr>
            <w:tcW w:w="5220" w:type="dxa"/>
          </w:tcPr>
          <w:p w14:paraId="051F6574" w14:textId="77777777" w:rsidR="001C450B" w:rsidRPr="00142E23" w:rsidRDefault="001C450B" w:rsidP="00597B6A">
            <w:pPr>
              <w:pStyle w:val="ConsPlusTitle"/>
              <w:jc w:val="both"/>
              <w:rPr>
                <w:sz w:val="22"/>
                <w:szCs w:val="22"/>
              </w:rPr>
            </w:pPr>
            <w:r w:rsidRPr="00142E23">
              <w:rPr>
                <w:sz w:val="22"/>
                <w:szCs w:val="22"/>
              </w:rPr>
              <w:t xml:space="preserve">Selection: </w:t>
            </w:r>
            <w:r w:rsidRPr="00142E23">
              <w:rPr>
                <w:b w:val="0"/>
                <w:sz w:val="22"/>
                <w:szCs w:val="22"/>
              </w:rPr>
              <w:t xml:space="preserve">Program Stage(s) including events on consideration and selection of </w:t>
            </w:r>
            <w:r>
              <w:rPr>
                <w:b w:val="0"/>
                <w:sz w:val="22"/>
                <w:szCs w:val="22"/>
              </w:rPr>
              <w:t>Applications</w:t>
            </w:r>
            <w:r w:rsidRPr="00142E23">
              <w:rPr>
                <w:b w:val="0"/>
                <w:sz w:val="22"/>
                <w:szCs w:val="22"/>
              </w:rPr>
              <w:t xml:space="preserve"> for participation in </w:t>
            </w:r>
            <w:r>
              <w:rPr>
                <w:b w:val="0"/>
                <w:sz w:val="22"/>
                <w:szCs w:val="22"/>
              </w:rPr>
              <w:t xml:space="preserve">the </w:t>
            </w:r>
            <w:r w:rsidRPr="00142E23">
              <w:rPr>
                <w:b w:val="0"/>
                <w:sz w:val="22"/>
                <w:szCs w:val="22"/>
              </w:rPr>
              <w:t xml:space="preserve">Program in accordance with requirements specified in </w:t>
            </w:r>
            <w:r>
              <w:rPr>
                <w:b w:val="0"/>
                <w:sz w:val="22"/>
                <w:szCs w:val="22"/>
              </w:rPr>
              <w:t>this</w:t>
            </w:r>
            <w:r w:rsidRPr="00142E23">
              <w:rPr>
                <w:b w:val="0"/>
                <w:sz w:val="22"/>
                <w:szCs w:val="22"/>
              </w:rPr>
              <w:t xml:space="preserve"> </w:t>
            </w:r>
            <w:r>
              <w:rPr>
                <w:b w:val="0"/>
                <w:sz w:val="22"/>
                <w:szCs w:val="22"/>
              </w:rPr>
              <w:t>Policy</w:t>
            </w:r>
            <w:r w:rsidRPr="00142E23">
              <w:rPr>
                <w:b w:val="0"/>
                <w:bCs w:val="0"/>
                <w:sz w:val="22"/>
                <w:szCs w:val="22"/>
              </w:rPr>
              <w:t>.</w:t>
            </w:r>
          </w:p>
        </w:tc>
      </w:tr>
      <w:tr w:rsidR="001C450B" w:rsidRPr="00F60C88" w14:paraId="1DD015A1" w14:textId="77777777" w:rsidTr="00597B6A">
        <w:tc>
          <w:tcPr>
            <w:tcW w:w="5238" w:type="dxa"/>
          </w:tcPr>
          <w:p w14:paraId="7BC8FD29" w14:textId="77777777" w:rsidR="001C450B" w:rsidRPr="00142E23" w:rsidRDefault="001C450B" w:rsidP="00597B6A">
            <w:pPr>
              <w:pStyle w:val="ConsPlusTitle"/>
              <w:tabs>
                <w:tab w:val="left" w:pos="1535"/>
              </w:tabs>
              <w:jc w:val="both"/>
              <w:rPr>
                <w:b w:val="0"/>
                <w:sz w:val="22"/>
                <w:szCs w:val="22"/>
                <w:lang w:val="ru-RU"/>
              </w:rPr>
            </w:pPr>
            <w:r w:rsidRPr="00142E23">
              <w:rPr>
                <w:sz w:val="22"/>
                <w:szCs w:val="22"/>
                <w:lang w:val="ru-RU"/>
              </w:rPr>
              <w:t xml:space="preserve">Конфликт </w:t>
            </w:r>
            <w:r>
              <w:rPr>
                <w:sz w:val="22"/>
                <w:szCs w:val="22"/>
                <w:lang w:val="ru-RU"/>
              </w:rPr>
              <w:t>и</w:t>
            </w:r>
            <w:r w:rsidRPr="00142E23">
              <w:rPr>
                <w:sz w:val="22"/>
                <w:szCs w:val="22"/>
                <w:lang w:val="ru-RU"/>
              </w:rPr>
              <w:t>нтересов:</w:t>
            </w:r>
            <w:r w:rsidRPr="00142E23">
              <w:rPr>
                <w:b w:val="0"/>
                <w:sz w:val="22"/>
                <w:szCs w:val="22"/>
                <w:lang w:val="ru-RU"/>
              </w:rPr>
              <w:t xml:space="preserve"> </w:t>
            </w:r>
            <w:r w:rsidRPr="00CE4C4B">
              <w:rPr>
                <w:b w:val="0"/>
                <w:sz w:val="22"/>
                <w:szCs w:val="22"/>
                <w:lang w:val="ru-RU"/>
              </w:rPr>
              <w:t xml:space="preserve">обстоятельство, при котором Личная заинтересованность (прямая или косвенная) </w:t>
            </w:r>
            <w:r>
              <w:rPr>
                <w:b w:val="0"/>
                <w:sz w:val="22"/>
                <w:szCs w:val="22"/>
                <w:lang w:val="ru-RU"/>
              </w:rPr>
              <w:t>Научного Координатора и/или Эксперта и/или члена Экспертного совета</w:t>
            </w:r>
            <w:r w:rsidRPr="00CE4C4B">
              <w:rPr>
                <w:b w:val="0"/>
                <w:sz w:val="22"/>
                <w:szCs w:val="22"/>
                <w:lang w:val="ru-RU"/>
              </w:rPr>
              <w:t xml:space="preserve"> влияет или может повлиять на надлежащее исполнение им предусмотренных настоящим Положением обязанностей, при котором </w:t>
            </w:r>
            <w:r w:rsidRPr="00CE4C4B">
              <w:rPr>
                <w:b w:val="0"/>
                <w:sz w:val="22"/>
                <w:szCs w:val="22"/>
                <w:lang w:val="ru-RU"/>
              </w:rPr>
              <w:lastRenderedPageBreak/>
              <w:t>возникает</w:t>
            </w:r>
            <w:r w:rsidRPr="00142E23">
              <w:rPr>
                <w:b w:val="0"/>
                <w:sz w:val="22"/>
                <w:szCs w:val="22"/>
                <w:lang w:val="ru-RU"/>
              </w:rPr>
              <w:t xml:space="preserve"> или может возникнуть противоречие между Личной заинтересованностью </w:t>
            </w:r>
            <w:r>
              <w:rPr>
                <w:b w:val="0"/>
                <w:sz w:val="22"/>
                <w:szCs w:val="22"/>
                <w:lang w:val="ru-RU"/>
              </w:rPr>
              <w:t>Научного Координатора и/или члена Экспертного совета</w:t>
            </w:r>
            <w:r w:rsidRPr="00CE4C4B">
              <w:rPr>
                <w:b w:val="0"/>
                <w:sz w:val="22"/>
                <w:szCs w:val="22"/>
                <w:lang w:val="ru-RU"/>
              </w:rPr>
              <w:t xml:space="preserve"> </w:t>
            </w:r>
            <w:r w:rsidRPr="00142E23">
              <w:rPr>
                <w:b w:val="0"/>
                <w:sz w:val="22"/>
                <w:szCs w:val="22"/>
                <w:lang w:val="ru-RU"/>
              </w:rPr>
              <w:t xml:space="preserve">и правами и законными интересами </w:t>
            </w:r>
            <w:r>
              <w:rPr>
                <w:b w:val="0"/>
                <w:sz w:val="22"/>
                <w:szCs w:val="22"/>
                <w:lang w:val="ru-RU"/>
              </w:rPr>
              <w:t>Институту</w:t>
            </w:r>
            <w:r w:rsidRPr="00142E23">
              <w:rPr>
                <w:b w:val="0"/>
                <w:sz w:val="22"/>
                <w:szCs w:val="22"/>
                <w:lang w:val="ru-RU"/>
              </w:rPr>
              <w:t xml:space="preserve">, способное привести к причинению вреда интересам, имуществу и/или деловой репутации </w:t>
            </w:r>
            <w:r>
              <w:rPr>
                <w:b w:val="0"/>
                <w:sz w:val="22"/>
                <w:szCs w:val="22"/>
                <w:lang w:val="ru-RU"/>
              </w:rPr>
              <w:t>Института</w:t>
            </w:r>
            <w:r w:rsidRPr="00142E23">
              <w:rPr>
                <w:b w:val="0"/>
                <w:sz w:val="22"/>
                <w:szCs w:val="22"/>
                <w:lang w:val="ru-RU"/>
              </w:rPr>
              <w:t>;</w:t>
            </w:r>
          </w:p>
        </w:tc>
        <w:tc>
          <w:tcPr>
            <w:tcW w:w="5220" w:type="dxa"/>
          </w:tcPr>
          <w:p w14:paraId="68A5057A" w14:textId="77777777" w:rsidR="001C450B" w:rsidRPr="00142E23" w:rsidRDefault="001C450B" w:rsidP="00597B6A">
            <w:pPr>
              <w:pStyle w:val="ConsPlusTitle"/>
              <w:jc w:val="both"/>
              <w:rPr>
                <w:b w:val="0"/>
                <w:bCs w:val="0"/>
                <w:sz w:val="22"/>
                <w:szCs w:val="22"/>
              </w:rPr>
            </w:pPr>
            <w:r w:rsidRPr="00142E23">
              <w:rPr>
                <w:sz w:val="22"/>
                <w:szCs w:val="22"/>
              </w:rPr>
              <w:lastRenderedPageBreak/>
              <w:t>Conflict of Interests (COI):</w:t>
            </w:r>
            <w:r w:rsidRPr="00142E23">
              <w:rPr>
                <w:b w:val="0"/>
                <w:sz w:val="22"/>
                <w:szCs w:val="22"/>
              </w:rPr>
              <w:t xml:space="preserve"> situation when Private interest (direct or indirect) of </w:t>
            </w:r>
            <w:r>
              <w:rPr>
                <w:b w:val="0"/>
                <w:sz w:val="22"/>
                <w:szCs w:val="22"/>
              </w:rPr>
              <w:t>a Research Coordinators and/or Experts and/or members of the Expert Advisory Board</w:t>
            </w:r>
            <w:r w:rsidRPr="00142E23">
              <w:rPr>
                <w:b w:val="0"/>
                <w:sz w:val="22"/>
                <w:szCs w:val="22"/>
              </w:rPr>
              <w:t xml:space="preserve"> </w:t>
            </w:r>
            <w:r>
              <w:rPr>
                <w:b w:val="0"/>
                <w:sz w:val="22"/>
                <w:szCs w:val="22"/>
              </w:rPr>
              <w:t>influences</w:t>
            </w:r>
            <w:r w:rsidRPr="00142E23">
              <w:rPr>
                <w:b w:val="0"/>
                <w:sz w:val="22"/>
                <w:szCs w:val="22"/>
              </w:rPr>
              <w:t xml:space="preserve"> or may </w:t>
            </w:r>
            <w:r>
              <w:rPr>
                <w:b w:val="0"/>
                <w:sz w:val="22"/>
                <w:szCs w:val="22"/>
              </w:rPr>
              <w:t>influence</w:t>
            </w:r>
            <w:r w:rsidRPr="00142E23">
              <w:rPr>
                <w:b w:val="0"/>
                <w:sz w:val="22"/>
                <w:szCs w:val="22"/>
              </w:rPr>
              <w:t xml:space="preserve"> the proper fulfillment of his/her (functional) responsibilities </w:t>
            </w:r>
            <w:r>
              <w:rPr>
                <w:b w:val="0"/>
                <w:sz w:val="22"/>
                <w:szCs w:val="22"/>
              </w:rPr>
              <w:t xml:space="preserve">foreseen by this Policy </w:t>
            </w:r>
            <w:r w:rsidRPr="00142E23">
              <w:rPr>
                <w:b w:val="0"/>
                <w:sz w:val="22"/>
                <w:szCs w:val="22"/>
              </w:rPr>
              <w:t xml:space="preserve">and when the discord arises or may arise between </w:t>
            </w:r>
            <w:r w:rsidRPr="00142E23">
              <w:rPr>
                <w:b w:val="0"/>
                <w:sz w:val="22"/>
                <w:szCs w:val="22"/>
              </w:rPr>
              <w:lastRenderedPageBreak/>
              <w:t xml:space="preserve">the Private Interest of </w:t>
            </w:r>
            <w:r>
              <w:rPr>
                <w:b w:val="0"/>
                <w:sz w:val="22"/>
                <w:szCs w:val="22"/>
              </w:rPr>
              <w:t>Research Coordinators and/or member of Expert Advisory Board</w:t>
            </w:r>
            <w:r w:rsidRPr="00142E23">
              <w:rPr>
                <w:b w:val="0"/>
                <w:sz w:val="22"/>
                <w:szCs w:val="22"/>
              </w:rPr>
              <w:t xml:space="preserve"> and rights and legal interests of the </w:t>
            </w:r>
            <w:r>
              <w:rPr>
                <w:b w:val="0"/>
                <w:sz w:val="22"/>
                <w:szCs w:val="22"/>
              </w:rPr>
              <w:t>Institute</w:t>
            </w:r>
            <w:r w:rsidRPr="00142E23">
              <w:rPr>
                <w:b w:val="0"/>
                <w:sz w:val="22"/>
                <w:szCs w:val="22"/>
              </w:rPr>
              <w:t xml:space="preserve">, which may infringe the rights, legal interests, property, and/or goodwill of the </w:t>
            </w:r>
            <w:r>
              <w:rPr>
                <w:b w:val="0"/>
                <w:sz w:val="22"/>
                <w:szCs w:val="22"/>
              </w:rPr>
              <w:t>Institute.</w:t>
            </w:r>
          </w:p>
        </w:tc>
      </w:tr>
      <w:tr w:rsidR="001C450B" w:rsidRPr="00F60C88" w14:paraId="252020AD" w14:textId="77777777" w:rsidTr="00597B6A">
        <w:tc>
          <w:tcPr>
            <w:tcW w:w="5238" w:type="dxa"/>
          </w:tcPr>
          <w:p w14:paraId="52DA8213" w14:textId="77777777" w:rsidR="001C450B" w:rsidRPr="00F00DA3" w:rsidRDefault="001C450B" w:rsidP="00597B6A">
            <w:pPr>
              <w:pStyle w:val="ConsPlusTitle"/>
              <w:tabs>
                <w:tab w:val="left" w:pos="1535"/>
              </w:tabs>
              <w:jc w:val="both"/>
              <w:rPr>
                <w:b w:val="0"/>
                <w:sz w:val="22"/>
                <w:szCs w:val="22"/>
                <w:lang w:val="ru-RU"/>
              </w:rPr>
            </w:pPr>
            <w:r w:rsidRPr="00F00DA3">
              <w:rPr>
                <w:sz w:val="22"/>
                <w:szCs w:val="22"/>
                <w:lang w:val="ru-RU"/>
              </w:rPr>
              <w:lastRenderedPageBreak/>
              <w:t>Личная заинтересованность:</w:t>
            </w:r>
            <w:r w:rsidRPr="00F00DA3">
              <w:rPr>
                <w:b w:val="0"/>
                <w:sz w:val="22"/>
                <w:szCs w:val="22"/>
                <w:lang w:val="ru-RU"/>
              </w:rPr>
              <w:t xml:space="preserve"> заинтересованность </w:t>
            </w:r>
            <w:r>
              <w:rPr>
                <w:b w:val="0"/>
                <w:sz w:val="22"/>
                <w:szCs w:val="22"/>
                <w:lang w:val="ru-RU"/>
              </w:rPr>
              <w:t>Научного Координатора и/или Эксперта и/или члена Экспертного совета</w:t>
            </w:r>
            <w:r w:rsidRPr="00F00DA3">
              <w:rPr>
                <w:b w:val="0"/>
                <w:sz w:val="22"/>
                <w:szCs w:val="22"/>
                <w:lang w:val="ru-RU"/>
              </w:rPr>
              <w:t xml:space="preserve">, связанная с возможностью получения </w:t>
            </w:r>
            <w:r>
              <w:rPr>
                <w:b w:val="0"/>
                <w:sz w:val="22"/>
                <w:szCs w:val="22"/>
                <w:lang w:val="ru-RU"/>
              </w:rPr>
              <w:t>Научным Координатором и/или Эксперта и/или членом Экспертного совета</w:t>
            </w:r>
            <w:r w:rsidRPr="00F00DA3">
              <w:rPr>
                <w:b w:val="0"/>
                <w:sz w:val="22"/>
                <w:szCs w:val="22"/>
                <w:lang w:val="ru-RU"/>
              </w:rPr>
              <w:t xml:space="preserve"> в результате исполнения своих прав и обязанностей</w:t>
            </w:r>
            <w:r>
              <w:rPr>
                <w:b w:val="0"/>
                <w:sz w:val="22"/>
                <w:szCs w:val="22"/>
                <w:lang w:val="ru-RU"/>
              </w:rPr>
              <w:t>,</w:t>
            </w:r>
            <w:r w:rsidRPr="00F00DA3">
              <w:rPr>
                <w:b w:val="0"/>
                <w:sz w:val="22"/>
                <w:szCs w:val="22"/>
                <w:lang w:val="ru-RU"/>
              </w:rPr>
              <w:t xml:space="preserve"> предусмотренных настоящим Положением</w:t>
            </w:r>
            <w:r>
              <w:rPr>
                <w:b w:val="0"/>
                <w:sz w:val="22"/>
                <w:szCs w:val="22"/>
                <w:lang w:val="ru-RU"/>
              </w:rPr>
              <w:t>,</w:t>
            </w:r>
            <w:r w:rsidRPr="00F00DA3">
              <w:rPr>
                <w:b w:val="0"/>
                <w:sz w:val="22"/>
                <w:szCs w:val="22"/>
                <w:lang w:val="ru-RU"/>
              </w:rPr>
              <w:t xml:space="preserve"> доходов, не согласованных с Институтом, в виде денег, ценностей, иного имущества или услуг имущественного характера, иных имущественных прав для себя, и/или Близких родственников, и/или Зависимых компаний;</w:t>
            </w:r>
          </w:p>
        </w:tc>
        <w:tc>
          <w:tcPr>
            <w:tcW w:w="5220" w:type="dxa"/>
          </w:tcPr>
          <w:p w14:paraId="23BD02C6" w14:textId="77777777" w:rsidR="001C450B" w:rsidRPr="00F00DA3" w:rsidRDefault="001C450B" w:rsidP="00597B6A">
            <w:pPr>
              <w:pStyle w:val="ConsPlusTitle"/>
              <w:jc w:val="both"/>
              <w:rPr>
                <w:sz w:val="22"/>
                <w:szCs w:val="22"/>
              </w:rPr>
            </w:pPr>
            <w:r w:rsidRPr="00F00DA3">
              <w:rPr>
                <w:sz w:val="22"/>
                <w:szCs w:val="22"/>
              </w:rPr>
              <w:t>Private interest:</w:t>
            </w:r>
            <w:r w:rsidRPr="00F00DA3">
              <w:rPr>
                <w:b w:val="0"/>
                <w:sz w:val="22"/>
                <w:szCs w:val="22"/>
              </w:rPr>
              <w:t xml:space="preserve"> interest of </w:t>
            </w:r>
            <w:r>
              <w:rPr>
                <w:b w:val="0"/>
                <w:sz w:val="22"/>
                <w:szCs w:val="22"/>
              </w:rPr>
              <w:t>Research Coordinators and/or Experts and/or members of Expert Advisory Board</w:t>
            </w:r>
            <w:r w:rsidRPr="00142E23">
              <w:rPr>
                <w:b w:val="0"/>
                <w:sz w:val="22"/>
                <w:szCs w:val="22"/>
              </w:rPr>
              <w:t xml:space="preserve"> </w:t>
            </w:r>
            <w:r w:rsidRPr="00F00DA3">
              <w:rPr>
                <w:b w:val="0"/>
                <w:sz w:val="22"/>
                <w:szCs w:val="22"/>
              </w:rPr>
              <w:t xml:space="preserve">related to ability </w:t>
            </w:r>
            <w:r>
              <w:rPr>
                <w:b w:val="0"/>
                <w:sz w:val="22"/>
                <w:szCs w:val="22"/>
              </w:rPr>
              <w:t xml:space="preserve">to </w:t>
            </w:r>
            <w:r w:rsidRPr="00F00DA3">
              <w:rPr>
                <w:b w:val="0"/>
                <w:sz w:val="22"/>
                <w:szCs w:val="22"/>
              </w:rPr>
              <w:t xml:space="preserve">profit in the form of money, securities, other assets or services by </w:t>
            </w:r>
            <w:r>
              <w:rPr>
                <w:b w:val="0"/>
                <w:sz w:val="22"/>
                <w:szCs w:val="22"/>
              </w:rPr>
              <w:t>Research Coordinators and/or Experts and/or members of the Expert Advisory Board</w:t>
            </w:r>
            <w:r w:rsidRPr="00142E23">
              <w:rPr>
                <w:b w:val="0"/>
                <w:sz w:val="22"/>
                <w:szCs w:val="22"/>
              </w:rPr>
              <w:t xml:space="preserve"> </w:t>
            </w:r>
            <w:r w:rsidRPr="00F00DA3">
              <w:rPr>
                <w:b w:val="0"/>
                <w:sz w:val="22"/>
                <w:szCs w:val="22"/>
              </w:rPr>
              <w:t>as a result of carrying out his/her (functional) responsibilities, for him/herself and/or Immediate family members, and/or Related companies;</w:t>
            </w:r>
          </w:p>
        </w:tc>
      </w:tr>
      <w:tr w:rsidR="001C450B" w:rsidRPr="00F60C88" w14:paraId="34495E4D" w14:textId="77777777" w:rsidTr="00597B6A">
        <w:tc>
          <w:tcPr>
            <w:tcW w:w="5238" w:type="dxa"/>
          </w:tcPr>
          <w:p w14:paraId="5C924FE8" w14:textId="77777777" w:rsidR="001C450B" w:rsidRPr="00142E23" w:rsidRDefault="001C450B" w:rsidP="00597B6A">
            <w:pPr>
              <w:pStyle w:val="ConsPlusTitle"/>
              <w:jc w:val="both"/>
              <w:rPr>
                <w:b w:val="0"/>
                <w:bCs w:val="0"/>
                <w:sz w:val="22"/>
                <w:szCs w:val="22"/>
                <w:lang w:val="ru-RU"/>
              </w:rPr>
            </w:pPr>
            <w:r>
              <w:rPr>
                <w:sz w:val="22"/>
                <w:szCs w:val="22"/>
                <w:lang w:val="ru-RU"/>
              </w:rPr>
              <w:t>Проект</w:t>
            </w:r>
            <w:r w:rsidRPr="00142E23">
              <w:rPr>
                <w:sz w:val="22"/>
                <w:szCs w:val="22"/>
                <w:lang w:val="ru-RU"/>
              </w:rPr>
              <w:t>:</w:t>
            </w:r>
            <w:r w:rsidRPr="00142E23">
              <w:rPr>
                <w:b w:val="0"/>
                <w:sz w:val="22"/>
                <w:szCs w:val="22"/>
                <w:lang w:val="ru-RU"/>
              </w:rPr>
              <w:t xml:space="preserve"> </w:t>
            </w:r>
            <w:r>
              <w:rPr>
                <w:b w:val="0"/>
                <w:sz w:val="22"/>
                <w:szCs w:val="22"/>
                <w:lang w:val="ru-RU"/>
              </w:rPr>
              <w:t>научно-исследовательская работа в области, указанной в пункте 3.2. настоящего Положения</w:t>
            </w:r>
            <w:r w:rsidRPr="00142E23">
              <w:rPr>
                <w:b w:val="0"/>
                <w:sz w:val="22"/>
                <w:szCs w:val="22"/>
                <w:lang w:val="ru-RU"/>
              </w:rPr>
              <w:t>;</w:t>
            </w:r>
          </w:p>
        </w:tc>
        <w:tc>
          <w:tcPr>
            <w:tcW w:w="5220" w:type="dxa"/>
          </w:tcPr>
          <w:p w14:paraId="741066EC" w14:textId="77777777" w:rsidR="001C450B" w:rsidRPr="00142E23" w:rsidRDefault="001C450B" w:rsidP="00597B6A">
            <w:pPr>
              <w:pStyle w:val="ConsPlusTitle"/>
              <w:jc w:val="both"/>
              <w:rPr>
                <w:b w:val="0"/>
                <w:sz w:val="22"/>
                <w:szCs w:val="22"/>
              </w:rPr>
            </w:pPr>
            <w:r>
              <w:rPr>
                <w:sz w:val="22"/>
                <w:szCs w:val="22"/>
              </w:rPr>
              <w:t>Project</w:t>
            </w:r>
            <w:r w:rsidRPr="00142E23">
              <w:rPr>
                <w:sz w:val="22"/>
                <w:szCs w:val="22"/>
              </w:rPr>
              <w:t xml:space="preserve">: </w:t>
            </w:r>
            <w:r>
              <w:rPr>
                <w:b w:val="0"/>
                <w:sz w:val="22"/>
                <w:szCs w:val="22"/>
              </w:rPr>
              <w:t>a scientific research work in area specified in clause 3.2. of this Policy</w:t>
            </w:r>
            <w:r w:rsidRPr="00142E23">
              <w:rPr>
                <w:b w:val="0"/>
                <w:sz w:val="22"/>
                <w:szCs w:val="22"/>
              </w:rPr>
              <w:t>;</w:t>
            </w:r>
          </w:p>
        </w:tc>
      </w:tr>
      <w:tr w:rsidR="001C450B" w:rsidRPr="00F60C88" w14:paraId="04C53C47" w14:textId="77777777" w:rsidTr="00597B6A">
        <w:tc>
          <w:tcPr>
            <w:tcW w:w="5238" w:type="dxa"/>
          </w:tcPr>
          <w:p w14:paraId="7DB37F78" w14:textId="77777777" w:rsidR="001C450B" w:rsidRPr="00142E23" w:rsidRDefault="001C450B" w:rsidP="00597B6A">
            <w:pPr>
              <w:pStyle w:val="ConsPlusTitle"/>
              <w:jc w:val="both"/>
              <w:rPr>
                <w:sz w:val="22"/>
                <w:szCs w:val="22"/>
                <w:lang w:val="ru-RU"/>
              </w:rPr>
            </w:pPr>
            <w:r w:rsidRPr="00142E23">
              <w:rPr>
                <w:sz w:val="22"/>
                <w:szCs w:val="22"/>
                <w:lang w:val="ru-RU"/>
              </w:rPr>
              <w:t xml:space="preserve">Программа: </w:t>
            </w:r>
            <w:r w:rsidRPr="00142E23">
              <w:rPr>
                <w:b w:val="0"/>
                <w:sz w:val="22"/>
                <w:szCs w:val="22"/>
                <w:lang w:val="ru-RU"/>
              </w:rPr>
              <w:t xml:space="preserve">мероприятия, предусмотренные </w:t>
            </w:r>
            <w:r w:rsidRPr="00142E23">
              <w:rPr>
                <w:b w:val="0"/>
                <w:bCs w:val="0"/>
                <w:sz w:val="22"/>
                <w:szCs w:val="22"/>
                <w:lang w:val="ru-RU"/>
              </w:rPr>
              <w:t xml:space="preserve">Программой </w:t>
            </w:r>
            <w:r>
              <w:rPr>
                <w:b w:val="0"/>
                <w:bCs w:val="0"/>
                <w:sz w:val="22"/>
                <w:szCs w:val="22"/>
                <w:lang w:val="ru-RU"/>
              </w:rPr>
              <w:t>по системной биологии</w:t>
            </w:r>
            <w:r w:rsidRPr="00142E23">
              <w:rPr>
                <w:b w:val="0"/>
                <w:bCs w:val="0"/>
                <w:sz w:val="22"/>
                <w:szCs w:val="22"/>
                <w:lang w:val="ru-RU"/>
              </w:rPr>
              <w:t>.</w:t>
            </w:r>
          </w:p>
        </w:tc>
        <w:tc>
          <w:tcPr>
            <w:tcW w:w="5220" w:type="dxa"/>
          </w:tcPr>
          <w:p w14:paraId="6A2E1414" w14:textId="77777777" w:rsidR="001C450B" w:rsidRPr="00142E23" w:rsidRDefault="001C450B" w:rsidP="00597B6A">
            <w:pPr>
              <w:pStyle w:val="ConsPlusTitle"/>
              <w:jc w:val="both"/>
              <w:rPr>
                <w:sz w:val="22"/>
                <w:szCs w:val="22"/>
              </w:rPr>
            </w:pPr>
            <w:r w:rsidRPr="00142E23">
              <w:rPr>
                <w:sz w:val="22"/>
                <w:szCs w:val="22"/>
              </w:rPr>
              <w:t>Program:</w:t>
            </w:r>
            <w:r w:rsidRPr="00142E23">
              <w:rPr>
                <w:b w:val="0"/>
                <w:sz w:val="22"/>
                <w:szCs w:val="22"/>
              </w:rPr>
              <w:t xml:space="preserve"> </w:t>
            </w:r>
            <w:r w:rsidRPr="00142E23">
              <w:rPr>
                <w:b w:val="0"/>
                <w:bCs w:val="0"/>
                <w:sz w:val="22"/>
                <w:szCs w:val="22"/>
              </w:rPr>
              <w:t xml:space="preserve">events of the </w:t>
            </w:r>
            <w:r>
              <w:rPr>
                <w:b w:val="0"/>
                <w:bCs w:val="0"/>
                <w:sz w:val="22"/>
                <w:szCs w:val="22"/>
              </w:rPr>
              <w:t>Systems Biology</w:t>
            </w:r>
            <w:r w:rsidRPr="00142E23">
              <w:rPr>
                <w:b w:val="0"/>
                <w:bCs w:val="0"/>
                <w:sz w:val="22"/>
                <w:szCs w:val="22"/>
              </w:rPr>
              <w:t xml:space="preserve"> Program.</w:t>
            </w:r>
          </w:p>
        </w:tc>
      </w:tr>
      <w:tr w:rsidR="001C450B" w:rsidRPr="00F60C88" w14:paraId="0A07397B" w14:textId="77777777" w:rsidTr="00597B6A">
        <w:tc>
          <w:tcPr>
            <w:tcW w:w="5238" w:type="dxa"/>
          </w:tcPr>
          <w:p w14:paraId="1DA630AF" w14:textId="77777777" w:rsidR="001C450B" w:rsidRPr="00142E23" w:rsidRDefault="001C450B" w:rsidP="00597B6A">
            <w:pPr>
              <w:pStyle w:val="ConsPlusTitle"/>
              <w:jc w:val="both"/>
              <w:rPr>
                <w:b w:val="0"/>
                <w:sz w:val="22"/>
                <w:szCs w:val="22"/>
                <w:lang w:val="ru-RU"/>
              </w:rPr>
            </w:pPr>
            <w:r>
              <w:rPr>
                <w:sz w:val="22"/>
                <w:szCs w:val="22"/>
                <w:lang w:val="ru-RU"/>
              </w:rPr>
              <w:t>Соискатель</w:t>
            </w:r>
            <w:r w:rsidRPr="00142E23">
              <w:rPr>
                <w:sz w:val="22"/>
                <w:szCs w:val="22"/>
                <w:lang w:val="ru-RU"/>
              </w:rPr>
              <w:t>:</w:t>
            </w:r>
            <w:r w:rsidRPr="00142E23">
              <w:rPr>
                <w:b w:val="0"/>
                <w:sz w:val="22"/>
                <w:szCs w:val="22"/>
                <w:lang w:val="ru-RU"/>
              </w:rPr>
              <w:t xml:space="preserve"> </w:t>
            </w:r>
            <w:r>
              <w:rPr>
                <w:b w:val="0"/>
                <w:bCs w:val="0"/>
                <w:sz w:val="22"/>
                <w:szCs w:val="22"/>
                <w:lang w:val="ru-RU"/>
              </w:rPr>
              <w:t>физическое лицо</w:t>
            </w:r>
            <w:r w:rsidRPr="000A2D9C">
              <w:rPr>
                <w:b w:val="0"/>
                <w:bCs w:val="0"/>
                <w:sz w:val="22"/>
                <w:szCs w:val="22"/>
                <w:lang w:val="ru-RU"/>
              </w:rPr>
              <w:t>,</w:t>
            </w:r>
            <w:r>
              <w:rPr>
                <w:b w:val="0"/>
                <w:bCs w:val="0"/>
                <w:sz w:val="22"/>
                <w:szCs w:val="22"/>
                <w:lang w:val="ru-RU"/>
              </w:rPr>
              <w:t xml:space="preserve"> соответствующее требованиям, предусмотренным пунктом 3.3. настоящего Положения, которое</w:t>
            </w:r>
            <w:r w:rsidRPr="000A2D9C">
              <w:rPr>
                <w:b w:val="0"/>
                <w:bCs w:val="0"/>
                <w:sz w:val="22"/>
                <w:szCs w:val="22"/>
                <w:lang w:val="ru-RU"/>
              </w:rPr>
              <w:t xml:space="preserve"> пред</w:t>
            </w:r>
            <w:r>
              <w:rPr>
                <w:b w:val="0"/>
                <w:bCs w:val="0"/>
                <w:sz w:val="22"/>
                <w:szCs w:val="22"/>
                <w:lang w:val="ru-RU"/>
              </w:rPr>
              <w:t>о</w:t>
            </w:r>
            <w:r w:rsidRPr="000A2D9C">
              <w:rPr>
                <w:b w:val="0"/>
                <w:bCs w:val="0"/>
                <w:sz w:val="22"/>
                <w:szCs w:val="22"/>
                <w:lang w:val="ru-RU"/>
              </w:rPr>
              <w:t>став</w:t>
            </w:r>
            <w:r>
              <w:rPr>
                <w:b w:val="0"/>
                <w:bCs w:val="0"/>
                <w:sz w:val="22"/>
                <w:szCs w:val="22"/>
                <w:lang w:val="ru-RU"/>
              </w:rPr>
              <w:t>ило</w:t>
            </w:r>
            <w:r w:rsidRPr="000A2D9C">
              <w:rPr>
                <w:b w:val="0"/>
                <w:bCs w:val="0"/>
                <w:sz w:val="22"/>
                <w:szCs w:val="22"/>
                <w:lang w:val="ru-RU"/>
              </w:rPr>
              <w:t xml:space="preserve"> Заявку на участие в </w:t>
            </w:r>
            <w:r>
              <w:rPr>
                <w:b w:val="0"/>
                <w:bCs w:val="0"/>
                <w:sz w:val="22"/>
                <w:szCs w:val="22"/>
                <w:lang w:val="ru-RU"/>
              </w:rPr>
              <w:t>О</w:t>
            </w:r>
            <w:r w:rsidRPr="000A2D9C">
              <w:rPr>
                <w:b w:val="0"/>
                <w:bCs w:val="0"/>
                <w:sz w:val="22"/>
                <w:szCs w:val="22"/>
                <w:lang w:val="ru-RU"/>
              </w:rPr>
              <w:t>тборе</w:t>
            </w:r>
            <w:r w:rsidRPr="00142E23">
              <w:rPr>
                <w:b w:val="0"/>
                <w:sz w:val="22"/>
                <w:szCs w:val="22"/>
                <w:lang w:val="ru-RU"/>
              </w:rPr>
              <w:t>.</w:t>
            </w:r>
          </w:p>
        </w:tc>
        <w:tc>
          <w:tcPr>
            <w:tcW w:w="5220" w:type="dxa"/>
          </w:tcPr>
          <w:p w14:paraId="0BA66898" w14:textId="77777777" w:rsidR="001C450B" w:rsidRPr="00142E23" w:rsidRDefault="001C450B" w:rsidP="00597B6A">
            <w:pPr>
              <w:pStyle w:val="ConsPlusTitle"/>
              <w:jc w:val="both"/>
              <w:rPr>
                <w:b w:val="0"/>
                <w:sz w:val="22"/>
                <w:szCs w:val="22"/>
              </w:rPr>
            </w:pPr>
            <w:r>
              <w:rPr>
                <w:sz w:val="22"/>
                <w:szCs w:val="22"/>
              </w:rPr>
              <w:t>Applicant</w:t>
            </w:r>
            <w:r w:rsidRPr="00142E23">
              <w:rPr>
                <w:sz w:val="22"/>
                <w:szCs w:val="22"/>
              </w:rPr>
              <w:t>:</w:t>
            </w:r>
            <w:r w:rsidRPr="00142E23">
              <w:rPr>
                <w:b w:val="0"/>
                <w:sz w:val="22"/>
                <w:szCs w:val="22"/>
              </w:rPr>
              <w:t xml:space="preserve"> </w:t>
            </w:r>
            <w:r>
              <w:rPr>
                <w:b w:val="0"/>
                <w:sz w:val="22"/>
                <w:szCs w:val="22"/>
              </w:rPr>
              <w:t>A person complying with requirements specified in the clause 3.3. of this Policy who</w:t>
            </w:r>
            <w:r w:rsidRPr="00142E23">
              <w:rPr>
                <w:b w:val="0"/>
                <w:sz w:val="22"/>
                <w:szCs w:val="22"/>
              </w:rPr>
              <w:t xml:space="preserve"> submitted an Application for participation in Selection.</w:t>
            </w:r>
          </w:p>
        </w:tc>
      </w:tr>
      <w:tr w:rsidR="001C450B" w:rsidRPr="00F60C88" w14:paraId="6F781022" w14:textId="77777777" w:rsidTr="00597B6A">
        <w:tc>
          <w:tcPr>
            <w:tcW w:w="5238" w:type="dxa"/>
          </w:tcPr>
          <w:p w14:paraId="5234E83E" w14:textId="77777777" w:rsidR="001C450B" w:rsidRPr="00142E23" w:rsidRDefault="001C450B" w:rsidP="00597B6A">
            <w:pPr>
              <w:pStyle w:val="ConsPlusTitle"/>
              <w:jc w:val="both"/>
              <w:rPr>
                <w:b w:val="0"/>
                <w:sz w:val="22"/>
                <w:szCs w:val="22"/>
                <w:lang w:val="ru-RU"/>
              </w:rPr>
            </w:pPr>
            <w:r>
              <w:rPr>
                <w:sz w:val="22"/>
                <w:szCs w:val="22"/>
                <w:lang w:val="ru-RU"/>
              </w:rPr>
              <w:t>Участник</w:t>
            </w:r>
            <w:r w:rsidRPr="00142E23">
              <w:rPr>
                <w:sz w:val="22"/>
                <w:szCs w:val="22"/>
                <w:lang w:val="ru-RU"/>
              </w:rPr>
              <w:t>:</w:t>
            </w:r>
            <w:r w:rsidRPr="00142E23">
              <w:rPr>
                <w:b w:val="0"/>
                <w:sz w:val="22"/>
                <w:szCs w:val="22"/>
                <w:lang w:val="ru-RU"/>
              </w:rPr>
              <w:t xml:space="preserve"> </w:t>
            </w:r>
            <w:r>
              <w:rPr>
                <w:b w:val="0"/>
                <w:sz w:val="22"/>
                <w:szCs w:val="22"/>
                <w:lang w:val="ru-RU"/>
              </w:rPr>
              <w:t>прошедший Отбор Соискатель, выбранный для реализации Проекта</w:t>
            </w:r>
            <w:r w:rsidRPr="00142E23">
              <w:rPr>
                <w:b w:val="0"/>
                <w:sz w:val="22"/>
                <w:szCs w:val="22"/>
                <w:lang w:val="ru-RU"/>
              </w:rPr>
              <w:t>.</w:t>
            </w:r>
          </w:p>
        </w:tc>
        <w:tc>
          <w:tcPr>
            <w:tcW w:w="5220" w:type="dxa"/>
          </w:tcPr>
          <w:p w14:paraId="52BE7414" w14:textId="77777777" w:rsidR="001C450B" w:rsidRPr="00142E23" w:rsidRDefault="001C450B" w:rsidP="00597B6A">
            <w:pPr>
              <w:pStyle w:val="ConsPlusTitle"/>
              <w:jc w:val="both"/>
              <w:rPr>
                <w:b w:val="0"/>
                <w:sz w:val="22"/>
                <w:szCs w:val="22"/>
              </w:rPr>
            </w:pPr>
            <w:r>
              <w:rPr>
                <w:sz w:val="22"/>
                <w:szCs w:val="22"/>
              </w:rPr>
              <w:t>Program Member</w:t>
            </w:r>
            <w:r w:rsidRPr="00142E23">
              <w:rPr>
                <w:sz w:val="22"/>
                <w:szCs w:val="22"/>
              </w:rPr>
              <w:t>:</w:t>
            </w:r>
            <w:r w:rsidRPr="00142E23">
              <w:rPr>
                <w:b w:val="0"/>
                <w:sz w:val="22"/>
                <w:szCs w:val="22"/>
              </w:rPr>
              <w:t xml:space="preserve"> </w:t>
            </w:r>
            <w:r>
              <w:rPr>
                <w:b w:val="0"/>
                <w:sz w:val="22"/>
                <w:szCs w:val="22"/>
              </w:rPr>
              <w:t>qualified Applicant whose Project is selected for implementation.</w:t>
            </w:r>
          </w:p>
        </w:tc>
      </w:tr>
      <w:tr w:rsidR="001C450B" w:rsidRPr="00F60C88" w14:paraId="683AD8B4" w14:textId="77777777" w:rsidTr="00597B6A">
        <w:tc>
          <w:tcPr>
            <w:tcW w:w="5238" w:type="dxa"/>
          </w:tcPr>
          <w:p w14:paraId="6C0FE5A1" w14:textId="77777777" w:rsidR="001C450B" w:rsidRPr="00142E23" w:rsidRDefault="001C450B" w:rsidP="00597B6A">
            <w:pPr>
              <w:pStyle w:val="ConsPlusTitle"/>
              <w:jc w:val="both"/>
              <w:rPr>
                <w:sz w:val="22"/>
                <w:szCs w:val="22"/>
                <w:lang w:val="ru-RU"/>
              </w:rPr>
            </w:pPr>
            <w:r>
              <w:rPr>
                <w:bCs w:val="0"/>
                <w:sz w:val="22"/>
                <w:szCs w:val="22"/>
                <w:lang w:val="ru-RU"/>
              </w:rPr>
              <w:t>Научный Координатор</w:t>
            </w:r>
            <w:r w:rsidRPr="00142E23">
              <w:rPr>
                <w:bCs w:val="0"/>
                <w:sz w:val="22"/>
                <w:szCs w:val="22"/>
                <w:lang w:val="ru-RU"/>
              </w:rPr>
              <w:t>:</w:t>
            </w:r>
            <w:r w:rsidRPr="00142E23">
              <w:rPr>
                <w:b w:val="0"/>
                <w:bCs w:val="0"/>
                <w:sz w:val="22"/>
                <w:szCs w:val="22"/>
                <w:lang w:val="ru-RU"/>
              </w:rPr>
              <w:t xml:space="preserve"> лицо, </w:t>
            </w:r>
            <w:r>
              <w:rPr>
                <w:b w:val="0"/>
                <w:bCs w:val="0"/>
                <w:sz w:val="22"/>
                <w:szCs w:val="22"/>
                <w:lang w:val="ru-RU"/>
              </w:rPr>
              <w:t>утвержденное приказом</w:t>
            </w:r>
            <w:r w:rsidRPr="00142E23">
              <w:rPr>
                <w:b w:val="0"/>
                <w:bCs w:val="0"/>
                <w:sz w:val="22"/>
                <w:szCs w:val="22"/>
                <w:lang w:val="ru-RU"/>
              </w:rPr>
              <w:t xml:space="preserve"> Института, имеющ</w:t>
            </w:r>
            <w:r>
              <w:rPr>
                <w:b w:val="0"/>
                <w:bCs w:val="0"/>
                <w:sz w:val="22"/>
                <w:szCs w:val="22"/>
                <w:lang w:val="ru-RU"/>
              </w:rPr>
              <w:t>е</w:t>
            </w:r>
            <w:r w:rsidRPr="00142E23">
              <w:rPr>
                <w:b w:val="0"/>
                <w:bCs w:val="0"/>
                <w:sz w:val="22"/>
                <w:szCs w:val="22"/>
                <w:lang w:val="ru-RU"/>
              </w:rPr>
              <w:t xml:space="preserve">е достаточный профессиональный опыт в области </w:t>
            </w:r>
            <w:r>
              <w:rPr>
                <w:b w:val="0"/>
                <w:bCs w:val="0"/>
                <w:sz w:val="22"/>
                <w:szCs w:val="22"/>
                <w:lang w:val="ru-RU"/>
              </w:rPr>
              <w:t>биомедицинских наук</w:t>
            </w:r>
            <w:r w:rsidRPr="00142E23">
              <w:rPr>
                <w:b w:val="0"/>
                <w:bCs w:val="0"/>
                <w:sz w:val="22"/>
                <w:szCs w:val="22"/>
                <w:lang w:val="ru-RU"/>
              </w:rPr>
              <w:t>.</w:t>
            </w:r>
          </w:p>
        </w:tc>
        <w:tc>
          <w:tcPr>
            <w:tcW w:w="5220" w:type="dxa"/>
          </w:tcPr>
          <w:p w14:paraId="38E9464D" w14:textId="77777777" w:rsidR="001C450B" w:rsidRPr="00142E23" w:rsidRDefault="001C450B" w:rsidP="00597B6A">
            <w:pPr>
              <w:pStyle w:val="ConsPlusTitle"/>
              <w:jc w:val="both"/>
              <w:rPr>
                <w:b w:val="0"/>
                <w:sz w:val="22"/>
                <w:szCs w:val="22"/>
              </w:rPr>
            </w:pPr>
            <w:r>
              <w:rPr>
                <w:sz w:val="22"/>
                <w:szCs w:val="22"/>
              </w:rPr>
              <w:t>Research Coordinator</w:t>
            </w:r>
            <w:r w:rsidRPr="00142E23">
              <w:rPr>
                <w:sz w:val="22"/>
                <w:szCs w:val="22"/>
              </w:rPr>
              <w:t>:</w:t>
            </w:r>
            <w:r w:rsidRPr="00142E23">
              <w:rPr>
                <w:b w:val="0"/>
                <w:sz w:val="22"/>
                <w:szCs w:val="22"/>
              </w:rPr>
              <w:t xml:space="preserve"> </w:t>
            </w:r>
            <w:r>
              <w:rPr>
                <w:b w:val="0"/>
                <w:sz w:val="22"/>
                <w:szCs w:val="22"/>
              </w:rPr>
              <w:t>a person approved by the order</w:t>
            </w:r>
            <w:r w:rsidRPr="00142E23">
              <w:rPr>
                <w:b w:val="0"/>
                <w:sz w:val="22"/>
                <w:szCs w:val="22"/>
              </w:rPr>
              <w:t xml:space="preserve"> of the Institute who ha</w:t>
            </w:r>
            <w:r>
              <w:rPr>
                <w:b w:val="0"/>
                <w:sz w:val="22"/>
                <w:szCs w:val="22"/>
              </w:rPr>
              <w:t>s</w:t>
            </w:r>
            <w:r w:rsidRPr="00142E23">
              <w:rPr>
                <w:b w:val="0"/>
                <w:sz w:val="22"/>
                <w:szCs w:val="22"/>
              </w:rPr>
              <w:t xml:space="preserve"> sufficient professional experience in </w:t>
            </w:r>
            <w:r>
              <w:rPr>
                <w:b w:val="0"/>
                <w:sz w:val="22"/>
                <w:szCs w:val="22"/>
              </w:rPr>
              <w:t>biomedical</w:t>
            </w:r>
            <w:r w:rsidRPr="005D379B">
              <w:rPr>
                <w:b w:val="0"/>
                <w:sz w:val="22"/>
                <w:szCs w:val="22"/>
              </w:rPr>
              <w:t xml:space="preserve"> </w:t>
            </w:r>
            <w:r>
              <w:rPr>
                <w:b w:val="0"/>
                <w:sz w:val="22"/>
                <w:szCs w:val="22"/>
              </w:rPr>
              <w:t>sciences</w:t>
            </w:r>
            <w:r w:rsidRPr="00142E23">
              <w:rPr>
                <w:b w:val="0"/>
                <w:sz w:val="22"/>
                <w:szCs w:val="22"/>
              </w:rPr>
              <w:t>.</w:t>
            </w:r>
          </w:p>
        </w:tc>
      </w:tr>
      <w:tr w:rsidR="001C450B" w:rsidRPr="00F60C88" w14:paraId="311AA752" w14:textId="77777777" w:rsidTr="00597B6A">
        <w:tc>
          <w:tcPr>
            <w:tcW w:w="5238" w:type="dxa"/>
          </w:tcPr>
          <w:p w14:paraId="34985E56" w14:textId="77777777" w:rsidR="001C450B" w:rsidRPr="00142E23" w:rsidRDefault="001C450B" w:rsidP="00597B6A">
            <w:pPr>
              <w:pStyle w:val="ConsPlusTitle"/>
              <w:jc w:val="both"/>
              <w:rPr>
                <w:sz w:val="22"/>
                <w:szCs w:val="22"/>
                <w:lang w:val="ru-RU" w:eastAsia="ru-RU"/>
              </w:rPr>
            </w:pPr>
            <w:r>
              <w:rPr>
                <w:bCs w:val="0"/>
                <w:sz w:val="22"/>
                <w:szCs w:val="22"/>
                <w:lang w:val="ru-RU"/>
              </w:rPr>
              <w:t>Эксперт</w:t>
            </w:r>
            <w:r w:rsidRPr="00142E23">
              <w:rPr>
                <w:bCs w:val="0"/>
                <w:sz w:val="22"/>
                <w:szCs w:val="22"/>
                <w:lang w:val="ru-RU"/>
              </w:rPr>
              <w:t>:</w:t>
            </w:r>
            <w:r w:rsidRPr="00142E23">
              <w:rPr>
                <w:b w:val="0"/>
                <w:bCs w:val="0"/>
                <w:sz w:val="22"/>
                <w:szCs w:val="22"/>
                <w:lang w:val="ru-RU"/>
              </w:rPr>
              <w:t xml:space="preserve"> лиц</w:t>
            </w:r>
            <w:r>
              <w:rPr>
                <w:b w:val="0"/>
                <w:bCs w:val="0"/>
                <w:sz w:val="22"/>
                <w:szCs w:val="22"/>
                <w:lang w:val="ru-RU"/>
              </w:rPr>
              <w:t>о, осуществляющее рассмотрение Заявки Соискателя Программы,</w:t>
            </w:r>
            <w:r w:rsidRPr="00A761AA">
              <w:rPr>
                <w:b w:val="0"/>
                <w:bCs w:val="0"/>
                <w:sz w:val="22"/>
                <w:szCs w:val="22"/>
                <w:lang w:val="ru-RU"/>
              </w:rPr>
              <w:t xml:space="preserve"> из числа ведущих российских и иностранных ученых</w:t>
            </w:r>
            <w:r w:rsidRPr="00142E23">
              <w:rPr>
                <w:b w:val="0"/>
                <w:bCs w:val="0"/>
                <w:sz w:val="22"/>
                <w:szCs w:val="22"/>
                <w:lang w:val="ru-RU"/>
              </w:rPr>
              <w:t>.</w:t>
            </w:r>
          </w:p>
        </w:tc>
        <w:tc>
          <w:tcPr>
            <w:tcW w:w="5220" w:type="dxa"/>
          </w:tcPr>
          <w:p w14:paraId="5467E720" w14:textId="77777777" w:rsidR="001C450B" w:rsidRPr="00142E23" w:rsidRDefault="001C450B" w:rsidP="00597B6A">
            <w:pPr>
              <w:pStyle w:val="ConsPlusTitle"/>
              <w:jc w:val="both"/>
              <w:rPr>
                <w:b w:val="0"/>
                <w:sz w:val="22"/>
                <w:szCs w:val="22"/>
              </w:rPr>
            </w:pPr>
            <w:r>
              <w:rPr>
                <w:sz w:val="22"/>
                <w:szCs w:val="22"/>
              </w:rPr>
              <w:t>Expert</w:t>
            </w:r>
            <w:r w:rsidRPr="00142E23">
              <w:rPr>
                <w:sz w:val="22"/>
                <w:szCs w:val="22"/>
              </w:rPr>
              <w:t>:</w:t>
            </w:r>
            <w:r w:rsidRPr="00142E23">
              <w:rPr>
                <w:b w:val="0"/>
                <w:sz w:val="22"/>
                <w:szCs w:val="22"/>
              </w:rPr>
              <w:t xml:space="preserve"> </w:t>
            </w:r>
            <w:r>
              <w:rPr>
                <w:b w:val="0"/>
                <w:sz w:val="22"/>
                <w:szCs w:val="22"/>
              </w:rPr>
              <w:t xml:space="preserve">A </w:t>
            </w:r>
            <w:r w:rsidRPr="00142E23">
              <w:rPr>
                <w:b w:val="0"/>
                <w:sz w:val="22"/>
                <w:szCs w:val="22"/>
              </w:rPr>
              <w:t xml:space="preserve">person </w:t>
            </w:r>
            <w:r w:rsidRPr="00A761AA">
              <w:rPr>
                <w:b w:val="0"/>
                <w:sz w:val="22"/>
                <w:szCs w:val="22"/>
              </w:rPr>
              <w:t>from among leading Russian and foreign scientists</w:t>
            </w:r>
            <w:r>
              <w:rPr>
                <w:b w:val="0"/>
                <w:sz w:val="22"/>
                <w:szCs w:val="22"/>
              </w:rPr>
              <w:t xml:space="preserve"> carrying out reviewing of Applications</w:t>
            </w:r>
            <w:r w:rsidRPr="00142E23">
              <w:rPr>
                <w:b w:val="0"/>
                <w:sz w:val="22"/>
                <w:szCs w:val="22"/>
              </w:rPr>
              <w:t>.</w:t>
            </w:r>
          </w:p>
        </w:tc>
      </w:tr>
      <w:tr w:rsidR="001C450B" w:rsidRPr="00F60C88" w14:paraId="208F93C5" w14:textId="77777777" w:rsidTr="00597B6A">
        <w:tc>
          <w:tcPr>
            <w:tcW w:w="5238" w:type="dxa"/>
          </w:tcPr>
          <w:p w14:paraId="6691AF75" w14:textId="77777777" w:rsidR="001C450B" w:rsidRPr="00142E23" w:rsidRDefault="001C450B" w:rsidP="00597B6A">
            <w:pPr>
              <w:pStyle w:val="ConsPlusTitle"/>
              <w:jc w:val="both"/>
              <w:rPr>
                <w:sz w:val="22"/>
                <w:szCs w:val="22"/>
                <w:lang w:val="ru-RU" w:eastAsia="ru-RU"/>
              </w:rPr>
            </w:pPr>
            <w:r>
              <w:rPr>
                <w:bCs w:val="0"/>
                <w:sz w:val="22"/>
                <w:szCs w:val="22"/>
                <w:lang w:val="ru-RU"/>
              </w:rPr>
              <w:t>Экспертный совет</w:t>
            </w:r>
            <w:r w:rsidRPr="00142E23">
              <w:rPr>
                <w:bCs w:val="0"/>
                <w:sz w:val="22"/>
                <w:szCs w:val="22"/>
                <w:lang w:val="ru-RU"/>
              </w:rPr>
              <w:t>:</w:t>
            </w:r>
            <w:r w:rsidRPr="00142E23">
              <w:rPr>
                <w:b w:val="0"/>
                <w:bCs w:val="0"/>
                <w:sz w:val="22"/>
                <w:szCs w:val="22"/>
                <w:lang w:val="ru-RU"/>
              </w:rPr>
              <w:t xml:space="preserve"> лица, определённые приказом Института и имеющие достаточный профессиональный опыт в области научных исследований, которые принимают участие в рассмотрении Заявок, </w:t>
            </w:r>
            <w:r>
              <w:rPr>
                <w:b w:val="0"/>
                <w:bCs w:val="0"/>
                <w:sz w:val="22"/>
                <w:szCs w:val="22"/>
                <w:lang w:val="ru-RU"/>
              </w:rPr>
              <w:t>отчетов</w:t>
            </w:r>
            <w:r w:rsidRPr="00142E23">
              <w:rPr>
                <w:b w:val="0"/>
                <w:bCs w:val="0"/>
                <w:sz w:val="22"/>
                <w:szCs w:val="22"/>
                <w:lang w:val="ru-RU"/>
              </w:rPr>
              <w:t xml:space="preserve"> </w:t>
            </w:r>
            <w:r>
              <w:rPr>
                <w:b w:val="0"/>
                <w:bCs w:val="0"/>
                <w:sz w:val="22"/>
                <w:szCs w:val="22"/>
                <w:lang w:val="ru-RU"/>
              </w:rPr>
              <w:t xml:space="preserve">Соискателей Программы </w:t>
            </w:r>
            <w:r w:rsidRPr="00142E23">
              <w:rPr>
                <w:b w:val="0"/>
                <w:bCs w:val="0"/>
                <w:sz w:val="22"/>
                <w:szCs w:val="22"/>
                <w:lang w:val="ru-RU"/>
              </w:rPr>
              <w:t xml:space="preserve">и рекомендуют </w:t>
            </w:r>
            <w:r>
              <w:rPr>
                <w:b w:val="0"/>
                <w:bCs w:val="0"/>
                <w:sz w:val="22"/>
                <w:szCs w:val="22"/>
                <w:lang w:val="ru-RU"/>
              </w:rPr>
              <w:t>Соискателей</w:t>
            </w:r>
            <w:r w:rsidRPr="00142E23">
              <w:rPr>
                <w:b w:val="0"/>
                <w:bCs w:val="0"/>
                <w:sz w:val="22"/>
                <w:szCs w:val="22"/>
                <w:lang w:val="ru-RU"/>
              </w:rPr>
              <w:t xml:space="preserve"> на следующий </w:t>
            </w:r>
            <w:r>
              <w:rPr>
                <w:b w:val="0"/>
                <w:bCs w:val="0"/>
                <w:sz w:val="22"/>
                <w:szCs w:val="22"/>
                <w:lang w:val="ru-RU"/>
              </w:rPr>
              <w:t>э</w:t>
            </w:r>
            <w:r w:rsidRPr="00142E23">
              <w:rPr>
                <w:b w:val="0"/>
                <w:bCs w:val="0"/>
                <w:sz w:val="22"/>
                <w:szCs w:val="22"/>
                <w:lang w:val="ru-RU"/>
              </w:rPr>
              <w:t>тап проведения Программы.</w:t>
            </w:r>
          </w:p>
        </w:tc>
        <w:tc>
          <w:tcPr>
            <w:tcW w:w="5220" w:type="dxa"/>
          </w:tcPr>
          <w:p w14:paraId="7E04FDF5" w14:textId="77777777" w:rsidR="001C450B" w:rsidRPr="00142E23" w:rsidRDefault="001C450B" w:rsidP="00597B6A">
            <w:pPr>
              <w:pStyle w:val="ConsPlusTitle"/>
              <w:jc w:val="both"/>
              <w:rPr>
                <w:b w:val="0"/>
                <w:sz w:val="22"/>
                <w:szCs w:val="22"/>
              </w:rPr>
            </w:pPr>
            <w:r w:rsidRPr="00584086">
              <w:rPr>
                <w:sz w:val="22"/>
                <w:szCs w:val="22"/>
              </w:rPr>
              <w:t>Expert Panel</w:t>
            </w:r>
            <w:r w:rsidRPr="00142E23">
              <w:rPr>
                <w:sz w:val="22"/>
                <w:szCs w:val="22"/>
              </w:rPr>
              <w:t>:</w:t>
            </w:r>
            <w:r w:rsidRPr="00142E23">
              <w:rPr>
                <w:b w:val="0"/>
                <w:sz w:val="22"/>
                <w:szCs w:val="22"/>
              </w:rPr>
              <w:t xml:space="preserve"> persons defined by the order of the Institute having sufficient professional experience in the area of research, </w:t>
            </w:r>
            <w:r>
              <w:rPr>
                <w:b w:val="0"/>
                <w:sz w:val="22"/>
                <w:szCs w:val="22"/>
              </w:rPr>
              <w:t>and</w:t>
            </w:r>
            <w:r w:rsidRPr="00142E23">
              <w:rPr>
                <w:b w:val="0"/>
                <w:sz w:val="22"/>
                <w:szCs w:val="22"/>
              </w:rPr>
              <w:t xml:space="preserve"> involved in reviewing</w:t>
            </w:r>
            <w:r>
              <w:rPr>
                <w:b w:val="0"/>
                <w:sz w:val="22"/>
                <w:szCs w:val="22"/>
              </w:rPr>
              <w:t xml:space="preserve"> of </w:t>
            </w:r>
            <w:r w:rsidRPr="00142E23">
              <w:rPr>
                <w:b w:val="0"/>
                <w:sz w:val="22"/>
                <w:szCs w:val="22"/>
              </w:rPr>
              <w:t>Applications</w:t>
            </w:r>
            <w:r>
              <w:rPr>
                <w:b w:val="0"/>
                <w:sz w:val="22"/>
                <w:szCs w:val="22"/>
              </w:rPr>
              <w:t xml:space="preserve"> and</w:t>
            </w:r>
            <w:r w:rsidRPr="00142E23">
              <w:rPr>
                <w:b w:val="0"/>
                <w:sz w:val="22"/>
                <w:szCs w:val="22"/>
              </w:rPr>
              <w:t xml:space="preserve"> </w:t>
            </w:r>
            <w:r>
              <w:rPr>
                <w:b w:val="0"/>
                <w:sz w:val="22"/>
                <w:szCs w:val="22"/>
              </w:rPr>
              <w:t xml:space="preserve">Reports </w:t>
            </w:r>
            <w:r w:rsidRPr="00142E23">
              <w:rPr>
                <w:b w:val="0"/>
                <w:sz w:val="22"/>
                <w:szCs w:val="22"/>
              </w:rPr>
              <w:t>and recommend</w:t>
            </w:r>
            <w:r>
              <w:rPr>
                <w:b w:val="0"/>
                <w:sz w:val="22"/>
                <w:szCs w:val="22"/>
              </w:rPr>
              <w:t>ing</w:t>
            </w:r>
            <w:r w:rsidRPr="00142E23">
              <w:rPr>
                <w:b w:val="0"/>
                <w:sz w:val="22"/>
                <w:szCs w:val="22"/>
              </w:rPr>
              <w:t xml:space="preserve"> </w:t>
            </w:r>
            <w:r>
              <w:rPr>
                <w:b w:val="0"/>
                <w:sz w:val="22"/>
                <w:szCs w:val="22"/>
              </w:rPr>
              <w:t>Applicants</w:t>
            </w:r>
            <w:r w:rsidRPr="00142E23">
              <w:rPr>
                <w:b w:val="0"/>
                <w:sz w:val="22"/>
                <w:szCs w:val="22"/>
              </w:rPr>
              <w:t xml:space="preserve"> for the next stage of the Program.</w:t>
            </w:r>
          </w:p>
        </w:tc>
      </w:tr>
    </w:tbl>
    <w:p w14:paraId="3F24B878" w14:textId="77777777" w:rsidR="001C450B" w:rsidRDefault="001C450B" w:rsidP="001C450B">
      <w:pPr>
        <w:rPr>
          <w:lang w:val="en-US"/>
        </w:rPr>
      </w:pPr>
    </w:p>
    <w:p w14:paraId="7EC5AD81" w14:textId="77777777" w:rsidR="001C450B" w:rsidRDefault="001C450B" w:rsidP="001C450B">
      <w:pPr>
        <w:rPr>
          <w:lang w:val="en-US"/>
        </w:rPr>
      </w:pPr>
    </w:p>
    <w:p w14:paraId="009E2CDF" w14:textId="77777777" w:rsidR="001C450B" w:rsidRDefault="001C450B" w:rsidP="001C450B">
      <w:pPr>
        <w:rPr>
          <w:lang w:val="en-US"/>
        </w:rPr>
      </w:pPr>
    </w:p>
    <w:p w14:paraId="4F2C15FE" w14:textId="77777777" w:rsidR="001C450B" w:rsidRDefault="001C450B" w:rsidP="001C450B">
      <w:pPr>
        <w:rPr>
          <w:lang w:val="en-US"/>
        </w:rPr>
      </w:pPr>
    </w:p>
    <w:p w14:paraId="695486D7" w14:textId="77777777" w:rsidR="001C450B" w:rsidRPr="00A761AA" w:rsidRDefault="001C450B" w:rsidP="001C450B">
      <w:pPr>
        <w:rPr>
          <w:lang w:val="en-US"/>
        </w:rPr>
      </w:pPr>
    </w:p>
    <w:p w14:paraId="6AC5DC0A" w14:textId="77777777" w:rsidR="001C450B" w:rsidRPr="00A761AA" w:rsidRDefault="001C450B" w:rsidP="001C450B">
      <w:pPr>
        <w:rPr>
          <w:lang w:val="en-US"/>
        </w:rPr>
      </w:pPr>
    </w:p>
    <w:p w14:paraId="43976817" w14:textId="77777777" w:rsidR="001C450B" w:rsidRPr="00A761AA" w:rsidRDefault="001C450B" w:rsidP="001C450B">
      <w:pPr>
        <w:rPr>
          <w:lang w:val="en-US"/>
        </w:rPr>
      </w:pPr>
    </w:p>
    <w:p w14:paraId="228108F5" w14:textId="77777777" w:rsidR="001C450B" w:rsidRPr="00A761AA" w:rsidRDefault="001C450B" w:rsidP="001C450B">
      <w:pPr>
        <w:rPr>
          <w:lang w:val="en-US"/>
        </w:rPr>
      </w:pPr>
    </w:p>
    <w:p w14:paraId="4B41673C" w14:textId="77777777" w:rsidR="001C450B" w:rsidRPr="00A761AA" w:rsidRDefault="001C450B" w:rsidP="001C450B">
      <w:pPr>
        <w:rPr>
          <w:lang w:val="en-US"/>
        </w:rPr>
      </w:pPr>
    </w:p>
    <w:p w14:paraId="27224689" w14:textId="77777777" w:rsidR="001C450B" w:rsidRPr="00A761AA" w:rsidRDefault="001C450B" w:rsidP="001C450B">
      <w:pPr>
        <w:rPr>
          <w:lang w:val="en-US"/>
        </w:rPr>
      </w:pPr>
    </w:p>
    <w:p w14:paraId="68F8B229" w14:textId="77777777" w:rsidR="001C450B" w:rsidRPr="00A761AA" w:rsidRDefault="001C450B" w:rsidP="001C450B">
      <w:pPr>
        <w:rPr>
          <w:lang w:val="en-US"/>
        </w:rPr>
      </w:pPr>
    </w:p>
    <w:p w14:paraId="27D7B82C" w14:textId="77777777" w:rsidR="001C450B" w:rsidRPr="00A761AA" w:rsidRDefault="001C450B" w:rsidP="001C450B">
      <w:pPr>
        <w:rPr>
          <w:lang w:val="en-US"/>
        </w:rPr>
      </w:pPr>
    </w:p>
    <w:p w14:paraId="19C12B55" w14:textId="77777777" w:rsidR="001C450B" w:rsidRPr="00A761AA" w:rsidRDefault="001C450B" w:rsidP="001C450B">
      <w:pPr>
        <w:rPr>
          <w:lang w:val="en-US"/>
        </w:rPr>
      </w:pPr>
    </w:p>
    <w:p w14:paraId="22A809F6" w14:textId="77777777" w:rsidR="001C450B" w:rsidRPr="00A761AA" w:rsidRDefault="001C450B" w:rsidP="001C450B">
      <w:pPr>
        <w:rPr>
          <w:lang w:val="en-US"/>
        </w:rPr>
      </w:pPr>
    </w:p>
    <w:p w14:paraId="2392F10B" w14:textId="77777777" w:rsidR="001C450B" w:rsidRPr="00A761AA" w:rsidRDefault="001C450B" w:rsidP="001C450B">
      <w:pPr>
        <w:rPr>
          <w:lang w:val="en-US"/>
        </w:rPr>
      </w:pPr>
    </w:p>
    <w:p w14:paraId="57360232" w14:textId="77777777" w:rsidR="001C450B" w:rsidRPr="00A761AA" w:rsidRDefault="001C450B" w:rsidP="001C450B">
      <w:pPr>
        <w:rPr>
          <w:lang w:val="en-US"/>
        </w:rPr>
      </w:pPr>
    </w:p>
    <w:p w14:paraId="4DFF11C7" w14:textId="77777777" w:rsidR="001C450B" w:rsidRPr="00A761AA" w:rsidRDefault="001C450B" w:rsidP="001C450B">
      <w:pPr>
        <w:rPr>
          <w:lang w:val="en-US"/>
        </w:rPr>
      </w:pPr>
    </w:p>
    <w:p w14:paraId="4D59E26C" w14:textId="77777777" w:rsidR="001C450B" w:rsidRPr="00A761AA" w:rsidRDefault="001C450B" w:rsidP="001C450B">
      <w:pPr>
        <w:rPr>
          <w:lang w:val="en-US"/>
        </w:rPr>
      </w:pPr>
    </w:p>
    <w:p w14:paraId="0C502EFE" w14:textId="77777777" w:rsidR="001C450B" w:rsidRPr="00A761AA" w:rsidRDefault="001C450B" w:rsidP="001C450B">
      <w:pPr>
        <w:rPr>
          <w:lang w:val="en-US"/>
        </w:rPr>
      </w:pPr>
    </w:p>
    <w:p w14:paraId="7B276D02" w14:textId="77777777" w:rsidR="001C450B" w:rsidRPr="00A761AA" w:rsidRDefault="001C450B" w:rsidP="001C450B">
      <w:pPr>
        <w:rPr>
          <w:lang w:val="en-US"/>
        </w:rPr>
      </w:pPr>
    </w:p>
    <w:p w14:paraId="328DE269" w14:textId="77777777" w:rsidR="001C450B" w:rsidRPr="00A761AA" w:rsidRDefault="001C450B" w:rsidP="001C450B">
      <w:pPr>
        <w:rPr>
          <w:lang w:val="en-US"/>
        </w:rPr>
      </w:pPr>
    </w:p>
    <w:p w14:paraId="08339337" w14:textId="77777777" w:rsidR="001C450B" w:rsidRPr="00A761AA" w:rsidRDefault="001C450B" w:rsidP="001C450B">
      <w:pPr>
        <w:rPr>
          <w:lang w:val="en-US"/>
        </w:rPr>
      </w:pPr>
    </w:p>
    <w:p w14:paraId="3DA359E1" w14:textId="77777777" w:rsidR="001C450B" w:rsidRPr="00A761AA" w:rsidRDefault="001C450B" w:rsidP="001C450B">
      <w:pPr>
        <w:rPr>
          <w:lang w:val="en-US"/>
        </w:rPr>
      </w:pPr>
    </w:p>
    <w:p w14:paraId="3EBBEFB8" w14:textId="77777777" w:rsidR="001C450B" w:rsidRPr="00A761AA" w:rsidRDefault="001C450B" w:rsidP="001C450B">
      <w:pPr>
        <w:rPr>
          <w:lang w:val="en-US"/>
        </w:rPr>
      </w:pPr>
    </w:p>
    <w:p w14:paraId="4AE83DA9" w14:textId="77777777" w:rsidR="001C450B" w:rsidRPr="00A761AA" w:rsidRDefault="001C450B" w:rsidP="001C450B">
      <w:pPr>
        <w:rPr>
          <w:lang w:val="en-US"/>
        </w:rPr>
      </w:pPr>
    </w:p>
    <w:p w14:paraId="4A9251BD" w14:textId="77777777" w:rsidR="001C450B" w:rsidRPr="00A761AA" w:rsidRDefault="001C450B" w:rsidP="001C450B">
      <w:pPr>
        <w:rPr>
          <w:lang w:val="en-US"/>
        </w:rPr>
      </w:pPr>
    </w:p>
    <w:p w14:paraId="6A56953A" w14:textId="77777777" w:rsidR="001C450B" w:rsidRPr="00A761AA" w:rsidRDefault="001C450B" w:rsidP="001C450B">
      <w:pPr>
        <w:rPr>
          <w:lang w:val="en-US"/>
        </w:rPr>
      </w:pPr>
    </w:p>
    <w:p w14:paraId="16A7BC8C" w14:textId="77777777" w:rsidR="001C450B" w:rsidRPr="00A761AA" w:rsidRDefault="001C450B" w:rsidP="001C450B">
      <w:pPr>
        <w:rPr>
          <w:lang w:val="en-US"/>
        </w:rPr>
      </w:pPr>
    </w:p>
    <w:p w14:paraId="3BF8FE9B" w14:textId="77777777" w:rsidR="001C450B" w:rsidRPr="00A761AA" w:rsidRDefault="001C450B" w:rsidP="001C450B">
      <w:pPr>
        <w:rPr>
          <w:lang w:val="en-US"/>
        </w:rPr>
      </w:pPr>
    </w:p>
    <w:p w14:paraId="5A4C5F8B" w14:textId="77777777" w:rsidR="001C450B" w:rsidRPr="00A761AA" w:rsidRDefault="001C450B" w:rsidP="001C450B">
      <w:pPr>
        <w:rPr>
          <w:lang w:val="en-US"/>
        </w:rPr>
      </w:pPr>
    </w:p>
    <w:tbl>
      <w:tblPr>
        <w:tblStyle w:val="TableGrid"/>
        <w:tblW w:w="0" w:type="auto"/>
        <w:jc w:val="center"/>
        <w:tblLook w:val="04A0" w:firstRow="1" w:lastRow="0" w:firstColumn="1" w:lastColumn="0" w:noHBand="0" w:noVBand="1"/>
      </w:tblPr>
      <w:tblGrid>
        <w:gridCol w:w="5207"/>
        <w:gridCol w:w="5207"/>
      </w:tblGrid>
      <w:tr w:rsidR="001C450B" w:rsidRPr="00F60C88" w14:paraId="0772529E" w14:textId="77777777" w:rsidTr="00597B6A">
        <w:trPr>
          <w:jc w:val="center"/>
        </w:trPr>
        <w:tc>
          <w:tcPr>
            <w:tcW w:w="5207" w:type="dxa"/>
          </w:tcPr>
          <w:p w14:paraId="3EFA2C2A" w14:textId="77777777" w:rsidR="001C450B" w:rsidRPr="00D45952" w:rsidRDefault="001C450B" w:rsidP="00597B6A">
            <w:pPr>
              <w:rPr>
                <w:b/>
                <w:bCs/>
                <w:sz w:val="22"/>
                <w:szCs w:val="22"/>
                <w:lang w:val="ru-RU"/>
              </w:rPr>
            </w:pPr>
            <w:r w:rsidRPr="00D45952">
              <w:rPr>
                <w:b/>
                <w:bCs/>
                <w:sz w:val="22"/>
                <w:szCs w:val="22"/>
                <w:lang w:val="ru-RU"/>
              </w:rPr>
              <w:t>Раздел 1. Общие положения</w:t>
            </w:r>
          </w:p>
          <w:p w14:paraId="1E7D2AD7" w14:textId="77777777" w:rsidR="001C450B" w:rsidRPr="00D45952" w:rsidRDefault="001C450B" w:rsidP="00597B6A">
            <w:pPr>
              <w:pStyle w:val="ConsPlusTitle"/>
              <w:jc w:val="both"/>
              <w:rPr>
                <w:sz w:val="22"/>
                <w:szCs w:val="22"/>
                <w:lang w:val="ru-RU"/>
              </w:rPr>
            </w:pPr>
            <w:r w:rsidRPr="00D45952">
              <w:rPr>
                <w:b w:val="0"/>
                <w:bCs w:val="0"/>
                <w:sz w:val="22"/>
                <w:szCs w:val="22"/>
                <w:lang w:val="ru-RU"/>
              </w:rPr>
              <w:t>1.1. Настоящее Положение определяет цели, задачи, общий порядок организации и условия проведения Программы по системной био</w:t>
            </w:r>
            <w:r>
              <w:rPr>
                <w:b w:val="0"/>
                <w:bCs w:val="0"/>
                <w:sz w:val="22"/>
                <w:szCs w:val="22"/>
                <w:lang w:val="ru-RU"/>
              </w:rPr>
              <w:t>логии, а также критерии оценки З</w:t>
            </w:r>
            <w:r w:rsidRPr="00D45952">
              <w:rPr>
                <w:b w:val="0"/>
                <w:bCs w:val="0"/>
                <w:sz w:val="22"/>
                <w:szCs w:val="22"/>
                <w:lang w:val="ru-RU"/>
              </w:rPr>
              <w:t>аявок Соискателей Программы и порядок взаимодействия структурных подразделений Института при реализации Программы.</w:t>
            </w:r>
          </w:p>
          <w:p w14:paraId="42E13CF1" w14:textId="77777777" w:rsidR="001C450B" w:rsidRPr="00D45952" w:rsidRDefault="001C450B" w:rsidP="00597B6A">
            <w:pPr>
              <w:pStyle w:val="ConsPlusTitle"/>
              <w:jc w:val="both"/>
              <w:rPr>
                <w:b w:val="0"/>
                <w:sz w:val="22"/>
                <w:szCs w:val="22"/>
                <w:lang w:val="ru-RU"/>
              </w:rPr>
            </w:pPr>
            <w:r w:rsidRPr="00D45952">
              <w:rPr>
                <w:b w:val="0"/>
                <w:sz w:val="22"/>
                <w:szCs w:val="22"/>
                <w:lang w:val="ru-RU"/>
              </w:rPr>
              <w:t>1.2. Настоящее Положение подготовлено в соответствии с требованиями действующего законодательства Российской Федерации, Устава Института и иных локальных нормативных актов Института.</w:t>
            </w:r>
          </w:p>
          <w:p w14:paraId="55EBC44A" w14:textId="77777777" w:rsidR="001C450B" w:rsidRPr="00D45952" w:rsidRDefault="001C450B" w:rsidP="00597B6A">
            <w:pPr>
              <w:pStyle w:val="ConsPlusTitle"/>
              <w:jc w:val="both"/>
              <w:rPr>
                <w:b w:val="0"/>
                <w:bCs w:val="0"/>
                <w:sz w:val="22"/>
                <w:szCs w:val="22"/>
                <w:lang w:val="ru-RU"/>
              </w:rPr>
            </w:pPr>
            <w:r w:rsidRPr="00D45952">
              <w:rPr>
                <w:b w:val="0"/>
                <w:sz w:val="22"/>
                <w:szCs w:val="22"/>
                <w:lang w:val="ru-RU"/>
              </w:rPr>
              <w:t xml:space="preserve">1.3. Официальная информация о Программе и условия проведении Программы размещается на веб сайте Института </w:t>
            </w:r>
            <w:hyperlink r:id="rId8" w:history="1">
              <w:r w:rsidRPr="002F3788">
                <w:rPr>
                  <w:rStyle w:val="Hyperlink"/>
                  <w:b w:val="0"/>
                  <w:color w:val="auto"/>
                  <w:sz w:val="22"/>
                  <w:szCs w:val="22"/>
                </w:rPr>
                <w:t>www</w:t>
              </w:r>
              <w:r w:rsidRPr="00D45952">
                <w:rPr>
                  <w:rStyle w:val="Hyperlink"/>
                  <w:b w:val="0"/>
                  <w:color w:val="auto"/>
                  <w:sz w:val="22"/>
                  <w:szCs w:val="22"/>
                  <w:lang w:val="ru-RU"/>
                </w:rPr>
                <w:t>.</w:t>
              </w:r>
              <w:r w:rsidRPr="002F3788">
                <w:rPr>
                  <w:rStyle w:val="Hyperlink"/>
                  <w:b w:val="0"/>
                  <w:color w:val="auto"/>
                  <w:sz w:val="22"/>
                  <w:szCs w:val="22"/>
                </w:rPr>
                <w:t>skoltech</w:t>
              </w:r>
              <w:r w:rsidRPr="00D45952">
                <w:rPr>
                  <w:rStyle w:val="Hyperlink"/>
                  <w:b w:val="0"/>
                  <w:color w:val="auto"/>
                  <w:sz w:val="22"/>
                  <w:szCs w:val="22"/>
                  <w:lang w:val="ru-RU"/>
                </w:rPr>
                <w:t>.</w:t>
              </w:r>
              <w:r w:rsidRPr="002F3788">
                <w:rPr>
                  <w:rStyle w:val="Hyperlink"/>
                  <w:b w:val="0"/>
                  <w:color w:val="auto"/>
                  <w:sz w:val="22"/>
                  <w:szCs w:val="22"/>
                </w:rPr>
                <w:t>ru</w:t>
              </w:r>
            </w:hyperlink>
            <w:r w:rsidRPr="00D45952">
              <w:rPr>
                <w:b w:val="0"/>
                <w:sz w:val="22"/>
                <w:szCs w:val="22"/>
                <w:lang w:val="ru-RU"/>
              </w:rPr>
              <w:t>.</w:t>
            </w:r>
          </w:p>
          <w:p w14:paraId="50D62373" w14:textId="77777777" w:rsidR="001C450B" w:rsidRPr="00D45952" w:rsidRDefault="001C450B" w:rsidP="00597B6A">
            <w:pPr>
              <w:rPr>
                <w:b/>
                <w:bCs/>
                <w:sz w:val="22"/>
                <w:szCs w:val="22"/>
                <w:lang w:val="ru-RU"/>
              </w:rPr>
            </w:pPr>
          </w:p>
        </w:tc>
        <w:tc>
          <w:tcPr>
            <w:tcW w:w="5207" w:type="dxa"/>
          </w:tcPr>
          <w:p w14:paraId="421AC114" w14:textId="77777777" w:rsidR="001C450B" w:rsidRPr="00C40145" w:rsidRDefault="001C450B" w:rsidP="00597B6A">
            <w:pPr>
              <w:rPr>
                <w:b/>
                <w:bCs/>
                <w:sz w:val="22"/>
                <w:szCs w:val="22"/>
              </w:rPr>
            </w:pPr>
            <w:r w:rsidRPr="00C40145">
              <w:rPr>
                <w:b/>
                <w:bCs/>
                <w:sz w:val="22"/>
                <w:szCs w:val="22"/>
              </w:rPr>
              <w:t>Section 1. General</w:t>
            </w:r>
          </w:p>
          <w:p w14:paraId="176DEEFD" w14:textId="77777777" w:rsidR="001C450B" w:rsidRPr="00C40145" w:rsidRDefault="001C450B" w:rsidP="00597B6A">
            <w:pPr>
              <w:pStyle w:val="ConsPlusTitle"/>
              <w:jc w:val="both"/>
              <w:rPr>
                <w:sz w:val="22"/>
                <w:szCs w:val="22"/>
              </w:rPr>
            </w:pPr>
            <w:r w:rsidRPr="00C40145">
              <w:rPr>
                <w:b w:val="0"/>
                <w:bCs w:val="0"/>
                <w:sz w:val="22"/>
                <w:szCs w:val="22"/>
              </w:rPr>
              <w:t>1.1. This Policy will define tasks, objectives, general procedures of organization and conditions of Systems Biology Program as well</w:t>
            </w:r>
            <w:r>
              <w:rPr>
                <w:b w:val="0"/>
                <w:bCs w:val="0"/>
                <w:sz w:val="22"/>
                <w:szCs w:val="22"/>
              </w:rPr>
              <w:t xml:space="preserve"> as criteria for evaluation of A</w:t>
            </w:r>
            <w:r w:rsidRPr="00C40145">
              <w:rPr>
                <w:b w:val="0"/>
                <w:bCs w:val="0"/>
                <w:sz w:val="22"/>
                <w:szCs w:val="22"/>
              </w:rPr>
              <w:t>pplications submitted by Program Applicants and</w:t>
            </w:r>
            <w:r>
              <w:rPr>
                <w:b w:val="0"/>
                <w:bCs w:val="0"/>
                <w:sz w:val="22"/>
                <w:szCs w:val="22"/>
              </w:rPr>
              <w:t xml:space="preserve"> a</w:t>
            </w:r>
            <w:r w:rsidRPr="00C40145">
              <w:rPr>
                <w:b w:val="0"/>
                <w:bCs w:val="0"/>
                <w:sz w:val="22"/>
                <w:szCs w:val="22"/>
              </w:rPr>
              <w:t xml:space="preserve"> procedure of coordination of Institute departments when implementing the Program.</w:t>
            </w:r>
          </w:p>
          <w:p w14:paraId="6F7627C4" w14:textId="77777777" w:rsidR="001C450B" w:rsidRDefault="001C450B" w:rsidP="00597B6A">
            <w:pPr>
              <w:pStyle w:val="ConsPlusTitle"/>
              <w:jc w:val="both"/>
              <w:rPr>
                <w:b w:val="0"/>
                <w:sz w:val="22"/>
                <w:szCs w:val="22"/>
              </w:rPr>
            </w:pPr>
          </w:p>
          <w:p w14:paraId="22E06B76" w14:textId="77777777" w:rsidR="001C450B" w:rsidRPr="00C40145" w:rsidRDefault="001C450B" w:rsidP="00597B6A">
            <w:pPr>
              <w:pStyle w:val="ConsPlusTitle"/>
              <w:jc w:val="both"/>
              <w:rPr>
                <w:b w:val="0"/>
                <w:sz w:val="22"/>
                <w:szCs w:val="22"/>
              </w:rPr>
            </w:pPr>
            <w:r w:rsidRPr="00C40145">
              <w:rPr>
                <w:b w:val="0"/>
                <w:sz w:val="22"/>
                <w:szCs w:val="22"/>
              </w:rPr>
              <w:t xml:space="preserve">1.2. This Policy is developed in accordance with requirements of applicable laws of the Russian federation, </w:t>
            </w:r>
            <w:r>
              <w:rPr>
                <w:b w:val="0"/>
                <w:sz w:val="22"/>
                <w:szCs w:val="22"/>
              </w:rPr>
              <w:t xml:space="preserve">the </w:t>
            </w:r>
            <w:r w:rsidRPr="00C40145">
              <w:rPr>
                <w:b w:val="0"/>
                <w:sz w:val="22"/>
                <w:szCs w:val="22"/>
              </w:rPr>
              <w:t>Charter and other local regulations of the Institute.</w:t>
            </w:r>
          </w:p>
          <w:p w14:paraId="16875F04" w14:textId="77777777" w:rsidR="001C450B" w:rsidRDefault="001C450B" w:rsidP="00597B6A">
            <w:pPr>
              <w:pStyle w:val="ConsPlusTitle"/>
              <w:jc w:val="both"/>
              <w:rPr>
                <w:b w:val="0"/>
                <w:sz w:val="22"/>
                <w:szCs w:val="22"/>
              </w:rPr>
            </w:pPr>
          </w:p>
          <w:p w14:paraId="6254EB6D" w14:textId="77777777" w:rsidR="001C450B" w:rsidRPr="00C40145" w:rsidRDefault="001C450B" w:rsidP="00597B6A">
            <w:pPr>
              <w:pStyle w:val="ConsPlusTitle"/>
              <w:jc w:val="both"/>
              <w:rPr>
                <w:b w:val="0"/>
                <w:bCs w:val="0"/>
                <w:sz w:val="22"/>
                <w:szCs w:val="22"/>
              </w:rPr>
            </w:pPr>
            <w:r w:rsidRPr="00C40145">
              <w:rPr>
                <w:b w:val="0"/>
                <w:sz w:val="22"/>
                <w:szCs w:val="22"/>
              </w:rPr>
              <w:t xml:space="preserve">1.3. Official information on the Program, terms and conditions of Program implementation will be posted at the Institute web-site </w:t>
            </w:r>
            <w:hyperlink r:id="rId9" w:history="1">
              <w:r w:rsidRPr="00C40145">
                <w:rPr>
                  <w:rStyle w:val="Hyperlink"/>
                  <w:b w:val="0"/>
                  <w:color w:val="auto"/>
                  <w:sz w:val="22"/>
                  <w:szCs w:val="22"/>
                </w:rPr>
                <w:t>www.skoltech.ru</w:t>
              </w:r>
            </w:hyperlink>
            <w:r w:rsidRPr="00C40145">
              <w:rPr>
                <w:b w:val="0"/>
                <w:sz w:val="22"/>
                <w:szCs w:val="22"/>
              </w:rPr>
              <w:t>.</w:t>
            </w:r>
          </w:p>
          <w:p w14:paraId="6ED89FAB" w14:textId="77777777" w:rsidR="001C450B" w:rsidRDefault="001C450B" w:rsidP="00597B6A">
            <w:pPr>
              <w:jc w:val="center"/>
              <w:rPr>
                <w:b/>
                <w:bCs/>
                <w:sz w:val="22"/>
                <w:szCs w:val="22"/>
              </w:rPr>
            </w:pPr>
          </w:p>
        </w:tc>
      </w:tr>
      <w:tr w:rsidR="001C450B" w:rsidRPr="00F60C88" w14:paraId="3A906627" w14:textId="77777777" w:rsidTr="00597B6A">
        <w:trPr>
          <w:jc w:val="center"/>
        </w:trPr>
        <w:tc>
          <w:tcPr>
            <w:tcW w:w="5207" w:type="dxa"/>
          </w:tcPr>
          <w:p w14:paraId="47D835AA" w14:textId="77777777" w:rsidR="001C450B" w:rsidRPr="00D45952" w:rsidRDefault="001C450B" w:rsidP="00597B6A">
            <w:pPr>
              <w:pStyle w:val="ConsPlusTitle"/>
              <w:rPr>
                <w:sz w:val="22"/>
                <w:szCs w:val="22"/>
                <w:lang w:val="ru-RU"/>
              </w:rPr>
            </w:pPr>
            <w:r w:rsidRPr="00D45952">
              <w:rPr>
                <w:sz w:val="22"/>
                <w:szCs w:val="22"/>
                <w:lang w:val="ru-RU"/>
              </w:rPr>
              <w:t>Раздел 2. Цели и задачи</w:t>
            </w:r>
          </w:p>
          <w:p w14:paraId="4C8F926C"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2.1. Целью проведения Программы является развитие биомедицинской науки и технологий в России.</w:t>
            </w:r>
          </w:p>
          <w:p w14:paraId="3AF12701"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lastRenderedPageBreak/>
              <w:t>2.2. Задачами Программы являются:</w:t>
            </w:r>
          </w:p>
          <w:p w14:paraId="50722F2C" w14:textId="77777777" w:rsidR="001C450B" w:rsidRPr="00D45952" w:rsidRDefault="001C450B" w:rsidP="00597B6A">
            <w:pPr>
              <w:pStyle w:val="BodyText3"/>
              <w:spacing w:after="0"/>
              <w:jc w:val="both"/>
              <w:rPr>
                <w:sz w:val="22"/>
                <w:szCs w:val="22"/>
                <w:lang w:val="ru-RU"/>
              </w:rPr>
            </w:pPr>
            <w:r w:rsidRPr="00D45952">
              <w:rPr>
                <w:sz w:val="22"/>
                <w:szCs w:val="22"/>
                <w:lang w:val="ru-RU"/>
              </w:rPr>
              <w:t>1) адресная поддержка молодых ученых биологов, специализирующихся в области системной биологии;</w:t>
            </w:r>
          </w:p>
          <w:p w14:paraId="478894B5" w14:textId="77777777" w:rsidR="001C450B" w:rsidRPr="00D45952" w:rsidRDefault="001C450B" w:rsidP="00597B6A">
            <w:pPr>
              <w:pStyle w:val="BodyText3"/>
              <w:spacing w:after="0"/>
              <w:jc w:val="both"/>
              <w:rPr>
                <w:sz w:val="22"/>
                <w:szCs w:val="22"/>
                <w:lang w:val="ru-RU"/>
              </w:rPr>
            </w:pPr>
            <w:r w:rsidRPr="00D45952">
              <w:rPr>
                <w:sz w:val="22"/>
                <w:szCs w:val="22"/>
                <w:lang w:val="ru-RU"/>
              </w:rPr>
              <w:t xml:space="preserve">2) интеграция молодых </w:t>
            </w:r>
            <w:r>
              <w:rPr>
                <w:sz w:val="22"/>
                <w:szCs w:val="22"/>
                <w:lang w:val="ru-RU"/>
              </w:rPr>
              <w:t xml:space="preserve">российских </w:t>
            </w:r>
            <w:r w:rsidRPr="00D45952">
              <w:rPr>
                <w:sz w:val="22"/>
                <w:szCs w:val="22"/>
                <w:lang w:val="ru-RU"/>
              </w:rPr>
              <w:t>ученых биологов в международную систему организации науки;</w:t>
            </w:r>
          </w:p>
          <w:p w14:paraId="5DBDC8E8" w14:textId="77777777" w:rsidR="001C450B" w:rsidRPr="00D45952" w:rsidRDefault="001C450B" w:rsidP="00597B6A">
            <w:pPr>
              <w:pStyle w:val="BodyText3"/>
              <w:spacing w:after="0"/>
              <w:jc w:val="both"/>
              <w:rPr>
                <w:sz w:val="22"/>
                <w:szCs w:val="22"/>
                <w:lang w:val="ru-RU"/>
              </w:rPr>
            </w:pPr>
            <w:r w:rsidRPr="00D45952">
              <w:rPr>
                <w:sz w:val="22"/>
                <w:szCs w:val="22"/>
                <w:lang w:val="ru-RU"/>
              </w:rPr>
              <w:t>3) стимулирование среди молодых ученых биологов научно-исследовательской деятельности в области системной биологии.</w:t>
            </w:r>
          </w:p>
          <w:p w14:paraId="54D14E5D" w14:textId="77777777" w:rsidR="001C450B" w:rsidRPr="00D45952" w:rsidRDefault="001C450B" w:rsidP="00597B6A">
            <w:pPr>
              <w:rPr>
                <w:b/>
                <w:bCs/>
                <w:sz w:val="22"/>
                <w:szCs w:val="22"/>
                <w:lang w:val="ru-RU"/>
              </w:rPr>
            </w:pPr>
          </w:p>
        </w:tc>
        <w:tc>
          <w:tcPr>
            <w:tcW w:w="5207" w:type="dxa"/>
          </w:tcPr>
          <w:p w14:paraId="7CB816B4" w14:textId="77777777" w:rsidR="001C450B" w:rsidRPr="00C40145" w:rsidRDefault="001C450B" w:rsidP="00597B6A">
            <w:pPr>
              <w:pStyle w:val="ConsPlusTitle"/>
              <w:rPr>
                <w:sz w:val="22"/>
                <w:szCs w:val="22"/>
              </w:rPr>
            </w:pPr>
            <w:r w:rsidRPr="00C40145">
              <w:rPr>
                <w:bCs w:val="0"/>
                <w:sz w:val="22"/>
                <w:szCs w:val="22"/>
              </w:rPr>
              <w:lastRenderedPageBreak/>
              <w:t>Section</w:t>
            </w:r>
            <w:r w:rsidRPr="00C40145">
              <w:rPr>
                <w:sz w:val="22"/>
                <w:szCs w:val="22"/>
              </w:rPr>
              <w:t xml:space="preserve"> 2. Tasks and Objectives</w:t>
            </w:r>
          </w:p>
          <w:p w14:paraId="3D4BFE30" w14:textId="77777777" w:rsidR="001C450B" w:rsidRPr="00C40145" w:rsidRDefault="001C450B" w:rsidP="00597B6A">
            <w:pPr>
              <w:pStyle w:val="ConsPlusTitle"/>
              <w:jc w:val="both"/>
              <w:rPr>
                <w:b w:val="0"/>
                <w:bCs w:val="0"/>
                <w:sz w:val="22"/>
                <w:szCs w:val="22"/>
              </w:rPr>
            </w:pPr>
            <w:r w:rsidRPr="00C40145">
              <w:rPr>
                <w:b w:val="0"/>
                <w:bCs w:val="0"/>
                <w:sz w:val="22"/>
                <w:szCs w:val="22"/>
              </w:rPr>
              <w:t>2.1. The task of the Program will be development of biomedical science and technology in Russia.</w:t>
            </w:r>
          </w:p>
          <w:p w14:paraId="27634896" w14:textId="77777777" w:rsidR="001C450B" w:rsidRDefault="001C450B" w:rsidP="00597B6A">
            <w:pPr>
              <w:pStyle w:val="ConsPlusTitle"/>
              <w:jc w:val="both"/>
              <w:rPr>
                <w:b w:val="0"/>
                <w:bCs w:val="0"/>
                <w:sz w:val="22"/>
                <w:szCs w:val="22"/>
              </w:rPr>
            </w:pPr>
          </w:p>
          <w:p w14:paraId="26E47178" w14:textId="77777777" w:rsidR="001C450B" w:rsidRPr="00C40145" w:rsidRDefault="001C450B" w:rsidP="00597B6A">
            <w:pPr>
              <w:pStyle w:val="ConsPlusTitle"/>
              <w:jc w:val="both"/>
              <w:rPr>
                <w:b w:val="0"/>
                <w:bCs w:val="0"/>
                <w:sz w:val="22"/>
                <w:szCs w:val="22"/>
              </w:rPr>
            </w:pPr>
            <w:r w:rsidRPr="00C40145">
              <w:rPr>
                <w:b w:val="0"/>
                <w:bCs w:val="0"/>
                <w:sz w:val="22"/>
                <w:szCs w:val="22"/>
              </w:rPr>
              <w:lastRenderedPageBreak/>
              <w:t>2.2. The objectives of the Program are:</w:t>
            </w:r>
          </w:p>
          <w:p w14:paraId="24E1CD4E" w14:textId="77777777" w:rsidR="001C450B" w:rsidRPr="00C40145" w:rsidRDefault="001C450B" w:rsidP="00597B6A">
            <w:pPr>
              <w:pStyle w:val="BodyText3"/>
              <w:spacing w:after="0"/>
              <w:jc w:val="both"/>
              <w:rPr>
                <w:sz w:val="22"/>
                <w:szCs w:val="22"/>
              </w:rPr>
            </w:pPr>
            <w:r w:rsidRPr="00C40145">
              <w:rPr>
                <w:sz w:val="22"/>
                <w:szCs w:val="22"/>
              </w:rPr>
              <w:t>1) targeted support of young biologists specializing in Systems Biology;</w:t>
            </w:r>
          </w:p>
          <w:p w14:paraId="058DF278" w14:textId="77777777" w:rsidR="001C450B" w:rsidRDefault="001C450B" w:rsidP="00597B6A">
            <w:pPr>
              <w:pStyle w:val="BodyText3"/>
              <w:spacing w:after="0"/>
              <w:jc w:val="both"/>
              <w:rPr>
                <w:sz w:val="22"/>
                <w:szCs w:val="22"/>
              </w:rPr>
            </w:pPr>
          </w:p>
          <w:p w14:paraId="319BA3DC" w14:textId="77777777" w:rsidR="001C450B" w:rsidRPr="00C40145" w:rsidRDefault="001C450B" w:rsidP="00597B6A">
            <w:pPr>
              <w:pStyle w:val="BodyText3"/>
              <w:spacing w:after="0"/>
              <w:jc w:val="both"/>
              <w:rPr>
                <w:sz w:val="22"/>
                <w:szCs w:val="22"/>
              </w:rPr>
            </w:pPr>
            <w:r w:rsidRPr="00C40145">
              <w:rPr>
                <w:sz w:val="22"/>
                <w:szCs w:val="22"/>
              </w:rPr>
              <w:t xml:space="preserve">2) integration of </w:t>
            </w:r>
            <w:r>
              <w:rPr>
                <w:sz w:val="22"/>
                <w:szCs w:val="22"/>
              </w:rPr>
              <w:t xml:space="preserve">Russian </w:t>
            </w:r>
            <w:r w:rsidRPr="00C40145">
              <w:rPr>
                <w:sz w:val="22"/>
                <w:szCs w:val="22"/>
              </w:rPr>
              <w:t>young biologists in international science;</w:t>
            </w:r>
          </w:p>
          <w:p w14:paraId="3AEA0697" w14:textId="77777777" w:rsidR="001C450B" w:rsidRPr="00C40145" w:rsidRDefault="001C450B" w:rsidP="00597B6A">
            <w:pPr>
              <w:pStyle w:val="BodyText3"/>
              <w:spacing w:after="0"/>
              <w:jc w:val="both"/>
              <w:rPr>
                <w:sz w:val="22"/>
                <w:szCs w:val="22"/>
              </w:rPr>
            </w:pPr>
            <w:r w:rsidRPr="00C40145">
              <w:rPr>
                <w:sz w:val="22"/>
                <w:szCs w:val="22"/>
              </w:rPr>
              <w:t>3) encouragement and promotion of research in Systems Biology among young biologists.</w:t>
            </w:r>
          </w:p>
          <w:p w14:paraId="3F0B9643" w14:textId="77777777" w:rsidR="001C450B" w:rsidRDefault="001C450B" w:rsidP="00597B6A">
            <w:pPr>
              <w:jc w:val="center"/>
              <w:rPr>
                <w:b/>
                <w:bCs/>
                <w:sz w:val="22"/>
                <w:szCs w:val="22"/>
              </w:rPr>
            </w:pPr>
          </w:p>
        </w:tc>
      </w:tr>
      <w:tr w:rsidR="001C450B" w:rsidRPr="00F60C88" w14:paraId="5193CD14" w14:textId="77777777" w:rsidTr="00597B6A">
        <w:trPr>
          <w:jc w:val="center"/>
        </w:trPr>
        <w:tc>
          <w:tcPr>
            <w:tcW w:w="5207" w:type="dxa"/>
          </w:tcPr>
          <w:p w14:paraId="50ABA987" w14:textId="77777777" w:rsidR="001C450B" w:rsidRPr="00D45952" w:rsidRDefault="001C450B" w:rsidP="00597B6A">
            <w:pPr>
              <w:pStyle w:val="ConsPlusTitle"/>
              <w:rPr>
                <w:b w:val="0"/>
                <w:bCs w:val="0"/>
                <w:sz w:val="22"/>
                <w:szCs w:val="22"/>
                <w:lang w:val="ru-RU"/>
              </w:rPr>
            </w:pPr>
            <w:r w:rsidRPr="00D45952">
              <w:rPr>
                <w:sz w:val="22"/>
                <w:szCs w:val="22"/>
                <w:lang w:val="ru-RU"/>
              </w:rPr>
              <w:lastRenderedPageBreak/>
              <w:t>Раздел 3. Порядок и условия проведения Программы</w:t>
            </w:r>
          </w:p>
          <w:p w14:paraId="64938532"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Pr>
                <w:b w:val="0"/>
                <w:bCs w:val="0"/>
                <w:sz w:val="22"/>
                <w:szCs w:val="22"/>
                <w:lang w:val="ru-RU"/>
              </w:rPr>
              <w:t>1. Настоящая программа проводит</w:t>
            </w:r>
            <w:r w:rsidRPr="00D45952">
              <w:rPr>
                <w:b w:val="0"/>
                <w:bCs w:val="0"/>
                <w:sz w:val="22"/>
                <w:szCs w:val="22"/>
                <w:lang w:val="ru-RU"/>
              </w:rPr>
              <w:t>ся Институтом.</w:t>
            </w:r>
          </w:p>
          <w:p w14:paraId="0A69B140"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 xml:space="preserve">3.2. В Программе могут принимать участие Соискатели, осуществляющие научно-исследовательскую деятельность в следующих областях: </w:t>
            </w:r>
          </w:p>
          <w:p w14:paraId="13C18ED0" w14:textId="77777777" w:rsidR="001C450B" w:rsidRDefault="001C450B" w:rsidP="00597B6A">
            <w:pPr>
              <w:pStyle w:val="ConsPlusTitle"/>
              <w:numPr>
                <w:ilvl w:val="0"/>
                <w:numId w:val="5"/>
              </w:numPr>
              <w:jc w:val="both"/>
              <w:rPr>
                <w:b w:val="0"/>
                <w:bCs w:val="0"/>
                <w:sz w:val="22"/>
                <w:szCs w:val="22"/>
              </w:rPr>
            </w:pPr>
            <w:r w:rsidRPr="00243EDB">
              <w:rPr>
                <w:b w:val="0"/>
                <w:bCs w:val="0"/>
                <w:sz w:val="22"/>
                <w:szCs w:val="22"/>
              </w:rPr>
              <w:t>Системная биология</w:t>
            </w:r>
            <w:r>
              <w:rPr>
                <w:b w:val="0"/>
                <w:bCs w:val="0"/>
                <w:sz w:val="22"/>
                <w:szCs w:val="22"/>
              </w:rPr>
              <w:t xml:space="preserve">; </w:t>
            </w:r>
          </w:p>
          <w:p w14:paraId="03907BA3" w14:textId="77777777" w:rsidR="001C450B" w:rsidRDefault="001C450B" w:rsidP="00597B6A">
            <w:pPr>
              <w:pStyle w:val="ConsPlusTitle"/>
              <w:numPr>
                <w:ilvl w:val="0"/>
                <w:numId w:val="5"/>
              </w:numPr>
              <w:jc w:val="both"/>
              <w:rPr>
                <w:b w:val="0"/>
                <w:bCs w:val="0"/>
                <w:sz w:val="22"/>
                <w:szCs w:val="22"/>
              </w:rPr>
            </w:pPr>
            <w:r>
              <w:rPr>
                <w:b w:val="0"/>
                <w:bCs w:val="0"/>
                <w:sz w:val="22"/>
                <w:szCs w:val="22"/>
              </w:rPr>
              <w:t xml:space="preserve">Биоинформатические алгоритмы; </w:t>
            </w:r>
          </w:p>
          <w:p w14:paraId="58E3C6EC" w14:textId="77777777" w:rsidR="001C450B" w:rsidRDefault="001C450B" w:rsidP="00597B6A">
            <w:pPr>
              <w:pStyle w:val="ConsPlusTitle"/>
              <w:numPr>
                <w:ilvl w:val="0"/>
                <w:numId w:val="5"/>
              </w:numPr>
              <w:jc w:val="both"/>
              <w:rPr>
                <w:b w:val="0"/>
                <w:bCs w:val="0"/>
                <w:sz w:val="22"/>
                <w:szCs w:val="22"/>
              </w:rPr>
            </w:pPr>
            <w:r>
              <w:rPr>
                <w:b w:val="0"/>
                <w:bCs w:val="0"/>
                <w:sz w:val="22"/>
                <w:szCs w:val="22"/>
              </w:rPr>
              <w:t>Создание новых методов анализа;</w:t>
            </w:r>
          </w:p>
          <w:p w14:paraId="35533A1B" w14:textId="77777777" w:rsidR="001C450B" w:rsidRDefault="001C450B" w:rsidP="00597B6A">
            <w:pPr>
              <w:pStyle w:val="ConsPlusTitle"/>
              <w:numPr>
                <w:ilvl w:val="0"/>
                <w:numId w:val="5"/>
              </w:numPr>
              <w:jc w:val="both"/>
              <w:rPr>
                <w:b w:val="0"/>
                <w:bCs w:val="0"/>
                <w:sz w:val="22"/>
                <w:szCs w:val="22"/>
              </w:rPr>
            </w:pPr>
            <w:r>
              <w:rPr>
                <w:b w:val="0"/>
                <w:bCs w:val="0"/>
                <w:sz w:val="22"/>
                <w:szCs w:val="22"/>
              </w:rPr>
              <w:t>Молекулярная эволюц</w:t>
            </w:r>
            <w:r w:rsidRPr="00243EDB">
              <w:rPr>
                <w:b w:val="0"/>
                <w:bCs w:val="0"/>
                <w:sz w:val="22"/>
                <w:szCs w:val="22"/>
              </w:rPr>
              <w:t>ия</w:t>
            </w:r>
            <w:r>
              <w:rPr>
                <w:b w:val="0"/>
                <w:bCs w:val="0"/>
                <w:sz w:val="22"/>
                <w:szCs w:val="22"/>
              </w:rPr>
              <w:t xml:space="preserve">; </w:t>
            </w:r>
          </w:p>
          <w:p w14:paraId="54E8E6A3" w14:textId="77777777" w:rsidR="001C450B" w:rsidRDefault="001C450B" w:rsidP="00597B6A">
            <w:pPr>
              <w:pStyle w:val="ConsPlusTitle"/>
              <w:numPr>
                <w:ilvl w:val="0"/>
                <w:numId w:val="5"/>
              </w:numPr>
              <w:jc w:val="both"/>
              <w:rPr>
                <w:b w:val="0"/>
                <w:bCs w:val="0"/>
                <w:sz w:val="22"/>
                <w:szCs w:val="22"/>
              </w:rPr>
            </w:pPr>
            <w:r>
              <w:rPr>
                <w:b w:val="0"/>
                <w:bCs w:val="0"/>
                <w:sz w:val="22"/>
                <w:szCs w:val="22"/>
              </w:rPr>
              <w:t xml:space="preserve">Сравнительная биоинформатика; </w:t>
            </w:r>
          </w:p>
          <w:p w14:paraId="05E4EA56" w14:textId="77777777" w:rsidR="001C450B" w:rsidRDefault="001C450B" w:rsidP="00597B6A">
            <w:pPr>
              <w:pStyle w:val="ConsPlusTitle"/>
              <w:numPr>
                <w:ilvl w:val="0"/>
                <w:numId w:val="5"/>
              </w:numPr>
              <w:jc w:val="both"/>
              <w:rPr>
                <w:b w:val="0"/>
                <w:bCs w:val="0"/>
                <w:sz w:val="22"/>
                <w:szCs w:val="22"/>
              </w:rPr>
            </w:pPr>
            <w:r w:rsidRPr="00243EDB">
              <w:rPr>
                <w:b w:val="0"/>
                <w:bCs w:val="0"/>
                <w:sz w:val="22"/>
                <w:szCs w:val="22"/>
              </w:rPr>
              <w:t>Полногеномные исследования</w:t>
            </w:r>
            <w:r>
              <w:rPr>
                <w:b w:val="0"/>
                <w:bCs w:val="0"/>
                <w:sz w:val="22"/>
                <w:szCs w:val="22"/>
              </w:rPr>
              <w:t xml:space="preserve">/Омиксные технологии; </w:t>
            </w:r>
          </w:p>
          <w:p w14:paraId="39FEA708" w14:textId="77777777" w:rsidR="001C450B" w:rsidRDefault="001C450B" w:rsidP="00597B6A">
            <w:pPr>
              <w:pStyle w:val="ConsPlusTitle"/>
              <w:numPr>
                <w:ilvl w:val="0"/>
                <w:numId w:val="5"/>
              </w:numPr>
              <w:jc w:val="both"/>
              <w:rPr>
                <w:b w:val="0"/>
                <w:bCs w:val="0"/>
                <w:sz w:val="22"/>
                <w:szCs w:val="22"/>
              </w:rPr>
            </w:pPr>
            <w:r>
              <w:rPr>
                <w:b w:val="0"/>
                <w:bCs w:val="0"/>
                <w:sz w:val="22"/>
                <w:szCs w:val="22"/>
              </w:rPr>
              <w:t xml:space="preserve">Анализ больших данных; </w:t>
            </w:r>
          </w:p>
          <w:p w14:paraId="795AA3D0" w14:textId="77777777" w:rsidR="001C450B" w:rsidRDefault="001C450B" w:rsidP="00597B6A">
            <w:pPr>
              <w:pStyle w:val="ConsPlusTitle"/>
              <w:numPr>
                <w:ilvl w:val="0"/>
                <w:numId w:val="5"/>
              </w:numPr>
              <w:jc w:val="both"/>
              <w:rPr>
                <w:b w:val="0"/>
                <w:bCs w:val="0"/>
                <w:sz w:val="22"/>
                <w:szCs w:val="22"/>
              </w:rPr>
            </w:pPr>
            <w:r>
              <w:rPr>
                <w:b w:val="0"/>
                <w:bCs w:val="0"/>
                <w:sz w:val="22"/>
                <w:szCs w:val="22"/>
              </w:rPr>
              <w:t xml:space="preserve">Геномная медицина; </w:t>
            </w:r>
          </w:p>
          <w:p w14:paraId="254B4E76" w14:textId="77777777" w:rsidR="001C450B" w:rsidRPr="00CB6E85" w:rsidRDefault="001C450B" w:rsidP="00597B6A">
            <w:pPr>
              <w:pStyle w:val="ConsPlusTitle"/>
              <w:numPr>
                <w:ilvl w:val="0"/>
                <w:numId w:val="5"/>
              </w:numPr>
              <w:jc w:val="both"/>
              <w:rPr>
                <w:b w:val="0"/>
                <w:bCs w:val="0"/>
                <w:sz w:val="22"/>
                <w:szCs w:val="22"/>
              </w:rPr>
            </w:pPr>
            <w:r w:rsidRPr="00CB6E85">
              <w:rPr>
                <w:b w:val="0"/>
                <w:bCs w:val="0"/>
                <w:sz w:val="22"/>
                <w:szCs w:val="22"/>
              </w:rPr>
              <w:t>Метагеномика.</w:t>
            </w:r>
          </w:p>
          <w:p w14:paraId="550DCDEC"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3.3. Соискатель Программы должен соответствовать следующим критериям:</w:t>
            </w:r>
          </w:p>
          <w:p w14:paraId="0DA1B466"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3.3.1. являться гражданином Российской Федерации либо гражданином государства-участника Содружества Независимых Государств;</w:t>
            </w:r>
          </w:p>
          <w:p w14:paraId="0F92627B"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3.3.2. являться аспирантом или молодым ученым без степени, но не старше 30 лет на дату начала приема Заявок, либо являться кандидатом наук или обладать эквивалентной степенью (</w:t>
            </w:r>
            <w:r>
              <w:rPr>
                <w:b w:val="0"/>
                <w:bCs w:val="0"/>
                <w:sz w:val="22"/>
                <w:szCs w:val="22"/>
              </w:rPr>
              <w:t>PhD</w:t>
            </w:r>
            <w:r w:rsidRPr="00D45952">
              <w:rPr>
                <w:b w:val="0"/>
                <w:bCs w:val="0"/>
                <w:sz w:val="22"/>
                <w:szCs w:val="22"/>
                <w:lang w:val="ru-RU"/>
              </w:rPr>
              <w:t xml:space="preserve">, </w:t>
            </w:r>
            <w:r>
              <w:rPr>
                <w:b w:val="0"/>
                <w:bCs w:val="0"/>
                <w:sz w:val="22"/>
                <w:szCs w:val="22"/>
              </w:rPr>
              <w:t>MD</w:t>
            </w:r>
            <w:r w:rsidRPr="00D45952">
              <w:rPr>
                <w:b w:val="0"/>
                <w:bCs w:val="0"/>
                <w:sz w:val="22"/>
                <w:szCs w:val="22"/>
                <w:lang w:val="ru-RU"/>
              </w:rPr>
              <w:t>), но не ст</w:t>
            </w:r>
            <w:r>
              <w:rPr>
                <w:b w:val="0"/>
                <w:bCs w:val="0"/>
                <w:sz w:val="22"/>
                <w:szCs w:val="22"/>
                <w:lang w:val="ru-RU"/>
              </w:rPr>
              <w:t>арше 35 лет, защитившим</w:t>
            </w:r>
            <w:r w:rsidRPr="00D45952">
              <w:rPr>
                <w:b w:val="0"/>
                <w:bCs w:val="0"/>
                <w:sz w:val="22"/>
                <w:szCs w:val="22"/>
                <w:lang w:val="ru-RU"/>
              </w:rPr>
              <w:t xml:space="preserve"> диссертацию (по дате защиты) не более чем за 3 (Три) года до даты начала приема Заявок. </w:t>
            </w:r>
          </w:p>
          <w:p w14:paraId="7DD8CFB6"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 xml:space="preserve">При наличии у женщины-Соискателя ребенка (детей), рожденного (рожденных) в течение 3 (Трех) лет после защиты диссертации, срок подачи заявки на участие в Программе продлевается на 1 (Один) год за каждого рожденного в указанный период ребенка. </w:t>
            </w:r>
          </w:p>
          <w:p w14:paraId="01A580D1" w14:textId="77777777" w:rsidR="001C450B" w:rsidRPr="00B83952" w:rsidRDefault="001C450B" w:rsidP="00597B6A">
            <w:pPr>
              <w:pStyle w:val="ConsPlusTitle"/>
              <w:jc w:val="both"/>
              <w:rPr>
                <w:b w:val="0"/>
                <w:bCs w:val="0"/>
                <w:sz w:val="22"/>
                <w:szCs w:val="22"/>
                <w:lang w:val="ru-RU"/>
              </w:rPr>
            </w:pPr>
            <w:r w:rsidRPr="00D45952">
              <w:rPr>
                <w:b w:val="0"/>
                <w:bCs w:val="0"/>
                <w:sz w:val="22"/>
                <w:szCs w:val="22"/>
                <w:lang w:val="ru-RU"/>
              </w:rPr>
              <w:t>3.</w:t>
            </w:r>
            <w:r w:rsidRPr="008F5F6D">
              <w:rPr>
                <w:b w:val="0"/>
                <w:bCs w:val="0"/>
                <w:sz w:val="22"/>
                <w:szCs w:val="22"/>
                <w:lang w:val="ru-RU"/>
              </w:rPr>
              <w:t>3</w:t>
            </w:r>
            <w:r w:rsidRPr="00D45952">
              <w:rPr>
                <w:b w:val="0"/>
                <w:bCs w:val="0"/>
                <w:sz w:val="22"/>
                <w:szCs w:val="22"/>
                <w:lang w:val="ru-RU"/>
              </w:rPr>
              <w:t xml:space="preserve">.3. иметь не менее двух публикаций в международных научных журналах с импакт-фактором не ниже 2.0, при этом хотя бы одна из них должна быть с первым авторством. </w:t>
            </w:r>
            <w:r w:rsidRPr="00B83952">
              <w:rPr>
                <w:b w:val="0"/>
                <w:bCs w:val="0"/>
                <w:sz w:val="22"/>
                <w:szCs w:val="22"/>
                <w:lang w:val="ru-RU"/>
              </w:rPr>
              <w:t>Допускается также последнее соавторство (</w:t>
            </w:r>
            <w:r w:rsidRPr="00440DB0">
              <w:rPr>
                <w:b w:val="0"/>
                <w:bCs w:val="0"/>
                <w:sz w:val="22"/>
                <w:szCs w:val="22"/>
              </w:rPr>
              <w:t>corresponding</w:t>
            </w:r>
            <w:r w:rsidRPr="00B83952">
              <w:rPr>
                <w:b w:val="0"/>
                <w:bCs w:val="0"/>
                <w:sz w:val="22"/>
                <w:szCs w:val="22"/>
                <w:lang w:val="ru-RU"/>
              </w:rPr>
              <w:t>) или соавторство (</w:t>
            </w:r>
            <w:r w:rsidRPr="00440DB0">
              <w:rPr>
                <w:b w:val="0"/>
                <w:bCs w:val="0"/>
                <w:sz w:val="22"/>
                <w:szCs w:val="22"/>
              </w:rPr>
              <w:t>equal</w:t>
            </w:r>
            <w:r w:rsidRPr="00B83952">
              <w:rPr>
                <w:b w:val="0"/>
                <w:bCs w:val="0"/>
                <w:sz w:val="22"/>
                <w:szCs w:val="22"/>
                <w:lang w:val="ru-RU"/>
              </w:rPr>
              <w:t xml:space="preserve"> </w:t>
            </w:r>
            <w:r w:rsidRPr="00440DB0">
              <w:rPr>
                <w:b w:val="0"/>
                <w:bCs w:val="0"/>
                <w:sz w:val="22"/>
                <w:szCs w:val="22"/>
              </w:rPr>
              <w:t>contribution</w:t>
            </w:r>
            <w:r w:rsidRPr="00B83952">
              <w:rPr>
                <w:b w:val="0"/>
                <w:bCs w:val="0"/>
                <w:sz w:val="22"/>
                <w:szCs w:val="22"/>
                <w:lang w:val="ru-RU"/>
              </w:rPr>
              <w:t>).</w:t>
            </w:r>
          </w:p>
          <w:p w14:paraId="454B839A"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sidRPr="008F5F6D">
              <w:rPr>
                <w:b w:val="0"/>
                <w:bCs w:val="0"/>
                <w:sz w:val="22"/>
                <w:szCs w:val="22"/>
                <w:lang w:val="ru-RU"/>
              </w:rPr>
              <w:t>3</w:t>
            </w:r>
            <w:r w:rsidRPr="00D45952">
              <w:rPr>
                <w:b w:val="0"/>
                <w:bCs w:val="0"/>
                <w:sz w:val="22"/>
                <w:szCs w:val="22"/>
                <w:lang w:val="ru-RU"/>
              </w:rPr>
              <w:t xml:space="preserve">.4. работать по основному месту работы на территории Российской Федерации в организации, в </w:t>
            </w:r>
            <w:r w:rsidRPr="00D45952">
              <w:rPr>
                <w:b w:val="0"/>
                <w:bCs w:val="0"/>
                <w:sz w:val="22"/>
                <w:szCs w:val="22"/>
                <w:lang w:val="ru-RU"/>
              </w:rPr>
              <w:lastRenderedPageBreak/>
              <w:t>которой Соискатель  осуществляет научно-исследовательскую деятельность.</w:t>
            </w:r>
          </w:p>
          <w:p w14:paraId="7D049531"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sidRPr="008F5F6D">
              <w:rPr>
                <w:b w:val="0"/>
                <w:bCs w:val="0"/>
                <w:sz w:val="22"/>
                <w:szCs w:val="22"/>
                <w:lang w:val="ru-RU"/>
              </w:rPr>
              <w:t>4</w:t>
            </w:r>
            <w:r w:rsidRPr="00D45952">
              <w:rPr>
                <w:b w:val="0"/>
                <w:bCs w:val="0"/>
                <w:sz w:val="22"/>
                <w:szCs w:val="22"/>
                <w:lang w:val="ru-RU"/>
              </w:rPr>
              <w:t xml:space="preserve">. Для участия в Программе Соискатель в установленные пунктом 4.1. настоящего Положения сроки направляет  в электронном виде на адрес </w:t>
            </w:r>
            <w:r w:rsidRPr="00655452">
              <w:rPr>
                <w:b w:val="0"/>
                <w:bCs w:val="0"/>
                <w:sz w:val="22"/>
                <w:szCs w:val="22"/>
              </w:rPr>
              <w:t>SBProgram</w:t>
            </w:r>
            <w:r w:rsidRPr="00D45952">
              <w:rPr>
                <w:b w:val="0"/>
                <w:bCs w:val="0"/>
                <w:sz w:val="22"/>
                <w:szCs w:val="22"/>
                <w:lang w:val="ru-RU"/>
              </w:rPr>
              <w:t>@</w:t>
            </w:r>
            <w:r w:rsidRPr="00655452">
              <w:rPr>
                <w:b w:val="0"/>
                <w:bCs w:val="0"/>
                <w:sz w:val="22"/>
                <w:szCs w:val="22"/>
              </w:rPr>
              <w:t>skoltech</w:t>
            </w:r>
            <w:r w:rsidRPr="00D45952">
              <w:rPr>
                <w:b w:val="0"/>
                <w:bCs w:val="0"/>
                <w:sz w:val="22"/>
                <w:szCs w:val="22"/>
                <w:lang w:val="ru-RU"/>
              </w:rPr>
              <w:t>.</w:t>
            </w:r>
            <w:r w:rsidRPr="00655452">
              <w:rPr>
                <w:b w:val="0"/>
                <w:bCs w:val="0"/>
                <w:sz w:val="22"/>
                <w:szCs w:val="22"/>
              </w:rPr>
              <w:t>ru</w:t>
            </w:r>
            <w:r w:rsidRPr="00D45952">
              <w:rPr>
                <w:b w:val="0"/>
                <w:bCs w:val="0"/>
                <w:sz w:val="22"/>
                <w:szCs w:val="22"/>
                <w:lang w:val="ru-RU"/>
              </w:rPr>
              <w:t xml:space="preserve"> Заявку, подготовленную в соответствии с требованиями настоящего Положения.</w:t>
            </w:r>
          </w:p>
          <w:p w14:paraId="33DC73D6"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sidRPr="008F5F6D">
              <w:rPr>
                <w:b w:val="0"/>
                <w:bCs w:val="0"/>
                <w:sz w:val="22"/>
                <w:szCs w:val="22"/>
                <w:lang w:val="ru-RU"/>
              </w:rPr>
              <w:t>5</w:t>
            </w:r>
            <w:r w:rsidRPr="00D45952">
              <w:rPr>
                <w:b w:val="0"/>
                <w:bCs w:val="0"/>
                <w:sz w:val="22"/>
                <w:szCs w:val="22"/>
                <w:lang w:val="ru-RU"/>
              </w:rPr>
              <w:t>. Заявка на участие в Программе должна включать следующие документы:</w:t>
            </w:r>
          </w:p>
          <w:p w14:paraId="2B54961C" w14:textId="77777777" w:rsidR="001C450B" w:rsidRPr="00D45952" w:rsidRDefault="001C450B" w:rsidP="00597B6A">
            <w:pPr>
              <w:pStyle w:val="ConsPlusTitle"/>
              <w:jc w:val="both"/>
              <w:rPr>
                <w:b w:val="0"/>
                <w:bCs w:val="0"/>
                <w:sz w:val="22"/>
                <w:szCs w:val="22"/>
                <w:lang w:val="ru-RU"/>
              </w:rPr>
            </w:pPr>
            <w:r>
              <w:rPr>
                <w:b w:val="0"/>
                <w:bCs w:val="0"/>
                <w:sz w:val="22"/>
                <w:szCs w:val="22"/>
                <w:lang w:val="ru-RU"/>
              </w:rPr>
              <w:t>3.</w:t>
            </w:r>
            <w:r>
              <w:rPr>
                <w:b w:val="0"/>
                <w:bCs w:val="0"/>
                <w:sz w:val="22"/>
                <w:szCs w:val="22"/>
              </w:rPr>
              <w:t>5</w:t>
            </w:r>
            <w:r>
              <w:rPr>
                <w:b w:val="0"/>
                <w:bCs w:val="0"/>
                <w:sz w:val="22"/>
                <w:szCs w:val="22"/>
                <w:lang w:val="ru-RU"/>
              </w:rPr>
              <w:t>.1. Описание П</w:t>
            </w:r>
            <w:r w:rsidRPr="00D45952">
              <w:rPr>
                <w:b w:val="0"/>
                <w:bCs w:val="0"/>
                <w:sz w:val="22"/>
                <w:szCs w:val="22"/>
                <w:lang w:val="ru-RU"/>
              </w:rPr>
              <w:t xml:space="preserve">роекта, подготовленное в соответствии требованиями настоящего Положения (Приложение </w:t>
            </w:r>
            <w:r>
              <w:rPr>
                <w:b w:val="0"/>
                <w:bCs w:val="0"/>
                <w:sz w:val="22"/>
                <w:szCs w:val="22"/>
                <w:lang w:val="ru-RU"/>
              </w:rPr>
              <w:t>№</w:t>
            </w:r>
            <w:r w:rsidRPr="00D45952">
              <w:rPr>
                <w:b w:val="0"/>
                <w:bCs w:val="0"/>
                <w:sz w:val="22"/>
                <w:szCs w:val="22"/>
                <w:lang w:val="ru-RU"/>
              </w:rPr>
              <w:t>1</w:t>
            </w:r>
            <w:r>
              <w:rPr>
                <w:b w:val="0"/>
                <w:bCs w:val="0"/>
                <w:sz w:val="22"/>
                <w:szCs w:val="22"/>
                <w:lang w:val="ru-RU"/>
              </w:rPr>
              <w:t xml:space="preserve"> к настоящему Положению</w:t>
            </w:r>
            <w:r w:rsidRPr="00D45952">
              <w:rPr>
                <w:b w:val="0"/>
                <w:bCs w:val="0"/>
                <w:sz w:val="22"/>
                <w:szCs w:val="22"/>
                <w:lang w:val="ru-RU"/>
              </w:rPr>
              <w:t xml:space="preserve">). </w:t>
            </w:r>
          </w:p>
          <w:p w14:paraId="670F80F1" w14:textId="77777777" w:rsidR="001C450B" w:rsidRPr="00D45952" w:rsidRDefault="001C450B" w:rsidP="00597B6A">
            <w:pPr>
              <w:pStyle w:val="ConsPlusTitle"/>
              <w:jc w:val="both"/>
              <w:rPr>
                <w:sz w:val="22"/>
                <w:szCs w:val="22"/>
                <w:lang w:val="ru-RU"/>
              </w:rPr>
            </w:pPr>
            <w:r w:rsidRPr="00D45952">
              <w:rPr>
                <w:b w:val="0"/>
                <w:bCs w:val="0"/>
                <w:sz w:val="22"/>
                <w:szCs w:val="22"/>
                <w:lang w:val="ru-RU"/>
              </w:rPr>
              <w:t>3.</w:t>
            </w:r>
            <w:r w:rsidRPr="008F5F6D">
              <w:rPr>
                <w:b w:val="0"/>
                <w:bCs w:val="0"/>
                <w:sz w:val="22"/>
                <w:szCs w:val="22"/>
                <w:lang w:val="ru-RU"/>
              </w:rPr>
              <w:t>5</w:t>
            </w:r>
            <w:r w:rsidRPr="00D45952">
              <w:rPr>
                <w:b w:val="0"/>
                <w:bCs w:val="0"/>
                <w:sz w:val="22"/>
                <w:szCs w:val="22"/>
                <w:lang w:val="ru-RU"/>
              </w:rPr>
              <w:t>.2. Письмо-согласие на обработку пе</w:t>
            </w:r>
            <w:r>
              <w:rPr>
                <w:b w:val="0"/>
                <w:bCs w:val="0"/>
                <w:sz w:val="22"/>
                <w:szCs w:val="22"/>
                <w:lang w:val="ru-RU"/>
              </w:rPr>
              <w:t>рсональных данных (Приложение №2 к настоящему Положению</w:t>
            </w:r>
            <w:r w:rsidRPr="00D45952">
              <w:rPr>
                <w:b w:val="0"/>
                <w:bCs w:val="0"/>
                <w:sz w:val="22"/>
                <w:szCs w:val="22"/>
                <w:lang w:val="ru-RU"/>
              </w:rPr>
              <w:t>);</w:t>
            </w:r>
            <w:r w:rsidRPr="00D45952">
              <w:rPr>
                <w:b w:val="0"/>
                <w:bCs w:val="0"/>
                <w:sz w:val="22"/>
                <w:szCs w:val="22"/>
                <w:lang w:val="ru-RU"/>
              </w:rPr>
              <w:br/>
              <w:t>3.</w:t>
            </w:r>
            <w:r w:rsidRPr="008F5F6D">
              <w:rPr>
                <w:b w:val="0"/>
                <w:bCs w:val="0"/>
                <w:sz w:val="22"/>
                <w:szCs w:val="22"/>
                <w:lang w:val="ru-RU"/>
              </w:rPr>
              <w:t>5</w:t>
            </w:r>
            <w:r w:rsidRPr="00D45952">
              <w:rPr>
                <w:b w:val="0"/>
                <w:bCs w:val="0"/>
                <w:sz w:val="22"/>
                <w:szCs w:val="22"/>
                <w:lang w:val="ru-RU"/>
              </w:rPr>
              <w:t>.3. Рекомендации двух ученых, специализирующихся в области предлагаемого исследования (приветствуются рекомендации от иностранных ученых);</w:t>
            </w:r>
          </w:p>
          <w:p w14:paraId="58D29669"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Pr>
                <w:b w:val="0"/>
                <w:bCs w:val="0"/>
                <w:sz w:val="22"/>
                <w:szCs w:val="22"/>
              </w:rPr>
              <w:t>5</w:t>
            </w:r>
            <w:r w:rsidRPr="00D45952">
              <w:rPr>
                <w:b w:val="0"/>
                <w:bCs w:val="0"/>
                <w:sz w:val="22"/>
                <w:szCs w:val="22"/>
                <w:lang w:val="ru-RU"/>
              </w:rPr>
              <w:t xml:space="preserve">.4. Письмо от научного руководителя о согласии принять Участника </w:t>
            </w:r>
            <w:r>
              <w:rPr>
                <w:b w:val="0"/>
                <w:bCs w:val="0"/>
                <w:sz w:val="22"/>
                <w:szCs w:val="22"/>
                <w:lang w:val="ru-RU"/>
              </w:rPr>
              <w:t xml:space="preserve">Программы </w:t>
            </w:r>
            <w:r w:rsidRPr="00D45952">
              <w:rPr>
                <w:b w:val="0"/>
                <w:bCs w:val="0"/>
                <w:sz w:val="22"/>
                <w:szCs w:val="22"/>
                <w:lang w:val="ru-RU"/>
              </w:rPr>
              <w:t xml:space="preserve">для выполнения проекта. Научный руководитель должен иметь за последние 5 (Пять) лет не менее 3 (Трех) статей в международных научных журналах с импакт-фактором не ниже 2.0., в которых </w:t>
            </w:r>
            <w:r>
              <w:rPr>
                <w:b w:val="0"/>
                <w:bCs w:val="0"/>
                <w:sz w:val="22"/>
                <w:szCs w:val="22"/>
                <w:lang w:val="ru-RU"/>
              </w:rPr>
              <w:t>он/она</w:t>
            </w:r>
            <w:r w:rsidRPr="00D45952">
              <w:rPr>
                <w:b w:val="0"/>
                <w:bCs w:val="0"/>
                <w:sz w:val="22"/>
                <w:szCs w:val="22"/>
                <w:lang w:val="ru-RU"/>
              </w:rPr>
              <w:t xml:space="preserve"> является последним автором (</w:t>
            </w:r>
            <w:r w:rsidRPr="005D0210">
              <w:rPr>
                <w:b w:val="0"/>
                <w:bCs w:val="0"/>
                <w:sz w:val="22"/>
                <w:szCs w:val="22"/>
              </w:rPr>
              <w:t>corresponding</w:t>
            </w:r>
            <w:r w:rsidRPr="00D45952">
              <w:rPr>
                <w:b w:val="0"/>
                <w:bCs w:val="0"/>
                <w:sz w:val="22"/>
                <w:szCs w:val="22"/>
                <w:lang w:val="ru-RU"/>
              </w:rPr>
              <w:t>);</w:t>
            </w:r>
          </w:p>
          <w:p w14:paraId="21E11376"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Pr>
                <w:b w:val="0"/>
                <w:bCs w:val="0"/>
                <w:sz w:val="22"/>
                <w:szCs w:val="22"/>
              </w:rPr>
              <w:t>5</w:t>
            </w:r>
            <w:r w:rsidRPr="00D45952">
              <w:rPr>
                <w:b w:val="0"/>
                <w:bCs w:val="0"/>
                <w:sz w:val="22"/>
                <w:szCs w:val="22"/>
                <w:lang w:val="ru-RU"/>
              </w:rPr>
              <w:t xml:space="preserve">.5. </w:t>
            </w:r>
            <w:r w:rsidRPr="00D45952">
              <w:rPr>
                <w:b w:val="0"/>
                <w:sz w:val="22"/>
                <w:szCs w:val="22"/>
                <w:lang w:val="ru-RU"/>
              </w:rPr>
              <w:t>Рекомендацию научного руководителя кандидатской диссертации (желательно, но не обязательно).</w:t>
            </w:r>
          </w:p>
          <w:p w14:paraId="52B45D20" w14:textId="77777777" w:rsidR="001C450B" w:rsidRPr="00D45952" w:rsidRDefault="001C450B" w:rsidP="00597B6A">
            <w:pPr>
              <w:pStyle w:val="BodyText3"/>
              <w:spacing w:after="0"/>
              <w:jc w:val="both"/>
              <w:rPr>
                <w:sz w:val="22"/>
                <w:szCs w:val="22"/>
                <w:lang w:val="ru-RU"/>
              </w:rPr>
            </w:pPr>
            <w:r w:rsidRPr="00D45952">
              <w:rPr>
                <w:sz w:val="22"/>
                <w:szCs w:val="22"/>
                <w:lang w:val="ru-RU"/>
              </w:rPr>
              <w:t>3.</w:t>
            </w:r>
            <w:r w:rsidRPr="008F5F6D">
              <w:rPr>
                <w:sz w:val="22"/>
                <w:szCs w:val="22"/>
                <w:lang w:val="ru-RU"/>
              </w:rPr>
              <w:t>6</w:t>
            </w:r>
            <w:r w:rsidRPr="00D45952">
              <w:rPr>
                <w:sz w:val="22"/>
                <w:szCs w:val="22"/>
                <w:lang w:val="ru-RU"/>
              </w:rPr>
              <w:t>. Документы, указанные в пункте 3.</w:t>
            </w:r>
            <w:r w:rsidRPr="008F5F6D">
              <w:rPr>
                <w:sz w:val="22"/>
                <w:szCs w:val="22"/>
                <w:lang w:val="ru-RU"/>
              </w:rPr>
              <w:t>5</w:t>
            </w:r>
            <w:r w:rsidRPr="00D45952">
              <w:rPr>
                <w:sz w:val="22"/>
                <w:szCs w:val="22"/>
                <w:lang w:val="ru-RU"/>
              </w:rPr>
              <w:t>. настоящего Положения, предоставляются на английском языке, кегль 12, один интервал между строками.</w:t>
            </w:r>
          </w:p>
          <w:p w14:paraId="6C65647F"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sidRPr="008F5F6D">
              <w:rPr>
                <w:b w:val="0"/>
                <w:bCs w:val="0"/>
                <w:sz w:val="22"/>
                <w:szCs w:val="22"/>
                <w:lang w:val="ru-RU"/>
              </w:rPr>
              <w:t>7</w:t>
            </w:r>
            <w:r w:rsidRPr="00D45952">
              <w:rPr>
                <w:b w:val="0"/>
                <w:bCs w:val="0"/>
                <w:sz w:val="22"/>
                <w:szCs w:val="22"/>
                <w:lang w:val="ru-RU"/>
              </w:rPr>
              <w:t xml:space="preserve">. Для участия в Программе Соискатель имеет право подать только одну заявку на один год. </w:t>
            </w:r>
          </w:p>
          <w:p w14:paraId="08CD4E1B"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sidRPr="008F5F6D">
              <w:rPr>
                <w:b w:val="0"/>
                <w:bCs w:val="0"/>
                <w:sz w:val="22"/>
                <w:szCs w:val="22"/>
                <w:lang w:val="ru-RU"/>
              </w:rPr>
              <w:t>8</w:t>
            </w:r>
            <w:r w:rsidRPr="00D45952">
              <w:rPr>
                <w:b w:val="0"/>
                <w:bCs w:val="0"/>
                <w:sz w:val="22"/>
                <w:szCs w:val="22"/>
                <w:lang w:val="ru-RU"/>
              </w:rPr>
              <w:t>. Институт оставляет за собой право запросить у Соискателя Программы любые дополнительные документы и/или информацию, касающиеся Заявки на участие в Программе, на любом этапе проведения Отбора.</w:t>
            </w:r>
          </w:p>
          <w:p w14:paraId="473A1FED"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sidRPr="008F5F6D">
              <w:rPr>
                <w:b w:val="0"/>
                <w:bCs w:val="0"/>
                <w:sz w:val="22"/>
                <w:szCs w:val="22"/>
                <w:lang w:val="ru-RU"/>
              </w:rPr>
              <w:t>9</w:t>
            </w:r>
            <w:r w:rsidRPr="00D45952">
              <w:rPr>
                <w:b w:val="0"/>
                <w:bCs w:val="0"/>
                <w:sz w:val="22"/>
                <w:szCs w:val="22"/>
                <w:lang w:val="ru-RU"/>
              </w:rPr>
              <w:t>. Соискатель должен гарантировать, что информация, указанная в документах, представленных на рассмотрение Исполнителю, является полной, точной и достоверной и не нарушает права третьих лиц, в том числе права на интеллектуальную собственность, права на защиту репутации и неприкосновенность. Институт вправе самостоятельно проводить проверку достоверности представленной Соискателем информации.</w:t>
            </w:r>
          </w:p>
          <w:p w14:paraId="1BE790D4"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3.</w:t>
            </w:r>
            <w:r>
              <w:rPr>
                <w:b w:val="0"/>
                <w:bCs w:val="0"/>
                <w:sz w:val="22"/>
                <w:szCs w:val="22"/>
              </w:rPr>
              <w:t>10</w:t>
            </w:r>
            <w:r w:rsidRPr="00D45952">
              <w:rPr>
                <w:b w:val="0"/>
                <w:bCs w:val="0"/>
                <w:sz w:val="22"/>
                <w:szCs w:val="22"/>
                <w:lang w:val="ru-RU"/>
              </w:rPr>
              <w:t>. Направляя Заявку на участие в Программе, Соискатель выражает своё согласие с условиями Программы и условиями настоящего Положения.</w:t>
            </w:r>
          </w:p>
          <w:p w14:paraId="1DABE4AB" w14:textId="77777777" w:rsidR="001C450B" w:rsidRPr="00D45952" w:rsidRDefault="001C450B" w:rsidP="00597B6A">
            <w:pPr>
              <w:jc w:val="center"/>
              <w:rPr>
                <w:b/>
                <w:bCs/>
                <w:sz w:val="22"/>
                <w:szCs w:val="22"/>
                <w:lang w:val="ru-RU"/>
              </w:rPr>
            </w:pPr>
          </w:p>
        </w:tc>
        <w:tc>
          <w:tcPr>
            <w:tcW w:w="5207" w:type="dxa"/>
          </w:tcPr>
          <w:p w14:paraId="66702AD1" w14:textId="77777777" w:rsidR="001C450B" w:rsidRPr="00C40145" w:rsidRDefault="001C450B" w:rsidP="00597B6A">
            <w:pPr>
              <w:pStyle w:val="ConsPlusTitle"/>
              <w:rPr>
                <w:b w:val="0"/>
                <w:bCs w:val="0"/>
                <w:sz w:val="22"/>
                <w:szCs w:val="22"/>
              </w:rPr>
            </w:pPr>
            <w:r w:rsidRPr="00C40145">
              <w:rPr>
                <w:bCs w:val="0"/>
                <w:sz w:val="22"/>
                <w:szCs w:val="22"/>
              </w:rPr>
              <w:lastRenderedPageBreak/>
              <w:t>Section</w:t>
            </w:r>
            <w:r w:rsidRPr="00C40145">
              <w:rPr>
                <w:sz w:val="22"/>
                <w:szCs w:val="22"/>
              </w:rPr>
              <w:t xml:space="preserve"> 3. </w:t>
            </w:r>
            <w:r>
              <w:rPr>
                <w:sz w:val="22"/>
                <w:szCs w:val="22"/>
              </w:rPr>
              <w:t>Program</w:t>
            </w:r>
            <w:r w:rsidRPr="00C40145">
              <w:rPr>
                <w:sz w:val="22"/>
                <w:szCs w:val="22"/>
              </w:rPr>
              <w:t xml:space="preserve"> Implementation Procedure and Conditions</w:t>
            </w:r>
          </w:p>
          <w:p w14:paraId="782784B1" w14:textId="77777777" w:rsidR="001C450B" w:rsidRPr="00C40145" w:rsidRDefault="001C450B" w:rsidP="00597B6A">
            <w:pPr>
              <w:pStyle w:val="ConsPlusTitle"/>
              <w:jc w:val="both"/>
              <w:rPr>
                <w:b w:val="0"/>
                <w:bCs w:val="0"/>
                <w:sz w:val="22"/>
                <w:szCs w:val="22"/>
              </w:rPr>
            </w:pPr>
            <w:r w:rsidRPr="00C40145">
              <w:rPr>
                <w:b w:val="0"/>
                <w:bCs w:val="0"/>
                <w:sz w:val="22"/>
                <w:szCs w:val="22"/>
              </w:rPr>
              <w:t>3.1. This Program will be implemented by the Institute.</w:t>
            </w:r>
          </w:p>
          <w:p w14:paraId="1F1A624E" w14:textId="77777777" w:rsidR="001C450B" w:rsidRDefault="001C450B" w:rsidP="00597B6A">
            <w:pPr>
              <w:pStyle w:val="ConsPlusTitle"/>
              <w:jc w:val="both"/>
              <w:rPr>
                <w:b w:val="0"/>
                <w:bCs w:val="0"/>
                <w:sz w:val="22"/>
                <w:szCs w:val="22"/>
              </w:rPr>
            </w:pPr>
            <w:r w:rsidRPr="00C40145">
              <w:rPr>
                <w:b w:val="0"/>
                <w:bCs w:val="0"/>
                <w:sz w:val="22"/>
                <w:szCs w:val="22"/>
              </w:rPr>
              <w:t>3.2. The Applicants carrying out research in the following areas may participate in the Program:</w:t>
            </w:r>
          </w:p>
          <w:p w14:paraId="523A024E" w14:textId="77777777" w:rsidR="001C450B" w:rsidRDefault="001C450B" w:rsidP="00597B6A">
            <w:pPr>
              <w:pStyle w:val="ConsPlusTitle"/>
              <w:jc w:val="both"/>
              <w:rPr>
                <w:b w:val="0"/>
                <w:bCs w:val="0"/>
                <w:sz w:val="22"/>
                <w:szCs w:val="22"/>
              </w:rPr>
            </w:pPr>
          </w:p>
          <w:p w14:paraId="16775E7A" w14:textId="77777777" w:rsidR="001C450B" w:rsidRPr="00C40145" w:rsidRDefault="001C450B" w:rsidP="00597B6A">
            <w:pPr>
              <w:pStyle w:val="ConsPlusTitle"/>
              <w:jc w:val="both"/>
              <w:rPr>
                <w:b w:val="0"/>
                <w:bCs w:val="0"/>
                <w:sz w:val="22"/>
                <w:szCs w:val="22"/>
              </w:rPr>
            </w:pPr>
          </w:p>
          <w:p w14:paraId="7C70369F" w14:textId="77777777" w:rsidR="001C450B" w:rsidRPr="00C40145" w:rsidRDefault="001C450B" w:rsidP="00597B6A">
            <w:pPr>
              <w:pStyle w:val="ConsPlusTitle"/>
              <w:numPr>
                <w:ilvl w:val="0"/>
                <w:numId w:val="5"/>
              </w:numPr>
              <w:jc w:val="both"/>
              <w:rPr>
                <w:b w:val="0"/>
                <w:bCs w:val="0"/>
                <w:sz w:val="22"/>
                <w:szCs w:val="22"/>
              </w:rPr>
            </w:pPr>
            <w:r w:rsidRPr="00C40145">
              <w:rPr>
                <w:b w:val="0"/>
                <w:bCs w:val="0"/>
                <w:sz w:val="22"/>
                <w:szCs w:val="22"/>
              </w:rPr>
              <w:t>Systems Biology;</w:t>
            </w:r>
          </w:p>
          <w:p w14:paraId="77EC7CD3" w14:textId="77777777" w:rsidR="001C450B" w:rsidRPr="00C40145" w:rsidRDefault="001C450B" w:rsidP="00597B6A">
            <w:pPr>
              <w:pStyle w:val="ConsPlusTitle"/>
              <w:numPr>
                <w:ilvl w:val="0"/>
                <w:numId w:val="5"/>
              </w:numPr>
              <w:jc w:val="both"/>
              <w:rPr>
                <w:b w:val="0"/>
                <w:bCs w:val="0"/>
                <w:sz w:val="22"/>
                <w:szCs w:val="22"/>
              </w:rPr>
            </w:pPr>
            <w:r w:rsidRPr="00C40145">
              <w:rPr>
                <w:b w:val="0"/>
                <w:bCs w:val="0"/>
                <w:sz w:val="22"/>
                <w:szCs w:val="22"/>
              </w:rPr>
              <w:t>Bioinformatic Algorithms;</w:t>
            </w:r>
          </w:p>
          <w:p w14:paraId="467DAFA6" w14:textId="77777777" w:rsidR="001C450B" w:rsidRPr="00C40145" w:rsidRDefault="001C450B" w:rsidP="00597B6A">
            <w:pPr>
              <w:pStyle w:val="ConsPlusTitle"/>
              <w:numPr>
                <w:ilvl w:val="0"/>
                <w:numId w:val="5"/>
              </w:numPr>
              <w:jc w:val="both"/>
              <w:rPr>
                <w:b w:val="0"/>
                <w:bCs w:val="0"/>
                <w:sz w:val="22"/>
                <w:szCs w:val="22"/>
              </w:rPr>
            </w:pPr>
            <w:r w:rsidRPr="00C40145">
              <w:rPr>
                <w:b w:val="0"/>
                <w:bCs w:val="0"/>
                <w:sz w:val="22"/>
                <w:szCs w:val="22"/>
              </w:rPr>
              <w:t>Methods development;</w:t>
            </w:r>
          </w:p>
          <w:p w14:paraId="5EC85D07" w14:textId="77777777" w:rsidR="001C450B" w:rsidRPr="00C40145" w:rsidRDefault="001C450B" w:rsidP="00597B6A">
            <w:pPr>
              <w:pStyle w:val="ConsPlusTitle"/>
              <w:numPr>
                <w:ilvl w:val="0"/>
                <w:numId w:val="5"/>
              </w:numPr>
              <w:jc w:val="both"/>
              <w:rPr>
                <w:b w:val="0"/>
                <w:bCs w:val="0"/>
                <w:sz w:val="22"/>
                <w:szCs w:val="22"/>
              </w:rPr>
            </w:pPr>
            <w:r w:rsidRPr="00C40145">
              <w:rPr>
                <w:b w:val="0"/>
                <w:bCs w:val="0"/>
                <w:sz w:val="22"/>
                <w:szCs w:val="22"/>
              </w:rPr>
              <w:t>Molecular evolution;</w:t>
            </w:r>
          </w:p>
          <w:p w14:paraId="47A5BAB2" w14:textId="77777777" w:rsidR="001C450B" w:rsidRPr="00C40145" w:rsidRDefault="001C450B" w:rsidP="00597B6A">
            <w:pPr>
              <w:pStyle w:val="ConsPlusTitle"/>
              <w:numPr>
                <w:ilvl w:val="0"/>
                <w:numId w:val="5"/>
              </w:numPr>
              <w:jc w:val="both"/>
              <w:rPr>
                <w:b w:val="0"/>
                <w:bCs w:val="0"/>
                <w:sz w:val="22"/>
                <w:szCs w:val="22"/>
              </w:rPr>
            </w:pPr>
            <w:r w:rsidRPr="00C40145">
              <w:rPr>
                <w:b w:val="0"/>
                <w:bCs w:val="0"/>
                <w:sz w:val="22"/>
                <w:szCs w:val="22"/>
              </w:rPr>
              <w:t>Comparative bioinformatics;</w:t>
            </w:r>
          </w:p>
          <w:p w14:paraId="3BF820BF" w14:textId="77777777" w:rsidR="001C450B" w:rsidRPr="00C40145" w:rsidRDefault="001C450B" w:rsidP="00597B6A">
            <w:pPr>
              <w:pStyle w:val="ConsPlusTitle"/>
              <w:numPr>
                <w:ilvl w:val="0"/>
                <w:numId w:val="5"/>
              </w:numPr>
              <w:jc w:val="both"/>
              <w:rPr>
                <w:b w:val="0"/>
                <w:bCs w:val="0"/>
                <w:sz w:val="22"/>
                <w:szCs w:val="22"/>
              </w:rPr>
            </w:pPr>
            <w:r w:rsidRPr="00C40145">
              <w:rPr>
                <w:b w:val="0"/>
                <w:bCs w:val="0"/>
                <w:sz w:val="22"/>
                <w:szCs w:val="22"/>
              </w:rPr>
              <w:t>Genome-wide studies, Omics;</w:t>
            </w:r>
          </w:p>
          <w:p w14:paraId="390D104F" w14:textId="77777777" w:rsidR="001C450B" w:rsidRDefault="001C450B" w:rsidP="00597B6A">
            <w:pPr>
              <w:pStyle w:val="ConsPlusTitle"/>
              <w:ind w:left="720"/>
              <w:jc w:val="both"/>
              <w:rPr>
                <w:b w:val="0"/>
                <w:bCs w:val="0"/>
                <w:sz w:val="22"/>
                <w:szCs w:val="22"/>
              </w:rPr>
            </w:pPr>
          </w:p>
          <w:p w14:paraId="45378722" w14:textId="77777777" w:rsidR="001C450B" w:rsidRPr="00C40145" w:rsidRDefault="001C450B" w:rsidP="00597B6A">
            <w:pPr>
              <w:pStyle w:val="ConsPlusTitle"/>
              <w:numPr>
                <w:ilvl w:val="0"/>
                <w:numId w:val="5"/>
              </w:numPr>
              <w:jc w:val="both"/>
              <w:rPr>
                <w:b w:val="0"/>
                <w:bCs w:val="0"/>
                <w:sz w:val="22"/>
                <w:szCs w:val="22"/>
              </w:rPr>
            </w:pPr>
            <w:r w:rsidRPr="00C40145">
              <w:rPr>
                <w:b w:val="0"/>
                <w:bCs w:val="0"/>
                <w:sz w:val="22"/>
                <w:szCs w:val="22"/>
              </w:rPr>
              <w:t>Big-data analysis;</w:t>
            </w:r>
          </w:p>
          <w:p w14:paraId="7E47F46C" w14:textId="77777777" w:rsidR="001C450B" w:rsidRPr="00C40145" w:rsidRDefault="001C450B" w:rsidP="00597B6A">
            <w:pPr>
              <w:pStyle w:val="ConsPlusTitle"/>
              <w:numPr>
                <w:ilvl w:val="0"/>
                <w:numId w:val="5"/>
              </w:numPr>
              <w:jc w:val="both"/>
              <w:rPr>
                <w:b w:val="0"/>
                <w:bCs w:val="0"/>
                <w:sz w:val="22"/>
                <w:szCs w:val="22"/>
              </w:rPr>
            </w:pPr>
            <w:r w:rsidRPr="00C40145">
              <w:rPr>
                <w:b w:val="0"/>
                <w:bCs w:val="0"/>
                <w:sz w:val="22"/>
                <w:szCs w:val="22"/>
              </w:rPr>
              <w:t>Genomic medicine;</w:t>
            </w:r>
          </w:p>
          <w:p w14:paraId="2978C19B" w14:textId="77777777" w:rsidR="001C450B" w:rsidRPr="00C40145" w:rsidRDefault="001C450B" w:rsidP="00597B6A">
            <w:pPr>
              <w:pStyle w:val="ConsPlusTitle"/>
              <w:numPr>
                <w:ilvl w:val="0"/>
                <w:numId w:val="5"/>
              </w:numPr>
              <w:jc w:val="both"/>
              <w:rPr>
                <w:b w:val="0"/>
                <w:bCs w:val="0"/>
                <w:sz w:val="22"/>
                <w:szCs w:val="22"/>
              </w:rPr>
            </w:pPr>
            <w:r w:rsidRPr="00C40145">
              <w:rPr>
                <w:b w:val="0"/>
                <w:bCs w:val="0"/>
                <w:sz w:val="22"/>
                <w:szCs w:val="22"/>
              </w:rPr>
              <w:t>Metagenomics.</w:t>
            </w:r>
          </w:p>
          <w:p w14:paraId="18A82037" w14:textId="77777777" w:rsidR="001C450B" w:rsidRPr="00C40145" w:rsidRDefault="001C450B" w:rsidP="00597B6A">
            <w:pPr>
              <w:pStyle w:val="ConsPlusTitle"/>
              <w:jc w:val="both"/>
              <w:rPr>
                <w:b w:val="0"/>
                <w:bCs w:val="0"/>
                <w:sz w:val="22"/>
                <w:szCs w:val="22"/>
              </w:rPr>
            </w:pPr>
            <w:r w:rsidRPr="00C40145">
              <w:rPr>
                <w:b w:val="0"/>
                <w:bCs w:val="0"/>
                <w:sz w:val="22"/>
                <w:szCs w:val="22"/>
              </w:rPr>
              <w:t xml:space="preserve">3.3. </w:t>
            </w:r>
            <w:r>
              <w:rPr>
                <w:b w:val="0"/>
                <w:bCs w:val="0"/>
                <w:sz w:val="22"/>
                <w:szCs w:val="22"/>
              </w:rPr>
              <w:t xml:space="preserve">A </w:t>
            </w:r>
            <w:r w:rsidRPr="00C40145">
              <w:rPr>
                <w:b w:val="0"/>
                <w:bCs w:val="0"/>
                <w:sz w:val="22"/>
                <w:szCs w:val="22"/>
              </w:rPr>
              <w:t>Program Applicant shall meet the following criteria:</w:t>
            </w:r>
          </w:p>
          <w:p w14:paraId="04E8ADB5" w14:textId="77777777" w:rsidR="001C450B" w:rsidRPr="00C40145" w:rsidRDefault="001C450B" w:rsidP="00597B6A">
            <w:pPr>
              <w:pStyle w:val="ConsPlusTitle"/>
              <w:jc w:val="both"/>
              <w:rPr>
                <w:b w:val="0"/>
                <w:bCs w:val="0"/>
                <w:sz w:val="22"/>
                <w:szCs w:val="22"/>
              </w:rPr>
            </w:pPr>
            <w:r w:rsidRPr="00C40145">
              <w:rPr>
                <w:b w:val="0"/>
                <w:bCs w:val="0"/>
                <w:sz w:val="22"/>
                <w:szCs w:val="22"/>
              </w:rPr>
              <w:t>3.3.1. be a citizen of the Russian federation or a citizen of the member of the Commonwealth of Independent States;</w:t>
            </w:r>
          </w:p>
          <w:p w14:paraId="6D5CB66B" w14:textId="77777777" w:rsidR="001C450B" w:rsidRPr="00FC2016" w:rsidRDefault="001C450B" w:rsidP="00597B6A">
            <w:pPr>
              <w:shd w:val="clear" w:color="auto" w:fill="FFFFFF"/>
              <w:rPr>
                <w:rFonts w:ascii="Times" w:hAnsi="Times" w:cs="Arial"/>
                <w:color w:val="222222"/>
                <w:sz w:val="22"/>
                <w:szCs w:val="22"/>
              </w:rPr>
            </w:pPr>
            <w:r w:rsidRPr="00FC2016">
              <w:rPr>
                <w:bCs/>
                <w:sz w:val="22"/>
                <w:szCs w:val="22"/>
              </w:rPr>
              <w:t xml:space="preserve">3.3.2. </w:t>
            </w:r>
            <w:r w:rsidRPr="00FC2016">
              <w:rPr>
                <w:color w:val="222222"/>
                <w:sz w:val="22"/>
                <w:szCs w:val="22"/>
              </w:rPr>
              <w:t xml:space="preserve">be a young researcher without a degree, but no older than 30 years of age as of the date of receipt of Application, or have </w:t>
            </w:r>
            <w:r>
              <w:rPr>
                <w:color w:val="222222"/>
                <w:sz w:val="22"/>
                <w:szCs w:val="22"/>
              </w:rPr>
              <w:t xml:space="preserve">a </w:t>
            </w:r>
            <w:r w:rsidRPr="00FC2016">
              <w:rPr>
                <w:color w:val="222222"/>
                <w:sz w:val="22"/>
                <w:szCs w:val="22"/>
              </w:rPr>
              <w:t>PhD, MD or equivalent degree, but no older than 35 years of age, with</w:t>
            </w:r>
            <w:r>
              <w:rPr>
                <w:color w:val="222222"/>
                <w:sz w:val="22"/>
                <w:szCs w:val="22"/>
              </w:rPr>
              <w:t xml:space="preserve"> said degree</w:t>
            </w:r>
            <w:r w:rsidRPr="00FC2016">
              <w:rPr>
                <w:color w:val="222222"/>
                <w:sz w:val="22"/>
                <w:szCs w:val="22"/>
              </w:rPr>
              <w:t xml:space="preserve"> </w:t>
            </w:r>
            <w:r>
              <w:rPr>
                <w:color w:val="222222"/>
                <w:sz w:val="22"/>
                <w:szCs w:val="22"/>
              </w:rPr>
              <w:t xml:space="preserve"> </w:t>
            </w:r>
            <w:r w:rsidRPr="00FC2016">
              <w:rPr>
                <w:color w:val="222222"/>
                <w:sz w:val="22"/>
                <w:szCs w:val="22"/>
              </w:rPr>
              <w:t xml:space="preserve">defended no earlier than 3 (Three) years prior to receipt of </w:t>
            </w:r>
            <w:r>
              <w:rPr>
                <w:color w:val="222222"/>
                <w:sz w:val="22"/>
                <w:szCs w:val="22"/>
              </w:rPr>
              <w:t xml:space="preserve">the </w:t>
            </w:r>
            <w:r w:rsidRPr="00FC2016">
              <w:rPr>
                <w:color w:val="222222"/>
                <w:sz w:val="22"/>
                <w:szCs w:val="22"/>
              </w:rPr>
              <w:t>Application.</w:t>
            </w:r>
          </w:p>
          <w:p w14:paraId="18CF1385" w14:textId="77777777" w:rsidR="001C450B" w:rsidRPr="00FC2016" w:rsidRDefault="001C450B" w:rsidP="00597B6A">
            <w:pPr>
              <w:pStyle w:val="ConsPlusTitle"/>
              <w:jc w:val="both"/>
              <w:rPr>
                <w:b w:val="0"/>
                <w:bCs w:val="0"/>
                <w:sz w:val="22"/>
                <w:szCs w:val="22"/>
              </w:rPr>
            </w:pPr>
            <w:r w:rsidRPr="00FC2016">
              <w:rPr>
                <w:b w:val="0"/>
                <w:color w:val="222222"/>
                <w:sz w:val="22"/>
                <w:szCs w:val="22"/>
              </w:rPr>
              <w:t>If a female-Applicant has a child (children) born within 3 (Three) years after defen</w:t>
            </w:r>
            <w:r>
              <w:rPr>
                <w:b w:val="0"/>
                <w:color w:val="222222"/>
                <w:sz w:val="22"/>
                <w:szCs w:val="22"/>
              </w:rPr>
              <w:t>s</w:t>
            </w:r>
            <w:r w:rsidRPr="00FC2016">
              <w:rPr>
                <w:b w:val="0"/>
                <w:color w:val="222222"/>
                <w:sz w:val="22"/>
                <w:szCs w:val="22"/>
              </w:rPr>
              <w:t>e of a diss</w:t>
            </w:r>
            <w:r>
              <w:rPr>
                <w:b w:val="0"/>
                <w:color w:val="222222"/>
                <w:sz w:val="22"/>
                <w:szCs w:val="22"/>
              </w:rPr>
              <w:t>ertation, the term of filing of</w:t>
            </w:r>
            <w:r w:rsidRPr="00FC2016">
              <w:rPr>
                <w:b w:val="0"/>
                <w:color w:val="222222"/>
                <w:sz w:val="22"/>
                <w:szCs w:val="22"/>
              </w:rPr>
              <w:t> Application for the Program will be extended for 1 (One) year for each child born during this period.</w:t>
            </w:r>
          </w:p>
          <w:p w14:paraId="5B2C977A" w14:textId="77777777" w:rsidR="001C450B" w:rsidRDefault="001C450B" w:rsidP="00597B6A">
            <w:pPr>
              <w:pStyle w:val="ConsPlusTitle"/>
              <w:jc w:val="both"/>
              <w:rPr>
                <w:b w:val="0"/>
                <w:bCs w:val="0"/>
                <w:sz w:val="22"/>
                <w:szCs w:val="22"/>
              </w:rPr>
            </w:pPr>
          </w:p>
          <w:p w14:paraId="58BC0C12" w14:textId="77777777" w:rsidR="001C450B" w:rsidRPr="00FC2016" w:rsidRDefault="001C450B" w:rsidP="00597B6A">
            <w:pPr>
              <w:pStyle w:val="ConsPlusTitle"/>
              <w:jc w:val="both"/>
              <w:rPr>
                <w:b w:val="0"/>
                <w:bCs w:val="0"/>
                <w:sz w:val="22"/>
                <w:szCs w:val="22"/>
              </w:rPr>
            </w:pPr>
          </w:p>
          <w:p w14:paraId="4127E5D5" w14:textId="77777777" w:rsidR="001C450B" w:rsidRPr="00C40145" w:rsidRDefault="001C450B" w:rsidP="00597B6A">
            <w:pPr>
              <w:pStyle w:val="ConsPlusTitle"/>
              <w:jc w:val="both"/>
              <w:rPr>
                <w:b w:val="0"/>
                <w:bCs w:val="0"/>
                <w:sz w:val="22"/>
                <w:szCs w:val="22"/>
              </w:rPr>
            </w:pPr>
            <w:r w:rsidRPr="00FC2016">
              <w:rPr>
                <w:b w:val="0"/>
                <w:bCs w:val="0"/>
                <w:sz w:val="22"/>
                <w:szCs w:val="22"/>
              </w:rPr>
              <w:t>3.</w:t>
            </w:r>
            <w:r>
              <w:rPr>
                <w:b w:val="0"/>
                <w:bCs w:val="0"/>
                <w:sz w:val="22"/>
                <w:szCs w:val="22"/>
              </w:rPr>
              <w:t>3</w:t>
            </w:r>
            <w:r w:rsidRPr="00FC2016">
              <w:rPr>
                <w:b w:val="0"/>
                <w:bCs w:val="0"/>
                <w:sz w:val="22"/>
                <w:szCs w:val="22"/>
              </w:rPr>
              <w:t xml:space="preserve">.3. </w:t>
            </w:r>
            <w:r w:rsidRPr="00F7014B">
              <w:rPr>
                <w:b w:val="0"/>
                <w:bCs w:val="0"/>
                <w:sz w:val="22"/>
                <w:szCs w:val="22"/>
              </w:rPr>
              <w:t xml:space="preserve">have at least two publications in international </w:t>
            </w:r>
            <w:r>
              <w:rPr>
                <w:b w:val="0"/>
                <w:bCs w:val="0"/>
                <w:sz w:val="22"/>
                <w:szCs w:val="22"/>
              </w:rPr>
              <w:t xml:space="preserve">peer-reviewed </w:t>
            </w:r>
            <w:r w:rsidRPr="00F7014B">
              <w:rPr>
                <w:b w:val="0"/>
                <w:bCs w:val="0"/>
                <w:sz w:val="22"/>
                <w:szCs w:val="22"/>
              </w:rPr>
              <w:t>scientific journals with an impact factor no less than 2.0, with at least one such publication with primary (first or last) authorship</w:t>
            </w:r>
            <w:r>
              <w:rPr>
                <w:b w:val="0"/>
                <w:bCs w:val="0"/>
                <w:sz w:val="22"/>
                <w:szCs w:val="22"/>
              </w:rPr>
              <w:t>.</w:t>
            </w:r>
          </w:p>
          <w:p w14:paraId="32A8E74F" w14:textId="77777777" w:rsidR="001C450B" w:rsidRDefault="001C450B" w:rsidP="00597B6A">
            <w:pPr>
              <w:pStyle w:val="ConsPlusTitle"/>
              <w:jc w:val="both"/>
              <w:rPr>
                <w:b w:val="0"/>
                <w:bCs w:val="0"/>
                <w:sz w:val="22"/>
                <w:szCs w:val="22"/>
              </w:rPr>
            </w:pPr>
          </w:p>
          <w:p w14:paraId="14BE8DC1" w14:textId="77777777" w:rsidR="001C450B" w:rsidRDefault="001C450B" w:rsidP="00597B6A">
            <w:pPr>
              <w:pStyle w:val="ConsPlusTitle"/>
              <w:jc w:val="both"/>
              <w:rPr>
                <w:b w:val="0"/>
                <w:bCs w:val="0"/>
                <w:sz w:val="22"/>
                <w:szCs w:val="22"/>
              </w:rPr>
            </w:pPr>
          </w:p>
          <w:p w14:paraId="6D50E699" w14:textId="77777777" w:rsidR="001C450B" w:rsidRPr="00C40145"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3</w:t>
            </w:r>
            <w:r w:rsidRPr="00C40145">
              <w:rPr>
                <w:b w:val="0"/>
                <w:bCs w:val="0"/>
                <w:sz w:val="22"/>
                <w:szCs w:val="22"/>
              </w:rPr>
              <w:t>.4. be employed at the principal place of business within the Russian Federation by the institution where the Applicant</w:t>
            </w:r>
            <w:r>
              <w:rPr>
                <w:b w:val="0"/>
                <w:bCs w:val="0"/>
                <w:sz w:val="22"/>
                <w:szCs w:val="22"/>
              </w:rPr>
              <w:t xml:space="preserve"> will</w:t>
            </w:r>
            <w:r w:rsidRPr="00C40145">
              <w:rPr>
                <w:b w:val="0"/>
                <w:bCs w:val="0"/>
                <w:sz w:val="22"/>
                <w:szCs w:val="22"/>
              </w:rPr>
              <w:t xml:space="preserve"> carrying out</w:t>
            </w:r>
            <w:r>
              <w:rPr>
                <w:b w:val="0"/>
                <w:bCs w:val="0"/>
                <w:sz w:val="22"/>
                <w:szCs w:val="22"/>
              </w:rPr>
              <w:t xml:space="preserve"> the Project</w:t>
            </w:r>
            <w:r w:rsidRPr="00C40145">
              <w:rPr>
                <w:b w:val="0"/>
                <w:bCs w:val="0"/>
                <w:sz w:val="22"/>
                <w:szCs w:val="22"/>
              </w:rPr>
              <w:t>.</w:t>
            </w:r>
          </w:p>
          <w:p w14:paraId="53AB7258" w14:textId="77777777" w:rsidR="001C450B" w:rsidRDefault="001C450B" w:rsidP="00597B6A">
            <w:pPr>
              <w:pStyle w:val="ConsPlusTitle"/>
              <w:jc w:val="both"/>
              <w:rPr>
                <w:b w:val="0"/>
                <w:bCs w:val="0"/>
                <w:sz w:val="22"/>
                <w:szCs w:val="22"/>
              </w:rPr>
            </w:pPr>
          </w:p>
          <w:p w14:paraId="734E700F" w14:textId="77777777" w:rsidR="001C450B" w:rsidRPr="00C40145"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4</w:t>
            </w:r>
            <w:r w:rsidRPr="00C40145">
              <w:rPr>
                <w:b w:val="0"/>
                <w:bCs w:val="0"/>
                <w:sz w:val="22"/>
                <w:szCs w:val="22"/>
              </w:rPr>
              <w:t>. To participate in the Program the Applicant will submit an Application prepared in accordance with requirements of this Policy in e-format to SBProgram@skoltech.ru within the terms contemplated in clause 4.1 of this Policy.</w:t>
            </w:r>
          </w:p>
          <w:p w14:paraId="232DE457" w14:textId="77777777" w:rsidR="001C450B" w:rsidRDefault="001C450B" w:rsidP="00597B6A">
            <w:pPr>
              <w:pStyle w:val="ConsPlusTitle"/>
              <w:jc w:val="both"/>
              <w:rPr>
                <w:b w:val="0"/>
                <w:bCs w:val="0"/>
                <w:sz w:val="22"/>
                <w:szCs w:val="22"/>
              </w:rPr>
            </w:pPr>
          </w:p>
          <w:p w14:paraId="329D9EDF" w14:textId="77777777" w:rsidR="001C450B" w:rsidRPr="00C40145"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5</w:t>
            </w:r>
            <w:r w:rsidRPr="00C40145">
              <w:rPr>
                <w:b w:val="0"/>
                <w:bCs w:val="0"/>
                <w:sz w:val="22"/>
                <w:szCs w:val="22"/>
              </w:rPr>
              <w:t>. The Application for the Program will include the following documents:</w:t>
            </w:r>
          </w:p>
          <w:p w14:paraId="63E48C81" w14:textId="77777777" w:rsidR="001C450B" w:rsidRPr="00C40145"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5</w:t>
            </w:r>
            <w:r w:rsidRPr="00C40145">
              <w:rPr>
                <w:b w:val="0"/>
                <w:bCs w:val="0"/>
                <w:sz w:val="22"/>
                <w:szCs w:val="22"/>
              </w:rPr>
              <w:t xml:space="preserve">.1. Description of the </w:t>
            </w:r>
            <w:r>
              <w:rPr>
                <w:b w:val="0"/>
                <w:bCs w:val="0"/>
                <w:sz w:val="22"/>
                <w:szCs w:val="22"/>
              </w:rPr>
              <w:t>P</w:t>
            </w:r>
            <w:r w:rsidRPr="00C40145">
              <w:rPr>
                <w:b w:val="0"/>
                <w:bCs w:val="0"/>
                <w:sz w:val="22"/>
                <w:szCs w:val="22"/>
              </w:rPr>
              <w:t xml:space="preserve">roject prepared in accordance with requirements of this Policy (Appendix </w:t>
            </w:r>
            <w:r>
              <w:rPr>
                <w:b w:val="0"/>
                <w:bCs w:val="0"/>
                <w:sz w:val="22"/>
                <w:szCs w:val="22"/>
              </w:rPr>
              <w:t>No.</w:t>
            </w:r>
            <w:r w:rsidRPr="00C40145">
              <w:rPr>
                <w:b w:val="0"/>
                <w:bCs w:val="0"/>
                <w:sz w:val="22"/>
                <w:szCs w:val="22"/>
              </w:rPr>
              <w:t>1</w:t>
            </w:r>
            <w:r>
              <w:rPr>
                <w:b w:val="0"/>
                <w:bCs w:val="0"/>
                <w:sz w:val="22"/>
                <w:szCs w:val="22"/>
              </w:rPr>
              <w:t xml:space="preserve"> to this Policy</w:t>
            </w:r>
            <w:r w:rsidRPr="00C40145">
              <w:rPr>
                <w:b w:val="0"/>
                <w:bCs w:val="0"/>
                <w:sz w:val="22"/>
                <w:szCs w:val="22"/>
              </w:rPr>
              <w:t>).</w:t>
            </w:r>
          </w:p>
          <w:p w14:paraId="51EF133E" w14:textId="77777777" w:rsidR="001C450B"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5</w:t>
            </w:r>
            <w:r w:rsidRPr="00C40145">
              <w:rPr>
                <w:b w:val="0"/>
                <w:bCs w:val="0"/>
                <w:sz w:val="22"/>
                <w:szCs w:val="22"/>
              </w:rPr>
              <w:t>.2. The Letter of Consent for processi</w:t>
            </w:r>
            <w:r>
              <w:rPr>
                <w:b w:val="0"/>
                <w:bCs w:val="0"/>
                <w:sz w:val="22"/>
                <w:szCs w:val="22"/>
              </w:rPr>
              <w:t xml:space="preserve">ng personal data (Appendix No. </w:t>
            </w:r>
            <w:r w:rsidRPr="00D86239">
              <w:rPr>
                <w:b w:val="0"/>
                <w:bCs w:val="0"/>
                <w:sz w:val="22"/>
                <w:szCs w:val="22"/>
              </w:rPr>
              <w:t>2</w:t>
            </w:r>
            <w:r>
              <w:rPr>
                <w:b w:val="0"/>
                <w:bCs w:val="0"/>
                <w:sz w:val="22"/>
                <w:szCs w:val="22"/>
              </w:rPr>
              <w:t xml:space="preserve"> to this Policy</w:t>
            </w:r>
            <w:r w:rsidRPr="00C40145">
              <w:rPr>
                <w:b w:val="0"/>
                <w:bCs w:val="0"/>
                <w:sz w:val="22"/>
                <w:szCs w:val="22"/>
              </w:rPr>
              <w:t>);</w:t>
            </w:r>
          </w:p>
          <w:p w14:paraId="5BC21E51" w14:textId="77777777" w:rsidR="001C450B" w:rsidRPr="00C40145" w:rsidRDefault="001C450B" w:rsidP="00597B6A">
            <w:pPr>
              <w:pStyle w:val="ConsPlusTitle"/>
              <w:jc w:val="both"/>
              <w:rPr>
                <w:b w:val="0"/>
                <w:bCs w:val="0"/>
                <w:sz w:val="22"/>
                <w:szCs w:val="22"/>
              </w:rPr>
            </w:pPr>
          </w:p>
          <w:p w14:paraId="4111FFBD" w14:textId="77777777" w:rsidR="001C450B"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5</w:t>
            </w:r>
            <w:r w:rsidRPr="00C40145">
              <w:rPr>
                <w:b w:val="0"/>
                <w:bCs w:val="0"/>
                <w:sz w:val="22"/>
                <w:szCs w:val="22"/>
              </w:rPr>
              <w:t>.3. Recommendations from two scientists specializing in the</w:t>
            </w:r>
            <w:r>
              <w:rPr>
                <w:b w:val="0"/>
                <w:bCs w:val="0"/>
                <w:sz w:val="22"/>
                <w:szCs w:val="22"/>
              </w:rPr>
              <w:t xml:space="preserve"> field of </w:t>
            </w:r>
            <w:r w:rsidRPr="00C40145">
              <w:rPr>
                <w:b w:val="0"/>
                <w:bCs w:val="0"/>
                <w:sz w:val="22"/>
                <w:szCs w:val="22"/>
              </w:rPr>
              <w:t>research (letters of recommendation from foreign scientists are a plus);</w:t>
            </w:r>
          </w:p>
          <w:p w14:paraId="6A8CC83B" w14:textId="77777777" w:rsidR="001C450B" w:rsidRDefault="001C450B" w:rsidP="00597B6A">
            <w:pPr>
              <w:pStyle w:val="ConsPlusTitle"/>
              <w:jc w:val="both"/>
              <w:rPr>
                <w:b w:val="0"/>
                <w:bCs w:val="0"/>
                <w:sz w:val="22"/>
                <w:szCs w:val="22"/>
              </w:rPr>
            </w:pPr>
          </w:p>
          <w:p w14:paraId="35EA5FB8" w14:textId="77777777" w:rsidR="001C450B"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5</w:t>
            </w:r>
            <w:r w:rsidRPr="00C40145">
              <w:rPr>
                <w:b w:val="0"/>
                <w:bCs w:val="0"/>
                <w:sz w:val="22"/>
                <w:szCs w:val="22"/>
              </w:rPr>
              <w:t xml:space="preserve">.4. </w:t>
            </w:r>
            <w:r>
              <w:rPr>
                <w:b w:val="0"/>
                <w:bCs w:val="0"/>
                <w:sz w:val="22"/>
                <w:szCs w:val="22"/>
              </w:rPr>
              <w:t>A</w:t>
            </w:r>
            <w:r w:rsidRPr="00C40145">
              <w:rPr>
                <w:b w:val="0"/>
                <w:bCs w:val="0"/>
                <w:sz w:val="22"/>
                <w:szCs w:val="22"/>
              </w:rPr>
              <w:t xml:space="preserve"> letter from research supervisor to </w:t>
            </w:r>
            <w:r>
              <w:rPr>
                <w:b w:val="0"/>
                <w:bCs w:val="0"/>
                <w:sz w:val="22"/>
                <w:szCs w:val="22"/>
              </w:rPr>
              <w:t>consenting to</w:t>
            </w:r>
            <w:r w:rsidRPr="00C40145">
              <w:rPr>
                <w:b w:val="0"/>
                <w:bCs w:val="0"/>
                <w:sz w:val="22"/>
                <w:szCs w:val="22"/>
              </w:rPr>
              <w:t xml:space="preserve"> admit </w:t>
            </w:r>
            <w:r>
              <w:rPr>
                <w:b w:val="0"/>
                <w:bCs w:val="0"/>
                <w:sz w:val="22"/>
                <w:szCs w:val="22"/>
              </w:rPr>
              <w:t>Program Member</w:t>
            </w:r>
            <w:r w:rsidRPr="00C40145">
              <w:rPr>
                <w:b w:val="0"/>
                <w:bCs w:val="0"/>
                <w:sz w:val="22"/>
                <w:szCs w:val="22"/>
              </w:rPr>
              <w:t xml:space="preserve"> to implement the </w:t>
            </w:r>
            <w:r>
              <w:rPr>
                <w:b w:val="0"/>
                <w:bCs w:val="0"/>
                <w:sz w:val="22"/>
                <w:szCs w:val="22"/>
              </w:rPr>
              <w:t>P</w:t>
            </w:r>
            <w:r w:rsidRPr="00C40145">
              <w:rPr>
                <w:b w:val="0"/>
                <w:bCs w:val="0"/>
                <w:sz w:val="22"/>
                <w:szCs w:val="22"/>
              </w:rPr>
              <w:t>roject. For the last 5 (Five) years the research supervisor must have</w:t>
            </w:r>
            <w:r>
              <w:rPr>
                <w:b w:val="0"/>
                <w:bCs w:val="0"/>
                <w:sz w:val="22"/>
                <w:szCs w:val="22"/>
              </w:rPr>
              <w:t xml:space="preserve"> published, as a </w:t>
            </w:r>
            <w:r w:rsidRPr="00C40145">
              <w:rPr>
                <w:b w:val="0"/>
                <w:bCs w:val="0"/>
                <w:sz w:val="22"/>
                <w:szCs w:val="22"/>
              </w:rPr>
              <w:t>corresponding author</w:t>
            </w:r>
            <w:r>
              <w:rPr>
                <w:b w:val="0"/>
                <w:bCs w:val="0"/>
                <w:sz w:val="22"/>
                <w:szCs w:val="22"/>
              </w:rPr>
              <w:t>,</w:t>
            </w:r>
            <w:r w:rsidRPr="00C40145">
              <w:rPr>
                <w:b w:val="0"/>
                <w:bCs w:val="0"/>
                <w:sz w:val="22"/>
                <w:szCs w:val="22"/>
              </w:rPr>
              <w:t xml:space="preserve"> at least 3 (Three) articles in</w:t>
            </w:r>
            <w:r>
              <w:rPr>
                <w:b w:val="0"/>
                <w:bCs w:val="0"/>
                <w:sz w:val="22"/>
                <w:szCs w:val="22"/>
              </w:rPr>
              <w:t xml:space="preserve"> </w:t>
            </w:r>
            <w:r w:rsidRPr="005B5C3D">
              <w:rPr>
                <w:b w:val="0"/>
                <w:bCs w:val="0"/>
                <w:sz w:val="22"/>
                <w:szCs w:val="22"/>
              </w:rPr>
              <w:t>peer-reviewed</w:t>
            </w:r>
            <w:r w:rsidRPr="00C40145">
              <w:rPr>
                <w:b w:val="0"/>
                <w:bCs w:val="0"/>
                <w:sz w:val="22"/>
                <w:szCs w:val="22"/>
              </w:rPr>
              <w:t xml:space="preserve"> internatio</w:t>
            </w:r>
            <w:r>
              <w:rPr>
                <w:b w:val="0"/>
                <w:bCs w:val="0"/>
                <w:sz w:val="22"/>
                <w:szCs w:val="22"/>
              </w:rPr>
              <w:t>nal scientific journals with an</w:t>
            </w:r>
            <w:r w:rsidRPr="00C40145">
              <w:rPr>
                <w:b w:val="0"/>
                <w:bCs w:val="0"/>
                <w:sz w:val="22"/>
                <w:szCs w:val="22"/>
              </w:rPr>
              <w:t xml:space="preserve"> impact factor </w:t>
            </w:r>
            <w:r>
              <w:rPr>
                <w:b w:val="0"/>
                <w:bCs w:val="0"/>
                <w:sz w:val="22"/>
                <w:szCs w:val="22"/>
              </w:rPr>
              <w:t xml:space="preserve">of </w:t>
            </w:r>
            <w:r w:rsidRPr="00C40145">
              <w:rPr>
                <w:b w:val="0"/>
                <w:bCs w:val="0"/>
                <w:sz w:val="22"/>
                <w:szCs w:val="22"/>
              </w:rPr>
              <w:t>no less than 2.0;</w:t>
            </w:r>
          </w:p>
          <w:p w14:paraId="7B66D8FA" w14:textId="77777777" w:rsidR="001C450B" w:rsidRPr="00C40145" w:rsidRDefault="001C450B" w:rsidP="00597B6A">
            <w:pPr>
              <w:pStyle w:val="ConsPlusTitle"/>
              <w:jc w:val="both"/>
              <w:rPr>
                <w:b w:val="0"/>
                <w:bCs w:val="0"/>
                <w:sz w:val="22"/>
                <w:szCs w:val="22"/>
              </w:rPr>
            </w:pPr>
          </w:p>
          <w:p w14:paraId="339EE56F" w14:textId="77777777" w:rsidR="001C450B" w:rsidRDefault="001C450B" w:rsidP="00597B6A">
            <w:pPr>
              <w:pStyle w:val="ConsPlusTitle"/>
              <w:jc w:val="both"/>
              <w:rPr>
                <w:b w:val="0"/>
                <w:sz w:val="22"/>
                <w:szCs w:val="22"/>
              </w:rPr>
            </w:pPr>
            <w:r w:rsidRPr="00C40145">
              <w:rPr>
                <w:b w:val="0"/>
                <w:bCs w:val="0"/>
                <w:sz w:val="22"/>
                <w:szCs w:val="22"/>
              </w:rPr>
              <w:t>3.</w:t>
            </w:r>
            <w:r>
              <w:rPr>
                <w:b w:val="0"/>
                <w:bCs w:val="0"/>
                <w:sz w:val="22"/>
                <w:szCs w:val="22"/>
              </w:rPr>
              <w:t>5</w:t>
            </w:r>
            <w:r w:rsidRPr="00C40145">
              <w:rPr>
                <w:b w:val="0"/>
                <w:bCs w:val="0"/>
                <w:sz w:val="22"/>
                <w:szCs w:val="22"/>
              </w:rPr>
              <w:t xml:space="preserve">.5. Recommendation </w:t>
            </w:r>
            <w:r>
              <w:rPr>
                <w:b w:val="0"/>
                <w:bCs w:val="0"/>
                <w:sz w:val="22"/>
                <w:szCs w:val="22"/>
              </w:rPr>
              <w:t>from</w:t>
            </w:r>
            <w:r w:rsidRPr="00C40145">
              <w:rPr>
                <w:b w:val="0"/>
                <w:bCs w:val="0"/>
                <w:sz w:val="22"/>
                <w:szCs w:val="22"/>
              </w:rPr>
              <w:t xml:space="preserve"> Ph.D. thesis supervisor (preferable, but optional</w:t>
            </w:r>
            <w:r w:rsidRPr="00C40145">
              <w:rPr>
                <w:b w:val="0"/>
                <w:sz w:val="22"/>
                <w:szCs w:val="22"/>
              </w:rPr>
              <w:t>).</w:t>
            </w:r>
          </w:p>
          <w:p w14:paraId="71D49B7A" w14:textId="77777777" w:rsidR="001C450B" w:rsidRPr="00C40145" w:rsidRDefault="001C450B" w:rsidP="00597B6A">
            <w:pPr>
              <w:pStyle w:val="ConsPlusTitle"/>
              <w:jc w:val="both"/>
              <w:rPr>
                <w:b w:val="0"/>
                <w:bCs w:val="0"/>
                <w:sz w:val="22"/>
                <w:szCs w:val="22"/>
              </w:rPr>
            </w:pPr>
          </w:p>
          <w:p w14:paraId="045D9474" w14:textId="77777777" w:rsidR="001C450B" w:rsidRPr="00C40145" w:rsidRDefault="001C450B" w:rsidP="00597B6A">
            <w:pPr>
              <w:pStyle w:val="BodyText3"/>
              <w:spacing w:after="0"/>
              <w:jc w:val="both"/>
              <w:rPr>
                <w:sz w:val="22"/>
                <w:szCs w:val="22"/>
              </w:rPr>
            </w:pPr>
            <w:r w:rsidRPr="00C40145">
              <w:rPr>
                <w:sz w:val="22"/>
                <w:szCs w:val="22"/>
              </w:rPr>
              <w:t>3.</w:t>
            </w:r>
            <w:r>
              <w:rPr>
                <w:sz w:val="22"/>
                <w:szCs w:val="22"/>
              </w:rPr>
              <w:t>6</w:t>
            </w:r>
            <w:r w:rsidRPr="00C40145">
              <w:rPr>
                <w:sz w:val="22"/>
                <w:szCs w:val="22"/>
              </w:rPr>
              <w:t>. The documents specified in clause 3.3 of this Policy will be submitted in English, font size 12, single line spacing.</w:t>
            </w:r>
          </w:p>
          <w:p w14:paraId="1514E6CF" w14:textId="77777777" w:rsidR="001C450B" w:rsidRPr="00C40145"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7</w:t>
            </w:r>
            <w:r w:rsidRPr="00C40145">
              <w:rPr>
                <w:b w:val="0"/>
                <w:bCs w:val="0"/>
                <w:sz w:val="22"/>
                <w:szCs w:val="22"/>
              </w:rPr>
              <w:t>. Applicant</w:t>
            </w:r>
            <w:r>
              <w:rPr>
                <w:b w:val="0"/>
                <w:bCs w:val="0"/>
                <w:sz w:val="22"/>
                <w:szCs w:val="22"/>
              </w:rPr>
              <w:t>s</w:t>
            </w:r>
            <w:r w:rsidRPr="00C40145">
              <w:rPr>
                <w:b w:val="0"/>
                <w:bCs w:val="0"/>
                <w:sz w:val="22"/>
                <w:szCs w:val="22"/>
              </w:rPr>
              <w:t xml:space="preserve"> may submit only one </w:t>
            </w:r>
            <w:r>
              <w:rPr>
                <w:b w:val="0"/>
                <w:bCs w:val="0"/>
                <w:sz w:val="22"/>
                <w:szCs w:val="22"/>
              </w:rPr>
              <w:t>A</w:t>
            </w:r>
            <w:r w:rsidRPr="00C40145">
              <w:rPr>
                <w:b w:val="0"/>
                <w:bCs w:val="0"/>
                <w:sz w:val="22"/>
                <w:szCs w:val="22"/>
              </w:rPr>
              <w:t xml:space="preserve">pplication </w:t>
            </w:r>
            <w:r>
              <w:rPr>
                <w:b w:val="0"/>
                <w:bCs w:val="0"/>
                <w:sz w:val="22"/>
                <w:szCs w:val="22"/>
              </w:rPr>
              <w:t>per year</w:t>
            </w:r>
            <w:r w:rsidRPr="00C40145">
              <w:rPr>
                <w:b w:val="0"/>
                <w:bCs w:val="0"/>
                <w:sz w:val="22"/>
                <w:szCs w:val="22"/>
              </w:rPr>
              <w:t>.</w:t>
            </w:r>
          </w:p>
          <w:p w14:paraId="5DE73D4F" w14:textId="77777777" w:rsidR="001C450B"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8</w:t>
            </w:r>
            <w:r w:rsidRPr="00C40145">
              <w:rPr>
                <w:b w:val="0"/>
                <w:bCs w:val="0"/>
                <w:sz w:val="22"/>
                <w:szCs w:val="22"/>
              </w:rPr>
              <w:t>. The Institute will reserve the right to request from Program Applicant</w:t>
            </w:r>
            <w:r>
              <w:rPr>
                <w:b w:val="0"/>
                <w:bCs w:val="0"/>
                <w:sz w:val="22"/>
                <w:szCs w:val="22"/>
              </w:rPr>
              <w:t>s</w:t>
            </w:r>
            <w:r w:rsidRPr="00C40145">
              <w:rPr>
                <w:b w:val="0"/>
                <w:bCs w:val="0"/>
                <w:sz w:val="22"/>
                <w:szCs w:val="22"/>
              </w:rPr>
              <w:t xml:space="preserve"> additional documents and/or information related to Program Application at any stage of Selection.</w:t>
            </w:r>
          </w:p>
          <w:p w14:paraId="0B27DCB0" w14:textId="77777777" w:rsidR="001C450B" w:rsidRPr="00C40145" w:rsidRDefault="001C450B" w:rsidP="00597B6A">
            <w:pPr>
              <w:pStyle w:val="ConsPlusTitle"/>
              <w:jc w:val="both"/>
              <w:rPr>
                <w:b w:val="0"/>
                <w:bCs w:val="0"/>
                <w:sz w:val="22"/>
                <w:szCs w:val="22"/>
              </w:rPr>
            </w:pPr>
          </w:p>
          <w:p w14:paraId="134A0F60" w14:textId="77777777" w:rsidR="001C450B"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9</w:t>
            </w:r>
            <w:r w:rsidRPr="00C40145">
              <w:rPr>
                <w:b w:val="0"/>
                <w:bCs w:val="0"/>
                <w:sz w:val="22"/>
                <w:szCs w:val="22"/>
              </w:rPr>
              <w:t>. The Applicant</w:t>
            </w:r>
            <w:r>
              <w:rPr>
                <w:b w:val="0"/>
                <w:bCs w:val="0"/>
                <w:sz w:val="22"/>
                <w:szCs w:val="22"/>
              </w:rPr>
              <w:t>‘s responsibility is to ensure</w:t>
            </w:r>
            <w:r w:rsidRPr="00C40145">
              <w:rPr>
                <w:b w:val="0"/>
                <w:bCs w:val="0"/>
                <w:sz w:val="22"/>
                <w:szCs w:val="22"/>
              </w:rPr>
              <w:t xml:space="preserve"> that information specified in the documents submitted for review by the Program Officer </w:t>
            </w:r>
            <w:r>
              <w:rPr>
                <w:b w:val="0"/>
                <w:bCs w:val="0"/>
                <w:sz w:val="22"/>
                <w:szCs w:val="22"/>
              </w:rPr>
              <w:t>is</w:t>
            </w:r>
            <w:r w:rsidRPr="00C40145">
              <w:rPr>
                <w:b w:val="0"/>
                <w:bCs w:val="0"/>
                <w:sz w:val="22"/>
                <w:szCs w:val="22"/>
              </w:rPr>
              <w:t xml:space="preserve"> complete, accurate and true and </w:t>
            </w:r>
            <w:r>
              <w:rPr>
                <w:b w:val="0"/>
                <w:bCs w:val="0"/>
                <w:sz w:val="22"/>
                <w:szCs w:val="22"/>
              </w:rPr>
              <w:t>does</w:t>
            </w:r>
            <w:r w:rsidRPr="00C40145">
              <w:rPr>
                <w:b w:val="0"/>
                <w:bCs w:val="0"/>
                <w:sz w:val="22"/>
                <w:szCs w:val="22"/>
              </w:rPr>
              <w:t xml:space="preserve"> not infringe third party rights including intellectual property rights, rights to goodwill and integrity. The Institute may at its discretion audit accuracy of information submitted by the Applicant.</w:t>
            </w:r>
          </w:p>
          <w:p w14:paraId="1B3C9BA3" w14:textId="77777777" w:rsidR="001C450B" w:rsidRDefault="001C450B" w:rsidP="00597B6A">
            <w:pPr>
              <w:pStyle w:val="ConsPlusTitle"/>
              <w:jc w:val="both"/>
              <w:rPr>
                <w:b w:val="0"/>
                <w:bCs w:val="0"/>
                <w:sz w:val="22"/>
                <w:szCs w:val="22"/>
              </w:rPr>
            </w:pPr>
          </w:p>
          <w:p w14:paraId="7F2B73CF" w14:textId="77777777" w:rsidR="001C450B" w:rsidRPr="00C40145" w:rsidRDefault="001C450B" w:rsidP="00597B6A">
            <w:pPr>
              <w:pStyle w:val="ConsPlusTitle"/>
              <w:jc w:val="both"/>
              <w:rPr>
                <w:b w:val="0"/>
                <w:bCs w:val="0"/>
                <w:sz w:val="22"/>
                <w:szCs w:val="22"/>
              </w:rPr>
            </w:pPr>
          </w:p>
          <w:p w14:paraId="4106C3DC" w14:textId="77777777" w:rsidR="001C450B" w:rsidRPr="00C40145" w:rsidRDefault="001C450B" w:rsidP="00597B6A">
            <w:pPr>
              <w:pStyle w:val="ConsPlusTitle"/>
              <w:jc w:val="both"/>
              <w:rPr>
                <w:b w:val="0"/>
                <w:bCs w:val="0"/>
                <w:sz w:val="22"/>
                <w:szCs w:val="22"/>
              </w:rPr>
            </w:pPr>
            <w:r w:rsidRPr="00C40145">
              <w:rPr>
                <w:b w:val="0"/>
                <w:bCs w:val="0"/>
                <w:sz w:val="22"/>
                <w:szCs w:val="22"/>
              </w:rPr>
              <w:t>3.</w:t>
            </w:r>
            <w:r>
              <w:rPr>
                <w:b w:val="0"/>
                <w:bCs w:val="0"/>
                <w:sz w:val="22"/>
                <w:szCs w:val="22"/>
              </w:rPr>
              <w:t>10</w:t>
            </w:r>
            <w:r w:rsidRPr="00C40145">
              <w:rPr>
                <w:b w:val="0"/>
                <w:bCs w:val="0"/>
                <w:sz w:val="22"/>
                <w:szCs w:val="22"/>
              </w:rPr>
              <w:t xml:space="preserve">. By submitting an Application for the Program the Applicant </w:t>
            </w:r>
            <w:r>
              <w:rPr>
                <w:b w:val="0"/>
                <w:bCs w:val="0"/>
                <w:sz w:val="22"/>
                <w:szCs w:val="22"/>
              </w:rPr>
              <w:t>agrees</w:t>
            </w:r>
            <w:r w:rsidRPr="00C40145">
              <w:rPr>
                <w:b w:val="0"/>
                <w:bCs w:val="0"/>
                <w:sz w:val="22"/>
                <w:szCs w:val="22"/>
              </w:rPr>
              <w:t xml:space="preserve"> with the terms and conditions of the Program and this Policy.</w:t>
            </w:r>
          </w:p>
          <w:p w14:paraId="3B94ABE9" w14:textId="77777777" w:rsidR="001C450B" w:rsidRDefault="001C450B" w:rsidP="00597B6A">
            <w:pPr>
              <w:jc w:val="center"/>
              <w:rPr>
                <w:b/>
                <w:bCs/>
                <w:sz w:val="22"/>
                <w:szCs w:val="22"/>
              </w:rPr>
            </w:pPr>
          </w:p>
        </w:tc>
      </w:tr>
      <w:tr w:rsidR="001C450B" w:rsidRPr="00F60C88" w14:paraId="70FBBB62" w14:textId="77777777" w:rsidTr="00597B6A">
        <w:trPr>
          <w:jc w:val="center"/>
        </w:trPr>
        <w:tc>
          <w:tcPr>
            <w:tcW w:w="5207" w:type="dxa"/>
          </w:tcPr>
          <w:p w14:paraId="2E2F6463" w14:textId="77777777" w:rsidR="001C450B" w:rsidRPr="00D45952" w:rsidRDefault="001C450B" w:rsidP="00597B6A">
            <w:pPr>
              <w:pStyle w:val="ConsPlusTitle"/>
              <w:rPr>
                <w:b w:val="0"/>
                <w:bCs w:val="0"/>
                <w:sz w:val="22"/>
                <w:szCs w:val="22"/>
                <w:lang w:val="ru-RU"/>
              </w:rPr>
            </w:pPr>
            <w:r w:rsidRPr="00D45952">
              <w:rPr>
                <w:sz w:val="22"/>
                <w:szCs w:val="22"/>
                <w:lang w:val="ru-RU"/>
              </w:rPr>
              <w:lastRenderedPageBreak/>
              <w:t>Раздел 4. Порядок рассмотрение Заявок и отбор Соискателей для реализации Проектов</w:t>
            </w:r>
          </w:p>
          <w:p w14:paraId="6B2B07EC"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4.1. Сроки проведения Программы ежегодно устанавливаются Институтом на основании приказа.</w:t>
            </w:r>
          </w:p>
          <w:p w14:paraId="6CDBE064" w14:textId="77777777" w:rsidR="001C450B" w:rsidRPr="0041652D" w:rsidRDefault="001C450B" w:rsidP="00597B6A">
            <w:pPr>
              <w:pStyle w:val="ConsPlusTitle"/>
              <w:jc w:val="both"/>
              <w:rPr>
                <w:b w:val="0"/>
                <w:bCs w:val="0"/>
                <w:sz w:val="22"/>
                <w:szCs w:val="22"/>
                <w:lang w:val="ru-RU"/>
              </w:rPr>
            </w:pPr>
            <w:r w:rsidRPr="00D45952">
              <w:rPr>
                <w:b w:val="0"/>
                <w:bCs w:val="0"/>
                <w:sz w:val="22"/>
                <w:szCs w:val="22"/>
                <w:lang w:val="ru-RU"/>
              </w:rPr>
              <w:t>4.2. К Отбору допускаются Заявки Соискателей, подготовленные в соответствии с требованиями настоящего Положения, и предоставленные в срок, предусмотренный настоящим Положением.</w:t>
            </w:r>
          </w:p>
          <w:p w14:paraId="4A3C5FAD" w14:textId="77777777" w:rsidR="001C450B" w:rsidRPr="00B83952" w:rsidRDefault="001C450B" w:rsidP="00597B6A">
            <w:pPr>
              <w:pStyle w:val="ConsPlusTitle"/>
              <w:jc w:val="both"/>
              <w:rPr>
                <w:b w:val="0"/>
                <w:bCs w:val="0"/>
                <w:sz w:val="22"/>
                <w:szCs w:val="22"/>
                <w:lang w:val="ru-RU"/>
              </w:rPr>
            </w:pPr>
            <w:r w:rsidRPr="00D45952">
              <w:rPr>
                <w:b w:val="0"/>
                <w:bCs w:val="0"/>
                <w:sz w:val="22"/>
                <w:szCs w:val="22"/>
                <w:lang w:val="ru-RU"/>
              </w:rPr>
              <w:t xml:space="preserve">4.3. Заявка на участие в Отборе, признанная несоответствующей формальным требованиям, установленным настоящим Положением, или направленная позднее установленной даты, отклоняется и далее не рассматривается. </w:t>
            </w:r>
            <w:r w:rsidRPr="00B83952">
              <w:rPr>
                <w:b w:val="0"/>
                <w:bCs w:val="0"/>
                <w:sz w:val="22"/>
                <w:szCs w:val="22"/>
                <w:lang w:val="ru-RU"/>
              </w:rPr>
              <w:t>Претензии по отклоненным Заявкам не принимаются.</w:t>
            </w:r>
          </w:p>
          <w:p w14:paraId="092F59BA" w14:textId="77777777" w:rsidR="001C450B" w:rsidRPr="00D45952" w:rsidRDefault="001C450B" w:rsidP="00597B6A">
            <w:pPr>
              <w:pStyle w:val="ConsPlusTitle"/>
              <w:jc w:val="both"/>
              <w:rPr>
                <w:b w:val="0"/>
                <w:sz w:val="22"/>
                <w:szCs w:val="22"/>
                <w:lang w:val="ru-RU"/>
              </w:rPr>
            </w:pPr>
            <w:r w:rsidRPr="00D45952">
              <w:rPr>
                <w:b w:val="0"/>
                <w:bCs w:val="0"/>
                <w:sz w:val="22"/>
                <w:szCs w:val="22"/>
                <w:lang w:val="ru-RU"/>
              </w:rPr>
              <w:t>4.4.</w:t>
            </w:r>
            <w:r w:rsidRPr="00D45952">
              <w:rPr>
                <w:b w:val="0"/>
                <w:sz w:val="22"/>
                <w:szCs w:val="22"/>
                <w:lang w:val="ru-RU"/>
              </w:rPr>
              <w:t xml:space="preserve"> Для осуществления Отбора Институт утвердит 2 (двух) Научных Координаторов. Заявки, соответствующие требованиям настоящего Положения, распределяются между Научными Координаторами</w:t>
            </w:r>
            <w:r>
              <w:rPr>
                <w:b w:val="0"/>
                <w:sz w:val="22"/>
                <w:szCs w:val="22"/>
                <w:lang w:val="ru-RU"/>
              </w:rPr>
              <w:t xml:space="preserve"> таким образом, чтобы избежать К</w:t>
            </w:r>
            <w:r w:rsidRPr="00D45952">
              <w:rPr>
                <w:b w:val="0"/>
                <w:sz w:val="22"/>
                <w:szCs w:val="22"/>
                <w:lang w:val="ru-RU"/>
              </w:rPr>
              <w:t xml:space="preserve">онфликта интересов. </w:t>
            </w:r>
          </w:p>
          <w:p w14:paraId="7891DAEE" w14:textId="77777777" w:rsidR="001C450B" w:rsidRPr="00D45952" w:rsidRDefault="001C450B" w:rsidP="00597B6A">
            <w:pPr>
              <w:pStyle w:val="ConsPlusTitle"/>
              <w:jc w:val="both"/>
              <w:rPr>
                <w:b w:val="0"/>
                <w:bCs w:val="0"/>
                <w:sz w:val="22"/>
                <w:szCs w:val="22"/>
                <w:lang w:val="ru-RU"/>
              </w:rPr>
            </w:pPr>
            <w:r w:rsidRPr="00D45952">
              <w:rPr>
                <w:b w:val="0"/>
                <w:sz w:val="22"/>
                <w:szCs w:val="22"/>
                <w:lang w:val="ru-RU"/>
              </w:rPr>
              <w:t>4.5. Отбор Заявок Соискателей Программы осуществляется в следующем порядке:</w:t>
            </w:r>
          </w:p>
          <w:p w14:paraId="0E88DCAB" w14:textId="77777777" w:rsidR="001C450B" w:rsidRPr="00D45952" w:rsidRDefault="001C450B" w:rsidP="00597B6A">
            <w:pPr>
              <w:jc w:val="both"/>
              <w:rPr>
                <w:sz w:val="22"/>
                <w:szCs w:val="22"/>
                <w:lang w:val="ru-RU"/>
              </w:rPr>
            </w:pPr>
            <w:r>
              <w:rPr>
                <w:sz w:val="22"/>
                <w:szCs w:val="22"/>
                <w:lang w:val="ru-RU"/>
              </w:rPr>
              <w:t>4.5.1. На первом этапе О</w:t>
            </w:r>
            <w:r w:rsidRPr="00D45952">
              <w:rPr>
                <w:sz w:val="22"/>
                <w:szCs w:val="22"/>
                <w:lang w:val="ru-RU"/>
              </w:rPr>
              <w:t>тбора Научный Координатор направляет Заявку Соискателя Программы одному Эксперту из числа ведущих российских и иностранных ученых. Эксперт рассмотрит Заявку, полученную от Научного Координатора, и направит Научному Координатору экспертную анкету, подготовленную в соответствии с образ</w:t>
            </w:r>
            <w:r>
              <w:rPr>
                <w:sz w:val="22"/>
                <w:szCs w:val="22"/>
                <w:lang w:val="ru-RU"/>
              </w:rPr>
              <w:t>цом, приведенным в Приложении №3</w:t>
            </w:r>
            <w:r w:rsidRPr="00A761AA">
              <w:rPr>
                <w:sz w:val="22"/>
                <w:szCs w:val="22"/>
                <w:lang w:val="ru-RU"/>
              </w:rPr>
              <w:t xml:space="preserve"> </w:t>
            </w:r>
            <w:r>
              <w:rPr>
                <w:sz w:val="22"/>
                <w:szCs w:val="22"/>
                <w:lang w:val="ru-RU"/>
              </w:rPr>
              <w:t>к настоящему Положению</w:t>
            </w:r>
            <w:r w:rsidRPr="00D45952">
              <w:rPr>
                <w:sz w:val="22"/>
                <w:szCs w:val="22"/>
                <w:lang w:val="ru-RU"/>
              </w:rPr>
              <w:t>.</w:t>
            </w:r>
          </w:p>
          <w:p w14:paraId="33863781" w14:textId="77777777" w:rsidR="001C450B" w:rsidRPr="00D45952" w:rsidRDefault="001C450B" w:rsidP="00597B6A">
            <w:pPr>
              <w:pStyle w:val="BodyText3"/>
              <w:spacing w:after="0"/>
              <w:jc w:val="both"/>
              <w:rPr>
                <w:sz w:val="22"/>
                <w:szCs w:val="22"/>
                <w:lang w:val="ru-RU"/>
              </w:rPr>
            </w:pPr>
            <w:r w:rsidRPr="00D45952">
              <w:rPr>
                <w:sz w:val="22"/>
                <w:szCs w:val="22"/>
                <w:lang w:val="ru-RU"/>
              </w:rPr>
              <w:t>4.5.2. На втором этапе отбора Научный Координатор направляет Заявку Соискателя Программы одному из членов Экспертного совета, в состав которого входят иностранные ученые мирового уровня (минимум 2 человека). Член Экспертного Совета рассмотрит Заявк</w:t>
            </w:r>
            <w:r>
              <w:rPr>
                <w:sz w:val="22"/>
                <w:szCs w:val="22"/>
                <w:lang w:val="ru-RU"/>
              </w:rPr>
              <w:t>у</w:t>
            </w:r>
            <w:r w:rsidRPr="00D45952">
              <w:rPr>
                <w:sz w:val="22"/>
                <w:szCs w:val="22"/>
                <w:lang w:val="ru-RU"/>
              </w:rPr>
              <w:t xml:space="preserve"> и направит Научному Координатору экспертную анкету, подготовленную в соответствии с образ</w:t>
            </w:r>
            <w:r>
              <w:rPr>
                <w:sz w:val="22"/>
                <w:szCs w:val="22"/>
                <w:lang w:val="ru-RU"/>
              </w:rPr>
              <w:t>цом, приведенным в Приложении №3 к настоящему Положению</w:t>
            </w:r>
            <w:r w:rsidRPr="00D45952">
              <w:rPr>
                <w:sz w:val="22"/>
                <w:szCs w:val="22"/>
                <w:lang w:val="ru-RU"/>
              </w:rPr>
              <w:t>.</w:t>
            </w:r>
          </w:p>
          <w:p w14:paraId="3F0C3039" w14:textId="77777777" w:rsidR="001C450B" w:rsidRDefault="001C450B" w:rsidP="00597B6A">
            <w:pPr>
              <w:pStyle w:val="BodyText3"/>
              <w:spacing w:after="0"/>
              <w:jc w:val="both"/>
              <w:rPr>
                <w:sz w:val="22"/>
                <w:szCs w:val="22"/>
                <w:lang w:val="ru-RU"/>
              </w:rPr>
            </w:pPr>
            <w:r w:rsidRPr="00D45952">
              <w:rPr>
                <w:sz w:val="22"/>
                <w:szCs w:val="22"/>
                <w:lang w:val="ru-RU"/>
              </w:rPr>
              <w:t>4.5.3. На заседании Экспертного совета (возможно в режиме телеконференции), члены Экспертного совета рассмотрят Заявки и экспертные анкеты и рекомендуют Институту Соискателей для реализации Проектов. В заседании Экспертного совета принимают участие Научные Координаторы (с правом совещательного голоса). Заседание Экспертного совета оформляется протоколом и утверждается председателем Экспертного совета.</w:t>
            </w:r>
          </w:p>
          <w:p w14:paraId="51A2C4CF" w14:textId="77777777" w:rsidR="001C450B" w:rsidRPr="00D45952" w:rsidRDefault="001C450B" w:rsidP="00597B6A">
            <w:pPr>
              <w:pStyle w:val="BodyText3"/>
              <w:spacing w:after="0"/>
              <w:jc w:val="both"/>
              <w:rPr>
                <w:sz w:val="22"/>
                <w:szCs w:val="22"/>
                <w:lang w:val="ru-RU"/>
              </w:rPr>
            </w:pPr>
            <w:r w:rsidRPr="00D45952">
              <w:rPr>
                <w:sz w:val="22"/>
                <w:szCs w:val="22"/>
                <w:lang w:val="ru-RU"/>
              </w:rPr>
              <w:t xml:space="preserve">4.6. Экспертные анкеты предоставляются Соискателю Программы </w:t>
            </w:r>
            <w:r>
              <w:rPr>
                <w:sz w:val="22"/>
                <w:szCs w:val="22"/>
                <w:lang w:val="ru-RU"/>
              </w:rPr>
              <w:t>без указания имени, фамилии и отчества эксперта, осуществляющего экспертизу</w:t>
            </w:r>
            <w:r w:rsidRPr="00D45952">
              <w:rPr>
                <w:sz w:val="22"/>
                <w:szCs w:val="22"/>
                <w:lang w:val="ru-RU"/>
              </w:rPr>
              <w:t>.</w:t>
            </w:r>
          </w:p>
          <w:p w14:paraId="6C652BB0" w14:textId="77777777" w:rsidR="001C450B" w:rsidRPr="00D45952" w:rsidRDefault="001C450B" w:rsidP="00597B6A">
            <w:pPr>
              <w:pStyle w:val="BodyText3"/>
              <w:spacing w:after="0"/>
              <w:jc w:val="both"/>
              <w:rPr>
                <w:sz w:val="22"/>
                <w:szCs w:val="22"/>
                <w:lang w:val="ru-RU"/>
              </w:rPr>
            </w:pPr>
            <w:r w:rsidRPr="00D45952">
              <w:rPr>
                <w:sz w:val="22"/>
                <w:szCs w:val="22"/>
                <w:lang w:val="ru-RU"/>
              </w:rPr>
              <w:lastRenderedPageBreak/>
              <w:t xml:space="preserve">4.7. </w:t>
            </w:r>
            <w:r w:rsidRPr="00D45952">
              <w:rPr>
                <w:bCs/>
                <w:sz w:val="22"/>
                <w:szCs w:val="22"/>
                <w:lang w:val="ru-RU"/>
              </w:rPr>
              <w:t>Окончательный состав Соискателей, выбранных для реализации Проектов, утверждается приказом Института и публикуется на</w:t>
            </w:r>
            <w:r w:rsidRPr="00D45952">
              <w:rPr>
                <w:sz w:val="22"/>
                <w:szCs w:val="22"/>
                <w:lang w:val="ru-RU"/>
              </w:rPr>
              <w:t xml:space="preserve"> веб сайте Института </w:t>
            </w:r>
            <w:hyperlink r:id="rId10" w:history="1">
              <w:r w:rsidRPr="00A209DE">
                <w:rPr>
                  <w:rStyle w:val="Hyperlink"/>
                  <w:color w:val="auto"/>
                  <w:sz w:val="22"/>
                  <w:szCs w:val="22"/>
                </w:rPr>
                <w:t>www</w:t>
              </w:r>
              <w:r w:rsidRPr="00D45952">
                <w:rPr>
                  <w:rStyle w:val="Hyperlink"/>
                  <w:color w:val="auto"/>
                  <w:sz w:val="22"/>
                  <w:szCs w:val="22"/>
                  <w:lang w:val="ru-RU"/>
                </w:rPr>
                <w:t>.</w:t>
              </w:r>
              <w:r w:rsidRPr="00A209DE">
                <w:rPr>
                  <w:rStyle w:val="Hyperlink"/>
                  <w:color w:val="auto"/>
                  <w:sz w:val="22"/>
                  <w:szCs w:val="22"/>
                </w:rPr>
                <w:t>skoltech</w:t>
              </w:r>
              <w:r w:rsidRPr="00D45952">
                <w:rPr>
                  <w:rStyle w:val="Hyperlink"/>
                  <w:color w:val="auto"/>
                  <w:sz w:val="22"/>
                  <w:szCs w:val="22"/>
                  <w:lang w:val="ru-RU"/>
                </w:rPr>
                <w:t>.</w:t>
              </w:r>
              <w:r w:rsidRPr="00A209DE">
                <w:rPr>
                  <w:rStyle w:val="Hyperlink"/>
                  <w:color w:val="auto"/>
                  <w:sz w:val="22"/>
                  <w:szCs w:val="22"/>
                </w:rPr>
                <w:t>ru</w:t>
              </w:r>
            </w:hyperlink>
            <w:r w:rsidRPr="00D45952">
              <w:rPr>
                <w:sz w:val="22"/>
                <w:szCs w:val="22"/>
                <w:lang w:val="ru-RU"/>
              </w:rPr>
              <w:t xml:space="preserve">. </w:t>
            </w:r>
            <w:r w:rsidRPr="00D45952">
              <w:rPr>
                <w:bCs/>
                <w:sz w:val="22"/>
                <w:szCs w:val="22"/>
                <w:lang w:val="ru-RU"/>
              </w:rPr>
              <w:t>Соискатели, утвержденные приказом Института, являются Участниками Программы. Претензия Соискателя, непрошедшего отбор, не принимается.</w:t>
            </w:r>
            <w:r w:rsidRPr="00D45952">
              <w:rPr>
                <w:lang w:val="ru-RU"/>
              </w:rPr>
              <w:t xml:space="preserve"> </w:t>
            </w:r>
          </w:p>
          <w:p w14:paraId="0049EDC3" w14:textId="77777777" w:rsidR="001C450B" w:rsidRPr="00D45952" w:rsidRDefault="001C450B" w:rsidP="00597B6A">
            <w:pPr>
              <w:jc w:val="center"/>
              <w:rPr>
                <w:b/>
                <w:bCs/>
                <w:sz w:val="22"/>
                <w:szCs w:val="22"/>
                <w:lang w:val="ru-RU"/>
              </w:rPr>
            </w:pPr>
          </w:p>
        </w:tc>
        <w:tc>
          <w:tcPr>
            <w:tcW w:w="5207" w:type="dxa"/>
          </w:tcPr>
          <w:p w14:paraId="2F32F7D4" w14:textId="77777777" w:rsidR="001C450B" w:rsidRPr="00C40145" w:rsidRDefault="001C450B" w:rsidP="00597B6A">
            <w:pPr>
              <w:pStyle w:val="ConsPlusTitle"/>
              <w:rPr>
                <w:b w:val="0"/>
                <w:bCs w:val="0"/>
                <w:sz w:val="22"/>
                <w:szCs w:val="22"/>
              </w:rPr>
            </w:pPr>
            <w:r w:rsidRPr="00C40145">
              <w:rPr>
                <w:sz w:val="22"/>
                <w:szCs w:val="22"/>
              </w:rPr>
              <w:lastRenderedPageBreak/>
              <w:t>Section 4. Application Review Procedure and Selection of Applicants for Project Implementation</w:t>
            </w:r>
          </w:p>
          <w:p w14:paraId="515A5D61" w14:textId="77777777" w:rsidR="001C450B" w:rsidRPr="00C40145" w:rsidRDefault="001C450B" w:rsidP="00597B6A">
            <w:pPr>
              <w:pStyle w:val="ConsPlusTitle"/>
              <w:jc w:val="both"/>
              <w:rPr>
                <w:b w:val="0"/>
                <w:bCs w:val="0"/>
                <w:sz w:val="22"/>
                <w:szCs w:val="22"/>
              </w:rPr>
            </w:pPr>
            <w:r w:rsidRPr="00C40145">
              <w:rPr>
                <w:b w:val="0"/>
                <w:bCs w:val="0"/>
                <w:sz w:val="22"/>
                <w:szCs w:val="22"/>
              </w:rPr>
              <w:t xml:space="preserve">4.1. The time of the Program will be determined </w:t>
            </w:r>
            <w:r>
              <w:rPr>
                <w:b w:val="0"/>
                <w:bCs w:val="0"/>
                <w:sz w:val="22"/>
                <w:szCs w:val="22"/>
              </w:rPr>
              <w:t xml:space="preserve">annually </w:t>
            </w:r>
            <w:r w:rsidRPr="00C40145">
              <w:rPr>
                <w:b w:val="0"/>
                <w:bCs w:val="0"/>
                <w:sz w:val="22"/>
                <w:szCs w:val="22"/>
              </w:rPr>
              <w:t>by the Institute on the basis of an order.</w:t>
            </w:r>
          </w:p>
          <w:p w14:paraId="12BD208B" w14:textId="77777777" w:rsidR="001C450B" w:rsidRPr="00C40145" w:rsidRDefault="001C450B" w:rsidP="00597B6A">
            <w:pPr>
              <w:pStyle w:val="ConsPlusTitle"/>
              <w:jc w:val="both"/>
              <w:rPr>
                <w:b w:val="0"/>
                <w:bCs w:val="0"/>
                <w:sz w:val="22"/>
                <w:szCs w:val="22"/>
              </w:rPr>
            </w:pPr>
            <w:r w:rsidRPr="00C40145">
              <w:rPr>
                <w:b w:val="0"/>
                <w:bCs w:val="0"/>
                <w:sz w:val="22"/>
                <w:szCs w:val="22"/>
              </w:rPr>
              <w:t>4.2. Applications prepared in accordance with requirements of this Policy and submitted</w:t>
            </w:r>
            <w:r>
              <w:rPr>
                <w:b w:val="0"/>
                <w:bCs w:val="0"/>
                <w:sz w:val="22"/>
                <w:szCs w:val="22"/>
              </w:rPr>
              <w:t xml:space="preserve"> on or before</w:t>
            </w:r>
            <w:r w:rsidRPr="00C40145">
              <w:rPr>
                <w:b w:val="0"/>
                <w:bCs w:val="0"/>
                <w:sz w:val="22"/>
                <w:szCs w:val="22"/>
              </w:rPr>
              <w:t xml:space="preserve">  the deadline set by this Policy will be </w:t>
            </w:r>
            <w:r>
              <w:rPr>
                <w:b w:val="0"/>
                <w:bCs w:val="0"/>
                <w:sz w:val="22"/>
                <w:szCs w:val="22"/>
              </w:rPr>
              <w:t>considered for</w:t>
            </w:r>
            <w:r w:rsidRPr="00C40145">
              <w:rPr>
                <w:b w:val="0"/>
                <w:bCs w:val="0"/>
                <w:sz w:val="22"/>
                <w:szCs w:val="22"/>
              </w:rPr>
              <w:t xml:space="preserve"> Selection.</w:t>
            </w:r>
          </w:p>
          <w:p w14:paraId="7C9620DA" w14:textId="77777777" w:rsidR="001C450B" w:rsidRDefault="001C450B" w:rsidP="00597B6A">
            <w:pPr>
              <w:pStyle w:val="ConsPlusTitle"/>
              <w:jc w:val="both"/>
              <w:rPr>
                <w:b w:val="0"/>
                <w:bCs w:val="0"/>
                <w:sz w:val="22"/>
                <w:szCs w:val="22"/>
              </w:rPr>
            </w:pPr>
            <w:r w:rsidRPr="00C40145">
              <w:rPr>
                <w:b w:val="0"/>
                <w:bCs w:val="0"/>
                <w:sz w:val="22"/>
                <w:szCs w:val="22"/>
              </w:rPr>
              <w:t>4.3. Application</w:t>
            </w:r>
            <w:r>
              <w:rPr>
                <w:b w:val="0"/>
                <w:bCs w:val="0"/>
                <w:sz w:val="22"/>
                <w:szCs w:val="22"/>
              </w:rPr>
              <w:t>s</w:t>
            </w:r>
            <w:r w:rsidRPr="00C40145">
              <w:rPr>
                <w:b w:val="0"/>
                <w:bCs w:val="0"/>
                <w:sz w:val="22"/>
                <w:szCs w:val="22"/>
              </w:rPr>
              <w:t xml:space="preserve"> inconsistent with official requirements set by this Policy or submitted after the specified d</w:t>
            </w:r>
            <w:r>
              <w:rPr>
                <w:b w:val="0"/>
                <w:bCs w:val="0"/>
                <w:sz w:val="22"/>
                <w:szCs w:val="22"/>
              </w:rPr>
              <w:t>eadline</w:t>
            </w:r>
            <w:r w:rsidRPr="00C40145">
              <w:rPr>
                <w:b w:val="0"/>
                <w:bCs w:val="0"/>
                <w:sz w:val="22"/>
                <w:szCs w:val="22"/>
              </w:rPr>
              <w:t xml:space="preserve"> will be rejected and will not be further considered</w:t>
            </w:r>
            <w:r>
              <w:rPr>
                <w:b w:val="0"/>
                <w:bCs w:val="0"/>
                <w:sz w:val="22"/>
                <w:szCs w:val="22"/>
              </w:rPr>
              <w:t xml:space="preserve"> and not reconsidered in this round of selection and not reconsidered in this round of selection</w:t>
            </w:r>
            <w:r w:rsidRPr="00C40145">
              <w:rPr>
                <w:b w:val="0"/>
                <w:bCs w:val="0"/>
                <w:sz w:val="22"/>
                <w:szCs w:val="22"/>
              </w:rPr>
              <w:t xml:space="preserve">. </w:t>
            </w:r>
          </w:p>
          <w:p w14:paraId="2677396B" w14:textId="77777777" w:rsidR="001C450B" w:rsidRPr="00C40145" w:rsidRDefault="001C450B" w:rsidP="00597B6A">
            <w:pPr>
              <w:pStyle w:val="ConsPlusTitle"/>
              <w:jc w:val="both"/>
              <w:rPr>
                <w:b w:val="0"/>
                <w:bCs w:val="0"/>
                <w:sz w:val="22"/>
                <w:szCs w:val="22"/>
              </w:rPr>
            </w:pPr>
          </w:p>
          <w:p w14:paraId="46E278D7" w14:textId="77777777" w:rsidR="001C450B" w:rsidRDefault="001C450B" w:rsidP="00597B6A">
            <w:pPr>
              <w:pStyle w:val="ConsPlusTitle"/>
              <w:jc w:val="both"/>
              <w:rPr>
                <w:b w:val="0"/>
                <w:sz w:val="22"/>
                <w:szCs w:val="22"/>
              </w:rPr>
            </w:pPr>
            <w:r w:rsidRPr="00C40145">
              <w:rPr>
                <w:b w:val="0"/>
                <w:bCs w:val="0"/>
                <w:sz w:val="22"/>
                <w:szCs w:val="22"/>
              </w:rPr>
              <w:t>4.4.</w:t>
            </w:r>
            <w:r w:rsidRPr="00C40145">
              <w:rPr>
                <w:b w:val="0"/>
                <w:sz w:val="22"/>
                <w:szCs w:val="22"/>
              </w:rPr>
              <w:t xml:space="preserve"> </w:t>
            </w:r>
            <w:r>
              <w:rPr>
                <w:b w:val="0"/>
                <w:sz w:val="22"/>
                <w:szCs w:val="22"/>
              </w:rPr>
              <w:t xml:space="preserve">The </w:t>
            </w:r>
            <w:r w:rsidRPr="00C40145">
              <w:rPr>
                <w:b w:val="0"/>
                <w:sz w:val="22"/>
                <w:szCs w:val="22"/>
              </w:rPr>
              <w:t>Institute will a</w:t>
            </w:r>
            <w:r>
              <w:rPr>
                <w:b w:val="0"/>
                <w:sz w:val="22"/>
                <w:szCs w:val="22"/>
              </w:rPr>
              <w:t>ppoint</w:t>
            </w:r>
            <w:r w:rsidRPr="00C40145">
              <w:rPr>
                <w:b w:val="0"/>
                <w:sz w:val="22"/>
                <w:szCs w:val="22"/>
              </w:rPr>
              <w:t xml:space="preserve"> 2 (two) Research Coordinators</w:t>
            </w:r>
            <w:r>
              <w:rPr>
                <w:b w:val="0"/>
                <w:sz w:val="22"/>
                <w:szCs w:val="22"/>
              </w:rPr>
              <w:t xml:space="preserve"> f</w:t>
            </w:r>
            <w:r w:rsidRPr="00C40145">
              <w:rPr>
                <w:b w:val="0"/>
                <w:sz w:val="22"/>
                <w:szCs w:val="22"/>
              </w:rPr>
              <w:t xml:space="preserve">or carrying out </w:t>
            </w:r>
            <w:r>
              <w:rPr>
                <w:b w:val="0"/>
                <w:sz w:val="22"/>
                <w:szCs w:val="22"/>
              </w:rPr>
              <w:t xml:space="preserve">the </w:t>
            </w:r>
            <w:r w:rsidRPr="00C40145">
              <w:rPr>
                <w:b w:val="0"/>
                <w:sz w:val="22"/>
                <w:szCs w:val="22"/>
              </w:rPr>
              <w:t xml:space="preserve">Selection </w:t>
            </w:r>
            <w:r>
              <w:rPr>
                <w:b w:val="0"/>
                <w:sz w:val="22"/>
                <w:szCs w:val="22"/>
              </w:rPr>
              <w:t>process</w:t>
            </w:r>
            <w:r w:rsidRPr="00C40145">
              <w:rPr>
                <w:b w:val="0"/>
                <w:sz w:val="22"/>
                <w:szCs w:val="22"/>
              </w:rPr>
              <w:t>. Applications con</w:t>
            </w:r>
            <w:r>
              <w:rPr>
                <w:b w:val="0"/>
                <w:sz w:val="22"/>
                <w:szCs w:val="22"/>
              </w:rPr>
              <w:t>forming</w:t>
            </w:r>
            <w:r w:rsidRPr="00C40145">
              <w:rPr>
                <w:b w:val="0"/>
                <w:sz w:val="22"/>
                <w:szCs w:val="22"/>
              </w:rPr>
              <w:t xml:space="preserve"> with requirements of this Policy will be distributed among Research Coordinators avoiding the </w:t>
            </w:r>
            <w:r>
              <w:rPr>
                <w:b w:val="0"/>
                <w:sz w:val="22"/>
                <w:szCs w:val="22"/>
              </w:rPr>
              <w:t>C</w:t>
            </w:r>
            <w:r w:rsidRPr="00C40145">
              <w:rPr>
                <w:b w:val="0"/>
                <w:sz w:val="22"/>
                <w:szCs w:val="22"/>
              </w:rPr>
              <w:t xml:space="preserve">onflict of </w:t>
            </w:r>
            <w:r>
              <w:rPr>
                <w:b w:val="0"/>
                <w:sz w:val="22"/>
                <w:szCs w:val="22"/>
              </w:rPr>
              <w:t>I</w:t>
            </w:r>
            <w:r w:rsidRPr="00C40145">
              <w:rPr>
                <w:b w:val="0"/>
                <w:sz w:val="22"/>
                <w:szCs w:val="22"/>
              </w:rPr>
              <w:t>nterests.</w:t>
            </w:r>
          </w:p>
          <w:p w14:paraId="7942A811" w14:textId="77777777" w:rsidR="001C450B" w:rsidRPr="00C40145" w:rsidRDefault="001C450B" w:rsidP="00597B6A">
            <w:pPr>
              <w:pStyle w:val="ConsPlusTitle"/>
              <w:jc w:val="both"/>
              <w:rPr>
                <w:b w:val="0"/>
                <w:sz w:val="22"/>
                <w:szCs w:val="22"/>
              </w:rPr>
            </w:pPr>
          </w:p>
          <w:p w14:paraId="0D369DD3" w14:textId="77777777" w:rsidR="001C450B" w:rsidRPr="00C40145" w:rsidRDefault="001C450B" w:rsidP="00597B6A">
            <w:pPr>
              <w:pStyle w:val="ConsPlusTitle"/>
              <w:jc w:val="both"/>
              <w:rPr>
                <w:b w:val="0"/>
                <w:bCs w:val="0"/>
                <w:sz w:val="22"/>
                <w:szCs w:val="22"/>
              </w:rPr>
            </w:pPr>
            <w:r w:rsidRPr="00C40145">
              <w:rPr>
                <w:b w:val="0"/>
                <w:sz w:val="22"/>
                <w:szCs w:val="22"/>
              </w:rPr>
              <w:t>4.5. Selection of Application will be made as follows:</w:t>
            </w:r>
          </w:p>
          <w:p w14:paraId="03514EB2" w14:textId="77777777" w:rsidR="001C450B" w:rsidRPr="00C40145" w:rsidRDefault="001C450B" w:rsidP="00597B6A">
            <w:pPr>
              <w:jc w:val="both"/>
              <w:rPr>
                <w:sz w:val="22"/>
                <w:szCs w:val="22"/>
              </w:rPr>
            </w:pPr>
            <w:r w:rsidRPr="00C40145">
              <w:rPr>
                <w:sz w:val="22"/>
                <w:szCs w:val="22"/>
              </w:rPr>
              <w:t xml:space="preserve">4.5.1. At the first stage of </w:t>
            </w:r>
            <w:r>
              <w:rPr>
                <w:sz w:val="22"/>
                <w:szCs w:val="22"/>
              </w:rPr>
              <w:t>S</w:t>
            </w:r>
            <w:r w:rsidRPr="00C40145">
              <w:rPr>
                <w:sz w:val="22"/>
                <w:szCs w:val="22"/>
              </w:rPr>
              <w:t>election</w:t>
            </w:r>
            <w:r>
              <w:rPr>
                <w:sz w:val="22"/>
                <w:szCs w:val="22"/>
              </w:rPr>
              <w:t>,</w:t>
            </w:r>
            <w:r w:rsidRPr="00C40145">
              <w:rPr>
                <w:sz w:val="22"/>
                <w:szCs w:val="22"/>
              </w:rPr>
              <w:t xml:space="preserve"> </w:t>
            </w:r>
            <w:r>
              <w:rPr>
                <w:sz w:val="22"/>
                <w:szCs w:val="22"/>
              </w:rPr>
              <w:t>a</w:t>
            </w:r>
            <w:r w:rsidRPr="00C40145">
              <w:rPr>
                <w:sz w:val="22"/>
                <w:szCs w:val="22"/>
              </w:rPr>
              <w:t xml:space="preserve"> Research Coordinator will </w:t>
            </w:r>
            <w:r>
              <w:rPr>
                <w:sz w:val="22"/>
                <w:szCs w:val="22"/>
              </w:rPr>
              <w:t xml:space="preserve">make the </w:t>
            </w:r>
            <w:r w:rsidRPr="00C40145">
              <w:rPr>
                <w:sz w:val="22"/>
                <w:szCs w:val="22"/>
              </w:rPr>
              <w:t xml:space="preserve">Application </w:t>
            </w:r>
            <w:r>
              <w:rPr>
                <w:sz w:val="22"/>
                <w:szCs w:val="22"/>
              </w:rPr>
              <w:t xml:space="preserve">available </w:t>
            </w:r>
            <w:r w:rsidRPr="00C40145">
              <w:rPr>
                <w:sz w:val="22"/>
                <w:szCs w:val="22"/>
              </w:rPr>
              <w:t>to one Expert from among leading Russian and foreign scientists</w:t>
            </w:r>
            <w:r>
              <w:rPr>
                <w:sz w:val="22"/>
                <w:szCs w:val="22"/>
              </w:rPr>
              <w:t xml:space="preserve"> specializing in the field of application</w:t>
            </w:r>
            <w:r w:rsidRPr="00C40145">
              <w:rPr>
                <w:sz w:val="22"/>
                <w:szCs w:val="22"/>
              </w:rPr>
              <w:t>. The Expert will review the Application received from the Research Coordinator and</w:t>
            </w:r>
            <w:r>
              <w:rPr>
                <w:sz w:val="22"/>
                <w:szCs w:val="22"/>
              </w:rPr>
              <w:t xml:space="preserve"> submit completed</w:t>
            </w:r>
            <w:r w:rsidRPr="00C40145">
              <w:rPr>
                <w:sz w:val="22"/>
                <w:szCs w:val="22"/>
              </w:rPr>
              <w:t xml:space="preserve"> </w:t>
            </w:r>
            <w:r w:rsidRPr="00D4729B">
              <w:rPr>
                <w:sz w:val="22"/>
                <w:szCs w:val="22"/>
              </w:rPr>
              <w:t>Application Evaluation Form</w:t>
            </w:r>
            <w:r w:rsidRPr="00C40145">
              <w:rPr>
                <w:sz w:val="22"/>
                <w:szCs w:val="22"/>
              </w:rPr>
              <w:t xml:space="preserve"> prepared as given in Appendix No. </w:t>
            </w:r>
            <w:r w:rsidRPr="00D86239">
              <w:rPr>
                <w:sz w:val="22"/>
                <w:szCs w:val="22"/>
              </w:rPr>
              <w:t>3</w:t>
            </w:r>
            <w:r w:rsidRPr="00C40145">
              <w:rPr>
                <w:sz w:val="22"/>
                <w:szCs w:val="22"/>
              </w:rPr>
              <w:t xml:space="preserve"> to Research Coordinator.</w:t>
            </w:r>
          </w:p>
          <w:p w14:paraId="6144A820" w14:textId="77777777" w:rsidR="001C450B" w:rsidRDefault="001C450B" w:rsidP="00597B6A">
            <w:pPr>
              <w:pStyle w:val="BodyText3"/>
              <w:spacing w:after="0"/>
              <w:jc w:val="both"/>
              <w:rPr>
                <w:sz w:val="22"/>
                <w:szCs w:val="22"/>
              </w:rPr>
            </w:pPr>
          </w:p>
          <w:p w14:paraId="21F2CCF0" w14:textId="77777777" w:rsidR="001C450B" w:rsidRDefault="001C450B" w:rsidP="00597B6A">
            <w:pPr>
              <w:pStyle w:val="BodyText3"/>
              <w:spacing w:after="0"/>
              <w:jc w:val="both"/>
              <w:rPr>
                <w:sz w:val="22"/>
                <w:szCs w:val="22"/>
              </w:rPr>
            </w:pPr>
          </w:p>
          <w:p w14:paraId="7AACE096" w14:textId="77777777" w:rsidR="001C450B" w:rsidRPr="00C40145" w:rsidRDefault="001C450B" w:rsidP="00597B6A">
            <w:pPr>
              <w:pStyle w:val="BodyText3"/>
              <w:spacing w:after="0"/>
              <w:jc w:val="both"/>
              <w:rPr>
                <w:sz w:val="22"/>
                <w:szCs w:val="22"/>
              </w:rPr>
            </w:pPr>
            <w:r w:rsidRPr="00C40145">
              <w:rPr>
                <w:sz w:val="22"/>
                <w:szCs w:val="22"/>
              </w:rPr>
              <w:t>4.5.2. At the second stage</w:t>
            </w:r>
            <w:r>
              <w:rPr>
                <w:sz w:val="22"/>
                <w:szCs w:val="22"/>
              </w:rPr>
              <w:t>,</w:t>
            </w:r>
            <w:r w:rsidRPr="00C40145">
              <w:rPr>
                <w:sz w:val="22"/>
                <w:szCs w:val="22"/>
              </w:rPr>
              <w:t xml:space="preserve"> Research Coordinator will </w:t>
            </w:r>
            <w:r>
              <w:rPr>
                <w:sz w:val="22"/>
                <w:szCs w:val="22"/>
              </w:rPr>
              <w:t>submit the</w:t>
            </w:r>
            <w:r w:rsidRPr="00C40145">
              <w:rPr>
                <w:sz w:val="22"/>
                <w:szCs w:val="22"/>
              </w:rPr>
              <w:t xml:space="preserve"> Application to one of the members of the </w:t>
            </w:r>
            <w:r w:rsidRPr="00584086">
              <w:rPr>
                <w:sz w:val="22"/>
                <w:szCs w:val="22"/>
              </w:rPr>
              <w:t>Expert Panel</w:t>
            </w:r>
            <w:r w:rsidRPr="00584086" w:rsidDel="00584086">
              <w:rPr>
                <w:sz w:val="22"/>
                <w:szCs w:val="22"/>
              </w:rPr>
              <w:t xml:space="preserve"> </w:t>
            </w:r>
            <w:r>
              <w:rPr>
                <w:sz w:val="22"/>
                <w:szCs w:val="22"/>
              </w:rPr>
              <w:t>consisting of</w:t>
            </w:r>
            <w:r w:rsidRPr="00C40145">
              <w:rPr>
                <w:sz w:val="22"/>
                <w:szCs w:val="22"/>
              </w:rPr>
              <w:t xml:space="preserve"> world leading foreign scientists (at least 2 persons). The member of the </w:t>
            </w:r>
            <w:r w:rsidRPr="00584086">
              <w:rPr>
                <w:sz w:val="22"/>
                <w:szCs w:val="22"/>
              </w:rPr>
              <w:t>Expert Panel</w:t>
            </w:r>
            <w:r w:rsidRPr="00C40145">
              <w:rPr>
                <w:sz w:val="22"/>
                <w:szCs w:val="22"/>
              </w:rPr>
              <w:t xml:space="preserve"> will review the Application received from Research Coordinator and </w:t>
            </w:r>
            <w:r>
              <w:rPr>
                <w:sz w:val="22"/>
                <w:szCs w:val="22"/>
              </w:rPr>
              <w:t xml:space="preserve">submit a completed </w:t>
            </w:r>
            <w:r w:rsidRPr="00C40145">
              <w:rPr>
                <w:sz w:val="22"/>
                <w:szCs w:val="22"/>
              </w:rPr>
              <w:t xml:space="preserve"> </w:t>
            </w:r>
            <w:r w:rsidRPr="00D4729B">
              <w:rPr>
                <w:sz w:val="22"/>
                <w:szCs w:val="22"/>
              </w:rPr>
              <w:t>Application Evaluation Form</w:t>
            </w:r>
            <w:r w:rsidRPr="00C40145">
              <w:rPr>
                <w:sz w:val="22"/>
                <w:szCs w:val="22"/>
              </w:rPr>
              <w:t xml:space="preserve"> pre</w:t>
            </w:r>
            <w:r>
              <w:rPr>
                <w:sz w:val="22"/>
                <w:szCs w:val="22"/>
              </w:rPr>
              <w:t>pared as given in Appendix No</w:t>
            </w:r>
            <w:r w:rsidRPr="00D86239">
              <w:rPr>
                <w:sz w:val="22"/>
                <w:szCs w:val="22"/>
              </w:rPr>
              <w:t>.3</w:t>
            </w:r>
            <w:r w:rsidRPr="00C40145">
              <w:rPr>
                <w:sz w:val="22"/>
                <w:szCs w:val="22"/>
              </w:rPr>
              <w:t xml:space="preserve"> to Research Coordinator.</w:t>
            </w:r>
          </w:p>
          <w:p w14:paraId="5530CCAF" w14:textId="77777777" w:rsidR="001C450B" w:rsidRDefault="001C450B" w:rsidP="00597B6A">
            <w:pPr>
              <w:pStyle w:val="BodyText3"/>
              <w:spacing w:after="0"/>
              <w:jc w:val="both"/>
              <w:rPr>
                <w:sz w:val="22"/>
                <w:szCs w:val="22"/>
              </w:rPr>
            </w:pPr>
          </w:p>
          <w:p w14:paraId="4C292885" w14:textId="77777777" w:rsidR="001C450B" w:rsidRPr="00C40145" w:rsidRDefault="001C450B" w:rsidP="00597B6A">
            <w:pPr>
              <w:pStyle w:val="BodyText3"/>
              <w:spacing w:after="0"/>
              <w:jc w:val="both"/>
              <w:rPr>
                <w:sz w:val="22"/>
                <w:szCs w:val="22"/>
              </w:rPr>
            </w:pPr>
            <w:r w:rsidRPr="00C40145">
              <w:rPr>
                <w:sz w:val="22"/>
                <w:szCs w:val="22"/>
              </w:rPr>
              <w:t xml:space="preserve">4.5.3. </w:t>
            </w:r>
            <w:r>
              <w:rPr>
                <w:sz w:val="22"/>
                <w:szCs w:val="22"/>
              </w:rPr>
              <w:t>During</w:t>
            </w:r>
            <w:r w:rsidRPr="00C40145">
              <w:rPr>
                <w:sz w:val="22"/>
                <w:szCs w:val="22"/>
              </w:rPr>
              <w:t xml:space="preserve"> Expert </w:t>
            </w:r>
            <w:r w:rsidRPr="00584086">
              <w:rPr>
                <w:sz w:val="22"/>
                <w:szCs w:val="22"/>
              </w:rPr>
              <w:t>Panel</w:t>
            </w:r>
            <w:r w:rsidRPr="00584086" w:rsidDel="00584086">
              <w:rPr>
                <w:sz w:val="22"/>
                <w:szCs w:val="22"/>
              </w:rPr>
              <w:t xml:space="preserve"> </w:t>
            </w:r>
            <w:r>
              <w:rPr>
                <w:sz w:val="22"/>
                <w:szCs w:val="22"/>
              </w:rPr>
              <w:t>meeting</w:t>
            </w:r>
            <w:r w:rsidRPr="00C40145">
              <w:rPr>
                <w:sz w:val="22"/>
                <w:szCs w:val="22"/>
              </w:rPr>
              <w:t xml:space="preserve"> (possible in </w:t>
            </w:r>
            <w:r>
              <w:rPr>
                <w:sz w:val="22"/>
                <w:szCs w:val="22"/>
              </w:rPr>
              <w:t xml:space="preserve">a </w:t>
            </w:r>
            <w:r w:rsidRPr="00C40145">
              <w:rPr>
                <w:sz w:val="22"/>
                <w:szCs w:val="22"/>
              </w:rPr>
              <w:t xml:space="preserve">teleconference mode), members of Expert </w:t>
            </w:r>
            <w:r w:rsidRPr="00584086">
              <w:rPr>
                <w:sz w:val="22"/>
                <w:szCs w:val="22"/>
              </w:rPr>
              <w:t>Panel</w:t>
            </w:r>
            <w:r w:rsidRPr="00C40145">
              <w:rPr>
                <w:sz w:val="22"/>
                <w:szCs w:val="22"/>
              </w:rPr>
              <w:t xml:space="preserve"> will review the Applications and </w:t>
            </w:r>
            <w:r w:rsidRPr="00D4729B">
              <w:rPr>
                <w:sz w:val="22"/>
                <w:szCs w:val="22"/>
              </w:rPr>
              <w:t>Application Evaluation Form</w:t>
            </w:r>
            <w:r>
              <w:rPr>
                <w:sz w:val="22"/>
                <w:szCs w:val="22"/>
              </w:rPr>
              <w:t>s</w:t>
            </w:r>
            <w:r w:rsidRPr="00D4729B">
              <w:rPr>
                <w:sz w:val="22"/>
                <w:szCs w:val="22"/>
              </w:rPr>
              <w:t xml:space="preserve"> </w:t>
            </w:r>
            <w:r w:rsidRPr="00C40145">
              <w:rPr>
                <w:sz w:val="22"/>
                <w:szCs w:val="22"/>
              </w:rPr>
              <w:t>and will recommend Projects</w:t>
            </w:r>
            <w:r>
              <w:rPr>
                <w:sz w:val="22"/>
                <w:szCs w:val="22"/>
              </w:rPr>
              <w:t xml:space="preserve"> selected</w:t>
            </w:r>
            <w:r w:rsidRPr="00C40145" w:rsidDel="00DE0CF5">
              <w:rPr>
                <w:sz w:val="22"/>
                <w:szCs w:val="22"/>
              </w:rPr>
              <w:t xml:space="preserve"> </w:t>
            </w:r>
            <w:r w:rsidRPr="00C40145">
              <w:rPr>
                <w:sz w:val="22"/>
                <w:szCs w:val="22"/>
              </w:rPr>
              <w:t xml:space="preserve"> for implementation to the Institute. The meeting of the Expert </w:t>
            </w:r>
            <w:r w:rsidRPr="00584086">
              <w:rPr>
                <w:sz w:val="22"/>
                <w:szCs w:val="22"/>
              </w:rPr>
              <w:t>Panel</w:t>
            </w:r>
            <w:r w:rsidRPr="00C40145">
              <w:rPr>
                <w:sz w:val="22"/>
                <w:szCs w:val="22"/>
              </w:rPr>
              <w:t xml:space="preserve"> will be attended by Research Coordinator</w:t>
            </w:r>
            <w:r>
              <w:rPr>
                <w:sz w:val="22"/>
                <w:szCs w:val="22"/>
              </w:rPr>
              <w:t>s</w:t>
            </w:r>
            <w:r w:rsidRPr="00C40145">
              <w:rPr>
                <w:sz w:val="22"/>
                <w:szCs w:val="22"/>
              </w:rPr>
              <w:t xml:space="preserve"> (</w:t>
            </w:r>
            <w:r>
              <w:rPr>
                <w:sz w:val="22"/>
                <w:szCs w:val="22"/>
              </w:rPr>
              <w:t>none-</w:t>
            </w:r>
            <w:r w:rsidRPr="00C40145">
              <w:rPr>
                <w:sz w:val="22"/>
                <w:szCs w:val="22"/>
              </w:rPr>
              <w:t>vot</w:t>
            </w:r>
            <w:r>
              <w:rPr>
                <w:sz w:val="22"/>
                <w:szCs w:val="22"/>
              </w:rPr>
              <w:t>ing</w:t>
            </w:r>
            <w:r w:rsidRPr="00C40145">
              <w:rPr>
                <w:sz w:val="22"/>
                <w:szCs w:val="22"/>
              </w:rPr>
              <w:t xml:space="preserve">). Proceedings of the meeting of Expert </w:t>
            </w:r>
            <w:r w:rsidRPr="00584086">
              <w:rPr>
                <w:sz w:val="22"/>
                <w:szCs w:val="22"/>
              </w:rPr>
              <w:t>Panel</w:t>
            </w:r>
            <w:r w:rsidRPr="00C40145" w:rsidDel="00762E89">
              <w:rPr>
                <w:sz w:val="22"/>
                <w:szCs w:val="22"/>
              </w:rPr>
              <w:t xml:space="preserve"> </w:t>
            </w:r>
            <w:r w:rsidRPr="00C40145">
              <w:rPr>
                <w:sz w:val="22"/>
                <w:szCs w:val="22"/>
              </w:rPr>
              <w:t>will be recorded in the minutes and approved by a chairperson of the Board.</w:t>
            </w:r>
          </w:p>
          <w:p w14:paraId="62045313" w14:textId="77777777" w:rsidR="001C450B" w:rsidRDefault="001C450B" w:rsidP="00597B6A">
            <w:pPr>
              <w:pStyle w:val="BodyText3"/>
              <w:spacing w:after="0"/>
              <w:jc w:val="both"/>
              <w:rPr>
                <w:sz w:val="22"/>
                <w:szCs w:val="22"/>
              </w:rPr>
            </w:pPr>
            <w:r>
              <w:rPr>
                <w:sz w:val="22"/>
                <w:szCs w:val="22"/>
              </w:rPr>
              <w:t>4.6. Completed</w:t>
            </w:r>
            <w:r w:rsidRPr="00C40145">
              <w:rPr>
                <w:sz w:val="22"/>
                <w:szCs w:val="22"/>
              </w:rPr>
              <w:t xml:space="preserve"> </w:t>
            </w:r>
            <w:r w:rsidRPr="003E6F17">
              <w:rPr>
                <w:sz w:val="22"/>
                <w:szCs w:val="22"/>
              </w:rPr>
              <w:t>Application Evaluation Forms</w:t>
            </w:r>
            <w:r>
              <w:rPr>
                <w:sz w:val="22"/>
                <w:szCs w:val="22"/>
              </w:rPr>
              <w:t xml:space="preserve"> without expert names will be made available to   Applicants.</w:t>
            </w:r>
          </w:p>
          <w:p w14:paraId="5AF3FB28" w14:textId="77777777" w:rsidR="001C450B" w:rsidRDefault="001C450B" w:rsidP="00597B6A">
            <w:pPr>
              <w:pStyle w:val="BodyText3"/>
              <w:spacing w:after="0"/>
              <w:jc w:val="both"/>
              <w:rPr>
                <w:sz w:val="22"/>
                <w:szCs w:val="22"/>
              </w:rPr>
            </w:pPr>
          </w:p>
          <w:p w14:paraId="5CF72604" w14:textId="77777777" w:rsidR="001C450B" w:rsidRPr="0041652D" w:rsidRDefault="001C450B" w:rsidP="00597B6A">
            <w:pPr>
              <w:pStyle w:val="BodyText3"/>
              <w:spacing w:after="0"/>
              <w:jc w:val="both"/>
              <w:rPr>
                <w:sz w:val="22"/>
                <w:szCs w:val="22"/>
              </w:rPr>
            </w:pPr>
          </w:p>
          <w:p w14:paraId="107A444B" w14:textId="77777777" w:rsidR="001C450B" w:rsidRPr="00C40145" w:rsidRDefault="001C450B" w:rsidP="00597B6A">
            <w:pPr>
              <w:pStyle w:val="BodyText3"/>
              <w:spacing w:after="0"/>
              <w:jc w:val="both"/>
              <w:rPr>
                <w:sz w:val="22"/>
                <w:szCs w:val="22"/>
              </w:rPr>
            </w:pPr>
            <w:r>
              <w:rPr>
                <w:sz w:val="22"/>
                <w:szCs w:val="22"/>
              </w:rPr>
              <w:lastRenderedPageBreak/>
              <w:t xml:space="preserve">4.7. </w:t>
            </w:r>
            <w:r w:rsidRPr="00C40145">
              <w:rPr>
                <w:sz w:val="22"/>
                <w:szCs w:val="22"/>
              </w:rPr>
              <w:t xml:space="preserve">The final </w:t>
            </w:r>
            <w:r>
              <w:rPr>
                <w:sz w:val="22"/>
                <w:szCs w:val="22"/>
              </w:rPr>
              <w:t>list</w:t>
            </w:r>
            <w:r w:rsidRPr="00C40145">
              <w:rPr>
                <w:sz w:val="22"/>
                <w:szCs w:val="22"/>
              </w:rPr>
              <w:t xml:space="preserve"> of Applicants </w:t>
            </w:r>
            <w:r>
              <w:rPr>
                <w:sz w:val="22"/>
                <w:szCs w:val="22"/>
              </w:rPr>
              <w:t xml:space="preserve">whose projects are </w:t>
            </w:r>
            <w:r w:rsidRPr="00C40145">
              <w:rPr>
                <w:sz w:val="22"/>
                <w:szCs w:val="22"/>
              </w:rPr>
              <w:t xml:space="preserve">selected for implementation </w:t>
            </w:r>
            <w:r>
              <w:rPr>
                <w:sz w:val="22"/>
                <w:szCs w:val="22"/>
              </w:rPr>
              <w:t>will</w:t>
            </w:r>
            <w:r w:rsidRPr="00C40145">
              <w:rPr>
                <w:sz w:val="22"/>
                <w:szCs w:val="22"/>
              </w:rPr>
              <w:t xml:space="preserve"> be approved by the order of the Institute and posted at the Institute web-site </w:t>
            </w:r>
            <w:hyperlink r:id="rId11" w:history="1">
              <w:r w:rsidRPr="00C40145">
                <w:rPr>
                  <w:rStyle w:val="Hyperlink"/>
                  <w:color w:val="auto"/>
                  <w:sz w:val="22"/>
                  <w:szCs w:val="22"/>
                </w:rPr>
                <w:t>www.skoltech.ru</w:t>
              </w:r>
            </w:hyperlink>
            <w:r w:rsidRPr="00C40145">
              <w:rPr>
                <w:sz w:val="22"/>
                <w:szCs w:val="22"/>
              </w:rPr>
              <w:t>. The Applicants approved by the Institute’s order will be</w:t>
            </w:r>
            <w:r>
              <w:rPr>
                <w:sz w:val="22"/>
                <w:szCs w:val="22"/>
              </w:rPr>
              <w:t>come</w:t>
            </w:r>
            <w:r w:rsidRPr="00C40145">
              <w:rPr>
                <w:sz w:val="22"/>
                <w:szCs w:val="22"/>
              </w:rPr>
              <w:t xml:space="preserve"> Members of the Program</w:t>
            </w:r>
            <w:r w:rsidRPr="00C40145">
              <w:rPr>
                <w:bCs/>
                <w:sz w:val="22"/>
                <w:szCs w:val="22"/>
              </w:rPr>
              <w:t xml:space="preserve">. Claims </w:t>
            </w:r>
            <w:r>
              <w:rPr>
                <w:bCs/>
                <w:sz w:val="22"/>
                <w:szCs w:val="22"/>
              </w:rPr>
              <w:t>from</w:t>
            </w:r>
            <w:r w:rsidRPr="00C40145">
              <w:rPr>
                <w:bCs/>
                <w:sz w:val="22"/>
                <w:szCs w:val="22"/>
              </w:rPr>
              <w:t xml:space="preserve"> Applicant </w:t>
            </w:r>
            <w:r>
              <w:rPr>
                <w:bCs/>
                <w:sz w:val="22"/>
                <w:szCs w:val="22"/>
              </w:rPr>
              <w:t xml:space="preserve">whose Projects were not </w:t>
            </w:r>
            <w:r w:rsidRPr="00C40145">
              <w:rPr>
                <w:bCs/>
                <w:sz w:val="22"/>
                <w:szCs w:val="22"/>
              </w:rPr>
              <w:t xml:space="preserve"> </w:t>
            </w:r>
            <w:r>
              <w:rPr>
                <w:bCs/>
                <w:sz w:val="22"/>
                <w:szCs w:val="22"/>
              </w:rPr>
              <w:t>selected</w:t>
            </w:r>
            <w:r w:rsidRPr="00C40145">
              <w:rPr>
                <w:bCs/>
                <w:sz w:val="22"/>
                <w:szCs w:val="22"/>
              </w:rPr>
              <w:t xml:space="preserve"> will not be accepted.</w:t>
            </w:r>
          </w:p>
          <w:p w14:paraId="3D9AA6BF" w14:textId="77777777" w:rsidR="001C450B" w:rsidRDefault="001C450B" w:rsidP="00597B6A">
            <w:pPr>
              <w:jc w:val="center"/>
              <w:rPr>
                <w:b/>
                <w:bCs/>
                <w:sz w:val="22"/>
                <w:szCs w:val="22"/>
              </w:rPr>
            </w:pPr>
          </w:p>
        </w:tc>
      </w:tr>
      <w:tr w:rsidR="001C450B" w:rsidRPr="00F60C88" w14:paraId="64BF941D" w14:textId="77777777" w:rsidTr="00597B6A">
        <w:trPr>
          <w:jc w:val="center"/>
        </w:trPr>
        <w:tc>
          <w:tcPr>
            <w:tcW w:w="5207" w:type="dxa"/>
          </w:tcPr>
          <w:p w14:paraId="0450A22E" w14:textId="77777777" w:rsidR="001C450B" w:rsidRPr="00B83952" w:rsidRDefault="001C450B" w:rsidP="00597B6A">
            <w:pPr>
              <w:pStyle w:val="ConsPlusTitle"/>
              <w:rPr>
                <w:b w:val="0"/>
                <w:bCs w:val="0"/>
                <w:sz w:val="22"/>
                <w:szCs w:val="22"/>
                <w:lang w:val="ru-RU"/>
              </w:rPr>
            </w:pPr>
            <w:r w:rsidRPr="00B83952">
              <w:rPr>
                <w:sz w:val="22"/>
                <w:szCs w:val="22"/>
                <w:lang w:val="ru-RU"/>
              </w:rPr>
              <w:lastRenderedPageBreak/>
              <w:t>Раздел 5. Порядок реализации Проекта</w:t>
            </w:r>
          </w:p>
          <w:p w14:paraId="246A70B1"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5.1. В целях реализации Проекта Институт заключит с Участником Программы договор на срок не более 3 лет. Договор должен быть подготовлен в соответствии с образц</w:t>
            </w:r>
            <w:r>
              <w:rPr>
                <w:b w:val="0"/>
                <w:bCs w:val="0"/>
                <w:sz w:val="22"/>
                <w:szCs w:val="22"/>
                <w:lang w:val="ru-RU"/>
              </w:rPr>
              <w:t>ом, приведенным в Приложении №4 к настоящему Положению</w:t>
            </w:r>
            <w:r w:rsidRPr="00D45952">
              <w:rPr>
                <w:b w:val="0"/>
                <w:bCs w:val="0"/>
                <w:sz w:val="22"/>
                <w:szCs w:val="22"/>
                <w:lang w:val="ru-RU"/>
              </w:rPr>
              <w:t>.</w:t>
            </w:r>
          </w:p>
          <w:p w14:paraId="2271EFB3"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 xml:space="preserve">5.2. Институт осуществляет финансирование в порядке, предусмотренном договором, за счёт средств, выделяемых на реализацию Программы. </w:t>
            </w:r>
          </w:p>
          <w:p w14:paraId="08055EC0" w14:textId="77777777" w:rsidR="001C450B" w:rsidRPr="00D45952" w:rsidRDefault="001C450B" w:rsidP="00597B6A">
            <w:pPr>
              <w:pStyle w:val="BodyText3"/>
              <w:spacing w:after="0"/>
              <w:jc w:val="both"/>
              <w:rPr>
                <w:sz w:val="22"/>
                <w:szCs w:val="22"/>
                <w:lang w:val="ru-RU"/>
              </w:rPr>
            </w:pPr>
            <w:r w:rsidRPr="00D45952">
              <w:rPr>
                <w:sz w:val="22"/>
                <w:szCs w:val="22"/>
                <w:lang w:val="ru-RU"/>
              </w:rPr>
              <w:t>5.3. Денежные средства, направляемые на выполнение Проекта Участник</w:t>
            </w:r>
            <w:r>
              <w:rPr>
                <w:sz w:val="22"/>
                <w:szCs w:val="22"/>
                <w:lang w:val="ru-RU"/>
              </w:rPr>
              <w:t>а</w:t>
            </w:r>
            <w:r w:rsidRPr="00D45952">
              <w:rPr>
                <w:sz w:val="22"/>
                <w:szCs w:val="22"/>
                <w:lang w:val="ru-RU"/>
              </w:rPr>
              <w:t>, перечисляются в безналичном порядке путем перечисления денежных средств на счет Участника, указанный в договоре.</w:t>
            </w:r>
          </w:p>
          <w:p w14:paraId="5110B27B"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 xml:space="preserve">5.4. В рамках участия в Программе Участники вправе участвовать в мероприятиях организованных Институтом, включая подготовку презентации проекта и выступление с докладом. </w:t>
            </w:r>
          </w:p>
          <w:p w14:paraId="089C0482"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 xml:space="preserve">5.5. Изменение содержания Проекта с момента опубликования результатов и утверждения окончательного состава Соискателей для  реализации Проекта допускается в исключительных случаях по согласованию с Научными Координаторами. Решение об изменениях в реализации Проекта или его досрочному завершению принимает Проректор по представлению Института. Изменения организации, в которой будет </w:t>
            </w:r>
            <w:r>
              <w:rPr>
                <w:b w:val="0"/>
                <w:bCs w:val="0"/>
                <w:sz w:val="22"/>
                <w:szCs w:val="22"/>
                <w:lang w:val="ru-RU"/>
              </w:rPr>
              <w:t>выполняться</w:t>
            </w:r>
            <w:r w:rsidRPr="00D45952">
              <w:rPr>
                <w:b w:val="0"/>
                <w:bCs w:val="0"/>
                <w:sz w:val="22"/>
                <w:szCs w:val="22"/>
                <w:lang w:val="ru-RU"/>
              </w:rPr>
              <w:t xml:space="preserve"> </w:t>
            </w:r>
            <w:r>
              <w:rPr>
                <w:b w:val="0"/>
                <w:bCs w:val="0"/>
                <w:sz w:val="22"/>
                <w:szCs w:val="22"/>
                <w:lang w:val="ru-RU"/>
              </w:rPr>
              <w:t>П</w:t>
            </w:r>
            <w:r w:rsidRPr="00D45952">
              <w:rPr>
                <w:b w:val="0"/>
                <w:bCs w:val="0"/>
                <w:sz w:val="22"/>
                <w:szCs w:val="22"/>
                <w:lang w:val="ru-RU"/>
              </w:rPr>
              <w:t>роект, не допускается.</w:t>
            </w:r>
          </w:p>
          <w:p w14:paraId="6465B150" w14:textId="77777777" w:rsidR="001C450B" w:rsidRPr="00D45952" w:rsidRDefault="001C450B" w:rsidP="00597B6A">
            <w:pPr>
              <w:pStyle w:val="BodyText3"/>
              <w:spacing w:after="0"/>
              <w:jc w:val="both"/>
              <w:rPr>
                <w:sz w:val="22"/>
                <w:szCs w:val="22"/>
                <w:lang w:val="ru-RU"/>
              </w:rPr>
            </w:pPr>
            <w:r w:rsidRPr="00D45952">
              <w:rPr>
                <w:sz w:val="22"/>
                <w:szCs w:val="22"/>
                <w:lang w:val="ru-RU"/>
              </w:rPr>
              <w:t xml:space="preserve">5.6. По итогам каждого этапа реализации Проекта, предусмотренного договором, Участник направляет Научному Координатору научный отчет (промежуточный и/или итоговый), подготовленный в соответствии с требованиями, указанными в Приложение </w:t>
            </w:r>
            <w:r>
              <w:rPr>
                <w:sz w:val="22"/>
                <w:szCs w:val="22"/>
                <w:lang w:val="ru-RU"/>
              </w:rPr>
              <w:t>№5 к настоящему Положению</w:t>
            </w:r>
            <w:r w:rsidRPr="00D45952">
              <w:rPr>
                <w:sz w:val="22"/>
                <w:szCs w:val="22"/>
                <w:lang w:val="ru-RU"/>
              </w:rPr>
              <w:t xml:space="preserve">. Научный отчет рассматривается и утверждается в порядке и сроки, предусмотренные договором. В случае, если научный отчет не одобрен Научными Координаторами, </w:t>
            </w:r>
            <w:r>
              <w:rPr>
                <w:sz w:val="22"/>
                <w:szCs w:val="22"/>
                <w:lang w:val="ru-RU"/>
              </w:rPr>
              <w:t xml:space="preserve">научный </w:t>
            </w:r>
            <w:r w:rsidRPr="00D45952">
              <w:rPr>
                <w:sz w:val="22"/>
                <w:szCs w:val="22"/>
                <w:lang w:val="ru-RU"/>
              </w:rPr>
              <w:t>отчет отправляется членам Экспертного совета, которые в ходе электронного голосования большинством голосов принимают решение о досрочном прекращении договора.</w:t>
            </w:r>
          </w:p>
          <w:p w14:paraId="2C502BD8" w14:textId="77777777" w:rsidR="001C450B" w:rsidRPr="00D45952" w:rsidRDefault="001C450B" w:rsidP="00597B6A">
            <w:pPr>
              <w:pStyle w:val="BodyText3"/>
              <w:spacing w:after="0"/>
              <w:jc w:val="both"/>
              <w:rPr>
                <w:sz w:val="22"/>
                <w:szCs w:val="22"/>
                <w:lang w:val="ru-RU"/>
              </w:rPr>
            </w:pPr>
            <w:r w:rsidRPr="00D45952">
              <w:rPr>
                <w:sz w:val="22"/>
                <w:szCs w:val="22"/>
                <w:lang w:val="ru-RU"/>
              </w:rPr>
              <w:t>5.</w:t>
            </w:r>
            <w:r w:rsidRPr="008F5F6D">
              <w:rPr>
                <w:sz w:val="22"/>
                <w:szCs w:val="22"/>
                <w:lang w:val="ru-RU"/>
              </w:rPr>
              <w:t>7</w:t>
            </w:r>
            <w:r w:rsidRPr="00D45952">
              <w:rPr>
                <w:sz w:val="22"/>
                <w:szCs w:val="22"/>
                <w:lang w:val="ru-RU"/>
              </w:rPr>
              <w:t xml:space="preserve">. Итоговый научный отчет отправляется для ознакомления Научным координаторам и членам Экспертного совета. </w:t>
            </w:r>
          </w:p>
          <w:p w14:paraId="1AAED8E2" w14:textId="77777777" w:rsidR="001C450B" w:rsidRPr="00D45952" w:rsidRDefault="001C450B" w:rsidP="00597B6A">
            <w:pPr>
              <w:jc w:val="center"/>
              <w:rPr>
                <w:b/>
                <w:bCs/>
                <w:sz w:val="22"/>
                <w:szCs w:val="22"/>
                <w:lang w:val="ru-RU"/>
              </w:rPr>
            </w:pPr>
          </w:p>
        </w:tc>
        <w:tc>
          <w:tcPr>
            <w:tcW w:w="5207" w:type="dxa"/>
          </w:tcPr>
          <w:p w14:paraId="40C320A8" w14:textId="77777777" w:rsidR="001C450B" w:rsidRPr="00C40145" w:rsidRDefault="001C450B" w:rsidP="00597B6A">
            <w:pPr>
              <w:pStyle w:val="ConsPlusTitle"/>
              <w:rPr>
                <w:b w:val="0"/>
                <w:bCs w:val="0"/>
                <w:sz w:val="22"/>
                <w:szCs w:val="22"/>
              </w:rPr>
            </w:pPr>
            <w:r w:rsidRPr="00C40145">
              <w:rPr>
                <w:sz w:val="22"/>
                <w:szCs w:val="22"/>
              </w:rPr>
              <w:t>Section 5. Project Implementation Procedure</w:t>
            </w:r>
          </w:p>
          <w:p w14:paraId="18C89C9C" w14:textId="77777777" w:rsidR="001C450B" w:rsidRPr="00C40145" w:rsidRDefault="001C450B" w:rsidP="00597B6A">
            <w:pPr>
              <w:pStyle w:val="ConsPlusTitle"/>
              <w:jc w:val="both"/>
              <w:rPr>
                <w:b w:val="0"/>
                <w:bCs w:val="0"/>
                <w:sz w:val="22"/>
                <w:szCs w:val="22"/>
              </w:rPr>
            </w:pPr>
            <w:r w:rsidRPr="00C40145">
              <w:rPr>
                <w:b w:val="0"/>
                <w:bCs w:val="0"/>
                <w:sz w:val="22"/>
                <w:szCs w:val="22"/>
              </w:rPr>
              <w:t xml:space="preserve">5.1. For the purposes of implementation of the Project the Institute will enter into an agreement with the Program Member for </w:t>
            </w:r>
            <w:r>
              <w:rPr>
                <w:b w:val="0"/>
                <w:bCs w:val="0"/>
                <w:sz w:val="22"/>
                <w:szCs w:val="22"/>
              </w:rPr>
              <w:t>a</w:t>
            </w:r>
            <w:r w:rsidRPr="00C40145">
              <w:rPr>
                <w:b w:val="0"/>
                <w:bCs w:val="0"/>
                <w:sz w:val="22"/>
                <w:szCs w:val="22"/>
              </w:rPr>
              <w:t xml:space="preserve"> term </w:t>
            </w:r>
            <w:r>
              <w:rPr>
                <w:b w:val="0"/>
                <w:bCs w:val="0"/>
                <w:sz w:val="22"/>
                <w:szCs w:val="22"/>
              </w:rPr>
              <w:t xml:space="preserve">that is </w:t>
            </w:r>
            <w:r w:rsidRPr="00C40145">
              <w:rPr>
                <w:b w:val="0"/>
                <w:bCs w:val="0"/>
                <w:sz w:val="22"/>
                <w:szCs w:val="22"/>
              </w:rPr>
              <w:t xml:space="preserve">no longer than 3 years. The agreement must be executed in accordance with the </w:t>
            </w:r>
            <w:r>
              <w:rPr>
                <w:b w:val="0"/>
                <w:bCs w:val="0"/>
                <w:sz w:val="22"/>
                <w:szCs w:val="22"/>
              </w:rPr>
              <w:t>template given in Appendix No.</w:t>
            </w:r>
            <w:r w:rsidRPr="00D86239">
              <w:rPr>
                <w:b w:val="0"/>
                <w:bCs w:val="0"/>
                <w:sz w:val="22"/>
                <w:szCs w:val="22"/>
              </w:rPr>
              <w:t>4</w:t>
            </w:r>
            <w:r>
              <w:rPr>
                <w:b w:val="0"/>
                <w:bCs w:val="0"/>
                <w:sz w:val="22"/>
                <w:szCs w:val="22"/>
              </w:rPr>
              <w:t xml:space="preserve"> to this Policy</w:t>
            </w:r>
            <w:r w:rsidRPr="00C40145">
              <w:rPr>
                <w:b w:val="0"/>
                <w:bCs w:val="0"/>
                <w:sz w:val="22"/>
                <w:szCs w:val="22"/>
              </w:rPr>
              <w:t>.</w:t>
            </w:r>
          </w:p>
          <w:p w14:paraId="632CBC66" w14:textId="77777777" w:rsidR="001C450B" w:rsidRPr="00C40145" w:rsidRDefault="001C450B" w:rsidP="00597B6A">
            <w:pPr>
              <w:pStyle w:val="ConsPlusTitle"/>
              <w:jc w:val="both"/>
              <w:rPr>
                <w:b w:val="0"/>
                <w:bCs w:val="0"/>
                <w:sz w:val="22"/>
                <w:szCs w:val="22"/>
              </w:rPr>
            </w:pPr>
            <w:r w:rsidRPr="00C40145">
              <w:rPr>
                <w:b w:val="0"/>
                <w:bCs w:val="0"/>
                <w:sz w:val="22"/>
                <w:szCs w:val="22"/>
              </w:rPr>
              <w:t xml:space="preserve">5.2. The Institute will provide financing as established by the agreement </w:t>
            </w:r>
            <w:r>
              <w:rPr>
                <w:b w:val="0"/>
                <w:bCs w:val="0"/>
                <w:sz w:val="22"/>
                <w:szCs w:val="22"/>
              </w:rPr>
              <w:t xml:space="preserve">using </w:t>
            </w:r>
            <w:r w:rsidRPr="00C40145">
              <w:rPr>
                <w:b w:val="0"/>
                <w:bCs w:val="0"/>
                <w:sz w:val="22"/>
                <w:szCs w:val="22"/>
              </w:rPr>
              <w:t>resources allocated for implementation of the Program.</w:t>
            </w:r>
          </w:p>
          <w:p w14:paraId="464489F1" w14:textId="77777777" w:rsidR="001C450B" w:rsidRPr="00C40145" w:rsidRDefault="001C450B" w:rsidP="00597B6A">
            <w:pPr>
              <w:pStyle w:val="BodyText3"/>
              <w:spacing w:after="0"/>
              <w:jc w:val="both"/>
              <w:rPr>
                <w:sz w:val="22"/>
                <w:szCs w:val="22"/>
              </w:rPr>
            </w:pPr>
            <w:r w:rsidRPr="00C40145">
              <w:rPr>
                <w:sz w:val="22"/>
                <w:szCs w:val="22"/>
              </w:rPr>
              <w:t xml:space="preserve">5.3. The funds directed for implementation of the Project will be remitted by wire transfer to </w:t>
            </w:r>
            <w:r w:rsidRPr="00A22877">
              <w:rPr>
                <w:bCs/>
                <w:sz w:val="22"/>
                <w:szCs w:val="22"/>
              </w:rPr>
              <w:t>Program</w:t>
            </w:r>
            <w:r w:rsidRPr="00C40145">
              <w:rPr>
                <w:b/>
                <w:bCs/>
                <w:sz w:val="22"/>
                <w:szCs w:val="22"/>
              </w:rPr>
              <w:t xml:space="preserve"> </w:t>
            </w:r>
            <w:r w:rsidRPr="00C40145">
              <w:rPr>
                <w:sz w:val="22"/>
                <w:szCs w:val="22"/>
              </w:rPr>
              <w:t>Member account specified in the agreement.</w:t>
            </w:r>
          </w:p>
          <w:p w14:paraId="4E6CCA2D" w14:textId="77777777" w:rsidR="001C450B" w:rsidRPr="0041652D" w:rsidRDefault="001C450B" w:rsidP="00597B6A">
            <w:pPr>
              <w:pStyle w:val="ConsPlusTitle"/>
              <w:jc w:val="both"/>
              <w:rPr>
                <w:b w:val="0"/>
                <w:bCs w:val="0"/>
                <w:sz w:val="22"/>
                <w:szCs w:val="22"/>
              </w:rPr>
            </w:pPr>
          </w:p>
          <w:p w14:paraId="3E950234" w14:textId="77777777" w:rsidR="001C450B" w:rsidRPr="0041652D" w:rsidRDefault="001C450B" w:rsidP="00597B6A">
            <w:pPr>
              <w:pStyle w:val="ConsPlusTitle"/>
              <w:jc w:val="both"/>
              <w:rPr>
                <w:b w:val="0"/>
                <w:bCs w:val="0"/>
                <w:sz w:val="22"/>
                <w:szCs w:val="22"/>
              </w:rPr>
            </w:pPr>
          </w:p>
          <w:p w14:paraId="75826745" w14:textId="77777777" w:rsidR="001C450B" w:rsidRPr="00C40145" w:rsidRDefault="001C450B" w:rsidP="00597B6A">
            <w:pPr>
              <w:pStyle w:val="ConsPlusTitle"/>
              <w:jc w:val="both"/>
              <w:rPr>
                <w:b w:val="0"/>
                <w:bCs w:val="0"/>
                <w:sz w:val="22"/>
                <w:szCs w:val="22"/>
              </w:rPr>
            </w:pPr>
            <w:r w:rsidRPr="00C40145">
              <w:rPr>
                <w:b w:val="0"/>
                <w:bCs w:val="0"/>
                <w:sz w:val="22"/>
                <w:szCs w:val="22"/>
              </w:rPr>
              <w:t>5.4. Within the Program</w:t>
            </w:r>
            <w:r>
              <w:rPr>
                <w:b w:val="0"/>
                <w:bCs w:val="0"/>
                <w:sz w:val="22"/>
                <w:szCs w:val="22"/>
              </w:rPr>
              <w:t>,</w:t>
            </w:r>
            <w:r w:rsidRPr="00C40145">
              <w:rPr>
                <w:b w:val="0"/>
                <w:bCs w:val="0"/>
                <w:sz w:val="22"/>
                <w:szCs w:val="22"/>
              </w:rPr>
              <w:t xml:space="preserve"> Members may participate in events organized and held by the Institute including preparation of</w:t>
            </w:r>
            <w:r>
              <w:rPr>
                <w:b w:val="0"/>
                <w:bCs w:val="0"/>
                <w:sz w:val="22"/>
                <w:szCs w:val="22"/>
              </w:rPr>
              <w:t xml:space="preserve"> P</w:t>
            </w:r>
            <w:r w:rsidRPr="00C40145">
              <w:rPr>
                <w:b w:val="0"/>
                <w:bCs w:val="0"/>
                <w:sz w:val="22"/>
                <w:szCs w:val="22"/>
              </w:rPr>
              <w:t>roject presentation and making a report.</w:t>
            </w:r>
          </w:p>
          <w:p w14:paraId="26C0AEDD" w14:textId="77777777" w:rsidR="001C450B" w:rsidRDefault="001C450B" w:rsidP="00597B6A">
            <w:pPr>
              <w:pStyle w:val="ConsPlusTitle"/>
              <w:jc w:val="both"/>
              <w:rPr>
                <w:b w:val="0"/>
                <w:bCs w:val="0"/>
                <w:sz w:val="22"/>
                <w:szCs w:val="22"/>
              </w:rPr>
            </w:pPr>
          </w:p>
          <w:p w14:paraId="4901243C" w14:textId="77777777" w:rsidR="001C450B" w:rsidRDefault="001C450B" w:rsidP="00597B6A">
            <w:pPr>
              <w:pStyle w:val="ConsPlusTitle"/>
              <w:jc w:val="both"/>
              <w:rPr>
                <w:b w:val="0"/>
                <w:bCs w:val="0"/>
                <w:sz w:val="22"/>
                <w:szCs w:val="22"/>
              </w:rPr>
            </w:pPr>
            <w:r w:rsidRPr="00C40145">
              <w:rPr>
                <w:b w:val="0"/>
                <w:bCs w:val="0"/>
                <w:sz w:val="22"/>
                <w:szCs w:val="22"/>
              </w:rPr>
              <w:t>5.5. Modification of the Project content from the date of publishing of the results and approving of the final membership of the Applicants for implementation of the Project will be made only in exceptional cases as agreed with Research Coordinators. The decision on modifications to the Project implementation or its early termination will be taken by the Provost as advised by the Institute. Chang</w:t>
            </w:r>
            <w:r>
              <w:rPr>
                <w:b w:val="0"/>
                <w:bCs w:val="0"/>
                <w:sz w:val="22"/>
                <w:szCs w:val="22"/>
              </w:rPr>
              <w:t>e of the institution where the P</w:t>
            </w:r>
            <w:r w:rsidRPr="00C40145">
              <w:rPr>
                <w:b w:val="0"/>
                <w:bCs w:val="0"/>
                <w:sz w:val="22"/>
                <w:szCs w:val="22"/>
              </w:rPr>
              <w:t>roject is implemented will not be</w:t>
            </w:r>
            <w:r>
              <w:rPr>
                <w:b w:val="0"/>
                <w:bCs w:val="0"/>
                <w:sz w:val="22"/>
                <w:szCs w:val="22"/>
              </w:rPr>
              <w:t xml:space="preserve"> allowed</w:t>
            </w:r>
            <w:r w:rsidRPr="00C40145">
              <w:rPr>
                <w:b w:val="0"/>
                <w:bCs w:val="0"/>
                <w:sz w:val="22"/>
                <w:szCs w:val="22"/>
              </w:rPr>
              <w:t>.</w:t>
            </w:r>
          </w:p>
          <w:p w14:paraId="4BD7E45E" w14:textId="77777777" w:rsidR="001C450B" w:rsidRDefault="001C450B" w:rsidP="00597B6A">
            <w:pPr>
              <w:pStyle w:val="ConsPlusTitle"/>
              <w:jc w:val="both"/>
              <w:rPr>
                <w:b w:val="0"/>
                <w:bCs w:val="0"/>
                <w:sz w:val="22"/>
                <w:szCs w:val="22"/>
              </w:rPr>
            </w:pPr>
          </w:p>
          <w:p w14:paraId="3460CA6F" w14:textId="77777777" w:rsidR="001C450B" w:rsidRPr="00C40145" w:rsidRDefault="001C450B" w:rsidP="00597B6A">
            <w:pPr>
              <w:pStyle w:val="ConsPlusTitle"/>
              <w:jc w:val="both"/>
              <w:rPr>
                <w:b w:val="0"/>
                <w:bCs w:val="0"/>
                <w:sz w:val="22"/>
                <w:szCs w:val="22"/>
              </w:rPr>
            </w:pPr>
          </w:p>
          <w:p w14:paraId="0042C777" w14:textId="77777777" w:rsidR="001C450B" w:rsidRPr="0041652D" w:rsidRDefault="001C450B" w:rsidP="00597B6A">
            <w:pPr>
              <w:pStyle w:val="BodyText3"/>
              <w:spacing w:after="0"/>
              <w:jc w:val="both"/>
              <w:rPr>
                <w:sz w:val="22"/>
                <w:szCs w:val="22"/>
              </w:rPr>
            </w:pPr>
            <w:r w:rsidRPr="00C40145">
              <w:rPr>
                <w:sz w:val="22"/>
                <w:szCs w:val="22"/>
              </w:rPr>
              <w:t>5.6. Upon the results of each stage of the Project contemplated by the agreement</w:t>
            </w:r>
            <w:r>
              <w:rPr>
                <w:sz w:val="22"/>
                <w:szCs w:val="22"/>
              </w:rPr>
              <w:t>, Program</w:t>
            </w:r>
            <w:r w:rsidRPr="00C40145">
              <w:rPr>
                <w:sz w:val="22"/>
                <w:szCs w:val="22"/>
              </w:rPr>
              <w:t xml:space="preserve">  Member will deliver a scientific report (interim and/or final) to Research Coordinator</w:t>
            </w:r>
            <w:r>
              <w:rPr>
                <w:sz w:val="22"/>
                <w:szCs w:val="22"/>
              </w:rPr>
              <w:t>s</w:t>
            </w:r>
            <w:r w:rsidRPr="00C40145">
              <w:rPr>
                <w:sz w:val="22"/>
                <w:szCs w:val="22"/>
              </w:rPr>
              <w:t xml:space="preserve"> prepared in accordance with requirements described in Appendix </w:t>
            </w:r>
            <w:r>
              <w:rPr>
                <w:sz w:val="22"/>
                <w:szCs w:val="22"/>
              </w:rPr>
              <w:t>No.</w:t>
            </w:r>
            <w:r w:rsidRPr="00D86239">
              <w:rPr>
                <w:sz w:val="22"/>
                <w:szCs w:val="22"/>
              </w:rPr>
              <w:t>5</w:t>
            </w:r>
            <w:r>
              <w:rPr>
                <w:sz w:val="22"/>
                <w:szCs w:val="22"/>
              </w:rPr>
              <w:t xml:space="preserve"> to this Policy</w:t>
            </w:r>
            <w:r w:rsidRPr="00C40145">
              <w:rPr>
                <w:sz w:val="22"/>
                <w:szCs w:val="22"/>
              </w:rPr>
              <w:t xml:space="preserve">. The scientific report will be reviewed and approved within the procedure and terms </w:t>
            </w:r>
            <w:r>
              <w:rPr>
                <w:sz w:val="22"/>
                <w:szCs w:val="22"/>
              </w:rPr>
              <w:t xml:space="preserve">specified </w:t>
            </w:r>
            <w:r w:rsidRPr="00C40145">
              <w:rPr>
                <w:sz w:val="22"/>
                <w:szCs w:val="22"/>
              </w:rPr>
              <w:t xml:space="preserve">by the agreement. If the scientific report is not approved by the Research Coordinators, it will be delivered to members of the Expert </w:t>
            </w:r>
            <w:r w:rsidRPr="00584086">
              <w:rPr>
                <w:sz w:val="22"/>
                <w:szCs w:val="22"/>
              </w:rPr>
              <w:t>Panel</w:t>
            </w:r>
            <w:r w:rsidRPr="00C40145" w:rsidDel="00762E89">
              <w:rPr>
                <w:sz w:val="22"/>
                <w:szCs w:val="22"/>
              </w:rPr>
              <w:t xml:space="preserve"> </w:t>
            </w:r>
            <w:r w:rsidRPr="00C40145">
              <w:rPr>
                <w:sz w:val="22"/>
                <w:szCs w:val="22"/>
              </w:rPr>
              <w:t xml:space="preserve">who in the course of electronic voting will </w:t>
            </w:r>
            <w:r>
              <w:rPr>
                <w:sz w:val="22"/>
                <w:szCs w:val="22"/>
              </w:rPr>
              <w:t>make</w:t>
            </w:r>
            <w:r w:rsidRPr="00C40145">
              <w:rPr>
                <w:sz w:val="22"/>
                <w:szCs w:val="22"/>
              </w:rPr>
              <w:t xml:space="preserve"> a decision on early termination of the agreement.</w:t>
            </w:r>
          </w:p>
          <w:p w14:paraId="1CEACA1E" w14:textId="77777777" w:rsidR="001C450B" w:rsidRPr="0041652D" w:rsidRDefault="001C450B" w:rsidP="00597B6A">
            <w:pPr>
              <w:pStyle w:val="BodyText3"/>
              <w:spacing w:after="0"/>
              <w:jc w:val="both"/>
              <w:rPr>
                <w:sz w:val="22"/>
                <w:szCs w:val="22"/>
              </w:rPr>
            </w:pPr>
          </w:p>
          <w:p w14:paraId="7658A8FA" w14:textId="77777777" w:rsidR="001C450B" w:rsidRPr="0041652D" w:rsidRDefault="001C450B" w:rsidP="00597B6A">
            <w:pPr>
              <w:pStyle w:val="BodyText3"/>
              <w:spacing w:after="0"/>
              <w:jc w:val="both"/>
              <w:rPr>
                <w:sz w:val="22"/>
                <w:szCs w:val="22"/>
              </w:rPr>
            </w:pPr>
          </w:p>
          <w:p w14:paraId="4257835E" w14:textId="77777777" w:rsidR="001C450B" w:rsidRPr="00C40145" w:rsidRDefault="001C450B" w:rsidP="00597B6A">
            <w:pPr>
              <w:pStyle w:val="BodyText3"/>
              <w:spacing w:after="0"/>
              <w:jc w:val="both"/>
              <w:rPr>
                <w:sz w:val="22"/>
                <w:szCs w:val="22"/>
              </w:rPr>
            </w:pPr>
            <w:r w:rsidRPr="00C40145">
              <w:rPr>
                <w:sz w:val="22"/>
                <w:szCs w:val="22"/>
              </w:rPr>
              <w:t>5.</w:t>
            </w:r>
            <w:r>
              <w:rPr>
                <w:sz w:val="22"/>
                <w:szCs w:val="22"/>
              </w:rPr>
              <w:t>7</w:t>
            </w:r>
            <w:r w:rsidRPr="00C40145">
              <w:rPr>
                <w:sz w:val="22"/>
                <w:szCs w:val="22"/>
              </w:rPr>
              <w:t xml:space="preserve">. The final scientific report will be delivered to Research Coordinators and members of the Expert </w:t>
            </w:r>
            <w:r w:rsidRPr="00584086">
              <w:rPr>
                <w:sz w:val="22"/>
                <w:szCs w:val="22"/>
              </w:rPr>
              <w:t>Panel</w:t>
            </w:r>
            <w:r w:rsidRPr="00C40145">
              <w:rPr>
                <w:sz w:val="22"/>
                <w:szCs w:val="22"/>
              </w:rPr>
              <w:t>.</w:t>
            </w:r>
          </w:p>
          <w:p w14:paraId="3257936D" w14:textId="77777777" w:rsidR="001C450B" w:rsidRDefault="001C450B" w:rsidP="00597B6A">
            <w:pPr>
              <w:jc w:val="center"/>
              <w:rPr>
                <w:b/>
                <w:bCs/>
                <w:sz w:val="22"/>
                <w:szCs w:val="22"/>
              </w:rPr>
            </w:pPr>
          </w:p>
        </w:tc>
      </w:tr>
      <w:tr w:rsidR="001C450B" w:rsidRPr="00F60C88" w14:paraId="4C95C988" w14:textId="77777777" w:rsidTr="00597B6A">
        <w:trPr>
          <w:jc w:val="center"/>
        </w:trPr>
        <w:tc>
          <w:tcPr>
            <w:tcW w:w="5207" w:type="dxa"/>
          </w:tcPr>
          <w:p w14:paraId="24A1FC5F" w14:textId="77777777" w:rsidR="001C450B" w:rsidRPr="0041652D" w:rsidRDefault="001C450B" w:rsidP="00597B6A">
            <w:pPr>
              <w:pStyle w:val="BodyText3"/>
              <w:spacing w:after="0"/>
              <w:rPr>
                <w:b/>
                <w:sz w:val="22"/>
                <w:szCs w:val="22"/>
                <w:lang w:val="ru-RU"/>
              </w:rPr>
            </w:pPr>
            <w:r w:rsidRPr="0041652D">
              <w:rPr>
                <w:b/>
                <w:sz w:val="22"/>
                <w:szCs w:val="22"/>
                <w:lang w:val="ru-RU"/>
              </w:rPr>
              <w:lastRenderedPageBreak/>
              <w:t>Раздел 6. Особые ситуации</w:t>
            </w:r>
          </w:p>
          <w:p w14:paraId="755B8833" w14:textId="77777777" w:rsidR="001C450B" w:rsidRPr="00D45952" w:rsidRDefault="001C450B" w:rsidP="00597B6A">
            <w:pPr>
              <w:pStyle w:val="BodyText3"/>
              <w:spacing w:after="0"/>
              <w:jc w:val="both"/>
              <w:rPr>
                <w:sz w:val="22"/>
                <w:szCs w:val="22"/>
                <w:lang w:val="ru-RU"/>
              </w:rPr>
            </w:pPr>
            <w:r w:rsidRPr="00D45952">
              <w:rPr>
                <w:sz w:val="22"/>
                <w:szCs w:val="22"/>
                <w:lang w:val="ru-RU"/>
              </w:rPr>
              <w:t>6.1. При выезде за пределы Российской Федерации на срок, превышающий 6 (Шесть) месяцев подряд (в случае невнесения возможности подобного выезда в план работы при формировании заявки) выплата средств прекращается.</w:t>
            </w:r>
          </w:p>
          <w:p w14:paraId="5384F580" w14:textId="77777777" w:rsidR="001C450B" w:rsidRPr="00D45952" w:rsidRDefault="001C450B" w:rsidP="00597B6A">
            <w:pPr>
              <w:pStyle w:val="BodyText3"/>
              <w:spacing w:after="0"/>
              <w:jc w:val="both"/>
              <w:rPr>
                <w:sz w:val="22"/>
                <w:szCs w:val="22"/>
                <w:lang w:val="ru-RU"/>
              </w:rPr>
            </w:pPr>
            <w:r w:rsidRPr="00D45952">
              <w:rPr>
                <w:sz w:val="22"/>
                <w:szCs w:val="22"/>
                <w:lang w:val="ru-RU"/>
              </w:rPr>
              <w:t>6.2. В случае прекращения Участником научной деятельности выплата средств прекращается.</w:t>
            </w:r>
          </w:p>
          <w:p w14:paraId="2ECB1BC6" w14:textId="77777777" w:rsidR="001C450B" w:rsidRPr="00D45952" w:rsidRDefault="001C450B" w:rsidP="00597B6A">
            <w:pPr>
              <w:jc w:val="center"/>
              <w:rPr>
                <w:b/>
                <w:bCs/>
                <w:sz w:val="22"/>
                <w:szCs w:val="22"/>
                <w:lang w:val="ru-RU"/>
              </w:rPr>
            </w:pPr>
          </w:p>
        </w:tc>
        <w:tc>
          <w:tcPr>
            <w:tcW w:w="5207" w:type="dxa"/>
          </w:tcPr>
          <w:p w14:paraId="40F54077" w14:textId="77777777" w:rsidR="001C450B" w:rsidRPr="00C40145" w:rsidRDefault="001C450B" w:rsidP="00597B6A">
            <w:pPr>
              <w:pStyle w:val="BodyText3"/>
              <w:spacing w:after="0"/>
              <w:rPr>
                <w:b/>
                <w:sz w:val="22"/>
                <w:szCs w:val="22"/>
              </w:rPr>
            </w:pPr>
            <w:r w:rsidRPr="00C40145">
              <w:rPr>
                <w:b/>
                <w:sz w:val="22"/>
                <w:szCs w:val="22"/>
              </w:rPr>
              <w:t>Section 6. Exceptions</w:t>
            </w:r>
          </w:p>
          <w:p w14:paraId="1BB6DE4A" w14:textId="77777777" w:rsidR="001C450B" w:rsidRPr="00C40145" w:rsidRDefault="001C450B" w:rsidP="00597B6A">
            <w:pPr>
              <w:pStyle w:val="BodyText3"/>
              <w:spacing w:after="0"/>
              <w:jc w:val="both"/>
              <w:rPr>
                <w:sz w:val="22"/>
                <w:szCs w:val="22"/>
              </w:rPr>
            </w:pPr>
            <w:r w:rsidRPr="00C40145">
              <w:rPr>
                <w:sz w:val="22"/>
                <w:szCs w:val="22"/>
              </w:rPr>
              <w:t>6.1. In case of travel outside the Russian Federation for the period exceeding 6 (Six) consecutive months (in case of non-inclusion of such travel in the action plan when preparing the application) payment of funds will be terminated.</w:t>
            </w:r>
          </w:p>
          <w:p w14:paraId="517A742E" w14:textId="77777777" w:rsidR="001C450B" w:rsidRPr="00C40145" w:rsidRDefault="001C450B" w:rsidP="00597B6A">
            <w:pPr>
              <w:pStyle w:val="BodyText3"/>
              <w:spacing w:after="0"/>
              <w:jc w:val="both"/>
              <w:rPr>
                <w:sz w:val="22"/>
                <w:szCs w:val="22"/>
              </w:rPr>
            </w:pPr>
            <w:r w:rsidRPr="00C40145">
              <w:rPr>
                <w:sz w:val="22"/>
                <w:szCs w:val="22"/>
              </w:rPr>
              <w:t>6.2. If the Member discontinues research, payment of funds will be cancelled.</w:t>
            </w:r>
          </w:p>
          <w:p w14:paraId="61C7E47F" w14:textId="77777777" w:rsidR="001C450B" w:rsidRDefault="001C450B" w:rsidP="00597B6A">
            <w:pPr>
              <w:jc w:val="center"/>
              <w:rPr>
                <w:b/>
                <w:bCs/>
                <w:sz w:val="22"/>
                <w:szCs w:val="22"/>
              </w:rPr>
            </w:pPr>
          </w:p>
        </w:tc>
      </w:tr>
      <w:tr w:rsidR="001C450B" w:rsidRPr="00F60C88" w14:paraId="23F93671" w14:textId="77777777" w:rsidTr="00597B6A">
        <w:trPr>
          <w:jc w:val="center"/>
        </w:trPr>
        <w:tc>
          <w:tcPr>
            <w:tcW w:w="5207" w:type="dxa"/>
          </w:tcPr>
          <w:p w14:paraId="296147BD" w14:textId="77777777" w:rsidR="001C450B" w:rsidRPr="00D45952" w:rsidRDefault="001C450B" w:rsidP="00597B6A">
            <w:pPr>
              <w:pStyle w:val="ConsPlusTitle"/>
              <w:rPr>
                <w:sz w:val="22"/>
                <w:szCs w:val="22"/>
                <w:lang w:val="ru-RU"/>
              </w:rPr>
            </w:pPr>
            <w:r w:rsidRPr="00D45952">
              <w:rPr>
                <w:sz w:val="22"/>
                <w:szCs w:val="22"/>
                <w:lang w:val="ru-RU"/>
              </w:rPr>
              <w:t>Раздел 7. Конфликт интересов</w:t>
            </w:r>
          </w:p>
          <w:p w14:paraId="1409F5A1"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 xml:space="preserve">7.1. </w:t>
            </w:r>
            <w:r w:rsidRPr="00D45952">
              <w:rPr>
                <w:b w:val="0"/>
                <w:sz w:val="22"/>
                <w:szCs w:val="22"/>
                <w:lang w:val="ru-RU"/>
              </w:rPr>
              <w:t xml:space="preserve">Эксперты или Научные Координаторы </w:t>
            </w:r>
            <w:r w:rsidRPr="00D45952">
              <w:rPr>
                <w:b w:val="0"/>
                <w:bCs w:val="0"/>
                <w:sz w:val="22"/>
                <w:szCs w:val="22"/>
                <w:lang w:val="ru-RU"/>
              </w:rPr>
              <w:t xml:space="preserve">должны избегать ситуации Конфликта интересов. </w:t>
            </w:r>
          </w:p>
          <w:p w14:paraId="5D20DE67"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7.2. В целях обеспечения объективной оценки курирование заявки, предполагающей потенциальный конфликт интересов в отношении одного из Координаторов, осуществляется другим Координатором</w:t>
            </w:r>
          </w:p>
          <w:p w14:paraId="5101091B"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 xml:space="preserve">7.3. В случае установления факта сокрытия Личной заинтересованности </w:t>
            </w:r>
            <w:r w:rsidRPr="00D45952">
              <w:rPr>
                <w:b w:val="0"/>
                <w:sz w:val="22"/>
                <w:szCs w:val="22"/>
                <w:lang w:val="ru-RU"/>
              </w:rPr>
              <w:t>Эксперта или Научного координатора</w:t>
            </w:r>
            <w:r w:rsidRPr="00D45952">
              <w:rPr>
                <w:b w:val="0"/>
                <w:bCs w:val="0"/>
                <w:sz w:val="22"/>
                <w:szCs w:val="22"/>
                <w:lang w:val="ru-RU"/>
              </w:rPr>
              <w:t xml:space="preserve">, Институт вправе аннулировать оценки такого </w:t>
            </w:r>
            <w:r w:rsidRPr="00D45952">
              <w:rPr>
                <w:b w:val="0"/>
                <w:sz w:val="22"/>
                <w:szCs w:val="22"/>
                <w:lang w:val="ru-RU"/>
              </w:rPr>
              <w:t xml:space="preserve">Эксперта или голос научного координатора </w:t>
            </w:r>
            <w:r w:rsidRPr="00D45952">
              <w:rPr>
                <w:b w:val="0"/>
                <w:bCs w:val="0"/>
                <w:sz w:val="22"/>
                <w:szCs w:val="22"/>
                <w:lang w:val="ru-RU"/>
              </w:rPr>
              <w:t>и/или не принимать во внимание при рассмотрении Заявок на участие в Программе и/или иных документов, необходимых для участия в программе такого Соискателя.</w:t>
            </w:r>
          </w:p>
          <w:p w14:paraId="2FC73C08" w14:textId="77777777" w:rsidR="001C450B" w:rsidRPr="00D45952" w:rsidRDefault="001C450B" w:rsidP="00597B6A">
            <w:pPr>
              <w:jc w:val="center"/>
              <w:rPr>
                <w:b/>
                <w:bCs/>
                <w:sz w:val="22"/>
                <w:szCs w:val="22"/>
                <w:lang w:val="ru-RU"/>
              </w:rPr>
            </w:pPr>
          </w:p>
        </w:tc>
        <w:tc>
          <w:tcPr>
            <w:tcW w:w="5207" w:type="dxa"/>
          </w:tcPr>
          <w:p w14:paraId="0956D5FA" w14:textId="77777777" w:rsidR="001C450B" w:rsidRPr="00C40145" w:rsidRDefault="001C450B" w:rsidP="00597B6A">
            <w:pPr>
              <w:pStyle w:val="ConsPlusTitle"/>
              <w:rPr>
                <w:sz w:val="22"/>
                <w:szCs w:val="22"/>
              </w:rPr>
            </w:pPr>
            <w:r w:rsidRPr="00C40145">
              <w:rPr>
                <w:sz w:val="22"/>
                <w:szCs w:val="22"/>
              </w:rPr>
              <w:t>Section 7. Conflict of Interests</w:t>
            </w:r>
          </w:p>
          <w:p w14:paraId="635B8DD7" w14:textId="77777777" w:rsidR="001C450B" w:rsidRPr="00C40145" w:rsidRDefault="001C450B" w:rsidP="00597B6A">
            <w:pPr>
              <w:pStyle w:val="ConsPlusTitle"/>
              <w:jc w:val="both"/>
              <w:rPr>
                <w:b w:val="0"/>
                <w:bCs w:val="0"/>
                <w:sz w:val="22"/>
                <w:szCs w:val="22"/>
              </w:rPr>
            </w:pPr>
            <w:r w:rsidRPr="00C40145">
              <w:rPr>
                <w:b w:val="0"/>
                <w:bCs w:val="0"/>
                <w:sz w:val="22"/>
                <w:szCs w:val="22"/>
              </w:rPr>
              <w:t>7.1. Experts or Research Coordinators shall avoid the Conflict of Interests.</w:t>
            </w:r>
          </w:p>
          <w:p w14:paraId="4A5D6FE2" w14:textId="77777777" w:rsidR="001C450B" w:rsidRPr="00C40145" w:rsidRDefault="001C450B" w:rsidP="00597B6A">
            <w:pPr>
              <w:pStyle w:val="ConsPlusTitle"/>
              <w:jc w:val="both"/>
              <w:rPr>
                <w:b w:val="0"/>
                <w:bCs w:val="0"/>
                <w:sz w:val="22"/>
                <w:szCs w:val="22"/>
              </w:rPr>
            </w:pPr>
            <w:r w:rsidRPr="00C40145">
              <w:rPr>
                <w:b w:val="0"/>
                <w:bCs w:val="0"/>
                <w:sz w:val="22"/>
                <w:szCs w:val="22"/>
              </w:rPr>
              <w:t>7.2. For the purposes of ensuring unbiased evaluation, supervising of the application involving potential conflict of interests with respect to one of the Coordinators will be made by other Coordinator.</w:t>
            </w:r>
          </w:p>
          <w:p w14:paraId="7D9A17D3" w14:textId="77777777" w:rsidR="001C450B" w:rsidRPr="00C40145" w:rsidRDefault="001C450B" w:rsidP="00597B6A">
            <w:pPr>
              <w:pStyle w:val="ConsPlusTitle"/>
              <w:jc w:val="both"/>
              <w:rPr>
                <w:b w:val="0"/>
                <w:bCs w:val="0"/>
                <w:sz w:val="22"/>
                <w:szCs w:val="22"/>
              </w:rPr>
            </w:pPr>
            <w:r w:rsidRPr="00C40145">
              <w:rPr>
                <w:b w:val="0"/>
                <w:bCs w:val="0"/>
                <w:sz w:val="22"/>
                <w:szCs w:val="22"/>
              </w:rPr>
              <w:t>7.3. In case of finding non-disclos</w:t>
            </w:r>
            <w:r>
              <w:rPr>
                <w:b w:val="0"/>
                <w:bCs w:val="0"/>
                <w:sz w:val="22"/>
                <w:szCs w:val="22"/>
              </w:rPr>
              <w:t>ed</w:t>
            </w:r>
            <w:r w:rsidRPr="00C40145">
              <w:rPr>
                <w:b w:val="0"/>
                <w:bCs w:val="0"/>
                <w:sz w:val="22"/>
                <w:szCs w:val="22"/>
              </w:rPr>
              <w:t xml:space="preserve"> Personal Interest of </w:t>
            </w:r>
            <w:r>
              <w:rPr>
                <w:b w:val="0"/>
                <w:bCs w:val="0"/>
                <w:sz w:val="22"/>
                <w:szCs w:val="22"/>
              </w:rPr>
              <w:t xml:space="preserve">an </w:t>
            </w:r>
            <w:r w:rsidRPr="00C40145">
              <w:rPr>
                <w:b w:val="0"/>
                <w:bCs w:val="0"/>
                <w:sz w:val="22"/>
                <w:szCs w:val="22"/>
              </w:rPr>
              <w:t xml:space="preserve">Expert or Research Coordinator the Institute may cancel the evaluations of such Expert or vote of the </w:t>
            </w:r>
            <w:r>
              <w:rPr>
                <w:b w:val="0"/>
                <w:bCs w:val="0"/>
                <w:sz w:val="22"/>
                <w:szCs w:val="22"/>
              </w:rPr>
              <w:t>R</w:t>
            </w:r>
            <w:r w:rsidRPr="00C40145">
              <w:rPr>
                <w:b w:val="0"/>
                <w:bCs w:val="0"/>
                <w:sz w:val="22"/>
                <w:szCs w:val="22"/>
              </w:rPr>
              <w:t xml:space="preserve">esearch </w:t>
            </w:r>
            <w:r>
              <w:rPr>
                <w:b w:val="0"/>
                <w:bCs w:val="0"/>
                <w:sz w:val="22"/>
                <w:szCs w:val="22"/>
              </w:rPr>
              <w:t>C</w:t>
            </w:r>
            <w:r w:rsidRPr="00C40145">
              <w:rPr>
                <w:b w:val="0"/>
                <w:bCs w:val="0"/>
                <w:sz w:val="22"/>
                <w:szCs w:val="22"/>
              </w:rPr>
              <w:t>oordinator, and/or may not consider such evaluations or vote</w:t>
            </w:r>
            <w:r>
              <w:rPr>
                <w:b w:val="0"/>
                <w:bCs w:val="0"/>
                <w:sz w:val="22"/>
                <w:szCs w:val="22"/>
              </w:rPr>
              <w:t>s</w:t>
            </w:r>
            <w:r w:rsidRPr="00C40145">
              <w:rPr>
                <w:b w:val="0"/>
                <w:bCs w:val="0"/>
                <w:sz w:val="22"/>
                <w:szCs w:val="22"/>
              </w:rPr>
              <w:t xml:space="preserve"> when reviewing the Application for the Program and/or other documents necessary for participation in the Program </w:t>
            </w:r>
            <w:r>
              <w:rPr>
                <w:b w:val="0"/>
                <w:bCs w:val="0"/>
                <w:sz w:val="22"/>
                <w:szCs w:val="22"/>
              </w:rPr>
              <w:t>by an affected</w:t>
            </w:r>
            <w:r w:rsidRPr="00C40145">
              <w:rPr>
                <w:b w:val="0"/>
                <w:bCs w:val="0"/>
                <w:sz w:val="22"/>
                <w:szCs w:val="22"/>
              </w:rPr>
              <w:t xml:space="preserve"> Applicant.</w:t>
            </w:r>
          </w:p>
          <w:p w14:paraId="1B90FAFB" w14:textId="77777777" w:rsidR="001C450B" w:rsidRDefault="001C450B" w:rsidP="00597B6A">
            <w:pPr>
              <w:jc w:val="center"/>
              <w:rPr>
                <w:b/>
                <w:bCs/>
                <w:sz w:val="22"/>
                <w:szCs w:val="22"/>
              </w:rPr>
            </w:pPr>
          </w:p>
        </w:tc>
      </w:tr>
    </w:tbl>
    <w:p w14:paraId="2AAA5CED" w14:textId="77777777" w:rsidR="001C450B" w:rsidRPr="0041652D" w:rsidRDefault="001C450B" w:rsidP="001C450B">
      <w:pPr>
        <w:pStyle w:val="ConsPlusTitle"/>
        <w:rPr>
          <w:sz w:val="22"/>
          <w:szCs w:val="22"/>
          <w:lang w:val="en-US"/>
        </w:rPr>
        <w:sectPr w:rsidR="001C450B" w:rsidRPr="0041652D" w:rsidSect="0041652D">
          <w:pgSz w:w="11900" w:h="16840"/>
          <w:pgMar w:top="1134" w:right="851" w:bottom="1134" w:left="851" w:header="709" w:footer="709" w:gutter="0"/>
          <w:pgNumType w:start="2"/>
          <w:cols w:space="720"/>
        </w:sectPr>
      </w:pPr>
    </w:p>
    <w:tbl>
      <w:tblPr>
        <w:tblStyle w:val="TableGrid"/>
        <w:tblW w:w="0" w:type="auto"/>
        <w:jc w:val="center"/>
        <w:tblLook w:val="04A0" w:firstRow="1" w:lastRow="0" w:firstColumn="1" w:lastColumn="0" w:noHBand="0" w:noVBand="1"/>
      </w:tblPr>
      <w:tblGrid>
        <w:gridCol w:w="5207"/>
        <w:gridCol w:w="5207"/>
      </w:tblGrid>
      <w:tr w:rsidR="001C450B" w:rsidRPr="00F60C88" w14:paraId="01C13C0C" w14:textId="77777777" w:rsidTr="00597B6A">
        <w:trPr>
          <w:jc w:val="center"/>
        </w:trPr>
        <w:tc>
          <w:tcPr>
            <w:tcW w:w="5207" w:type="dxa"/>
          </w:tcPr>
          <w:p w14:paraId="64BBBBB3" w14:textId="77777777" w:rsidR="001C450B" w:rsidRPr="00D45952" w:rsidRDefault="001C450B" w:rsidP="00597B6A">
            <w:pPr>
              <w:pStyle w:val="ConsPlusTitle"/>
              <w:rPr>
                <w:sz w:val="22"/>
                <w:szCs w:val="22"/>
                <w:lang w:val="ru-RU"/>
              </w:rPr>
            </w:pPr>
            <w:r w:rsidRPr="00D45952">
              <w:rPr>
                <w:sz w:val="22"/>
                <w:szCs w:val="22"/>
                <w:lang w:val="ru-RU"/>
              </w:rPr>
              <w:lastRenderedPageBreak/>
              <w:t>Раздел 8.Заключительные положения</w:t>
            </w:r>
          </w:p>
          <w:p w14:paraId="111CA66F" w14:textId="77777777" w:rsidR="001C450B" w:rsidRPr="00D45952" w:rsidRDefault="001C450B" w:rsidP="00597B6A">
            <w:pPr>
              <w:pStyle w:val="ConsPlusTitle"/>
              <w:jc w:val="both"/>
              <w:rPr>
                <w:b w:val="0"/>
                <w:sz w:val="22"/>
                <w:szCs w:val="22"/>
                <w:lang w:val="ru-RU"/>
              </w:rPr>
            </w:pPr>
            <w:r w:rsidRPr="00D45952">
              <w:rPr>
                <w:b w:val="0"/>
                <w:sz w:val="22"/>
                <w:szCs w:val="22"/>
                <w:lang w:val="ru-RU"/>
              </w:rPr>
              <w:t>8.1. Настоящая Программа не является публичным конкурсом в значении этого понятия, предусмотренного статьей 1057 Гражданского Кодекса Российской Федерации.</w:t>
            </w:r>
          </w:p>
          <w:p w14:paraId="1329B317"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8.2. Институт оставляет за собой право по собственному усмотрению отменить, завершить, приостановить или продлить Программу, а также изменить любые условия настоящего Положения в любое время и по любой причине, не неся при этом какой-либо ответственности перед Соискателями и иными лицами.</w:t>
            </w:r>
          </w:p>
          <w:p w14:paraId="41C826C3" w14:textId="77777777" w:rsidR="001C450B" w:rsidRPr="00D45952" w:rsidRDefault="001C450B" w:rsidP="00597B6A">
            <w:pPr>
              <w:pStyle w:val="ConsPlusTitle"/>
              <w:jc w:val="both"/>
              <w:rPr>
                <w:b w:val="0"/>
                <w:bCs w:val="0"/>
                <w:sz w:val="22"/>
                <w:szCs w:val="22"/>
                <w:lang w:val="ru-RU"/>
              </w:rPr>
            </w:pPr>
            <w:r w:rsidRPr="00D45952">
              <w:rPr>
                <w:b w:val="0"/>
                <w:bCs w:val="0"/>
                <w:sz w:val="22"/>
                <w:szCs w:val="22"/>
                <w:lang w:val="ru-RU"/>
              </w:rPr>
              <w:t>8.3. В целях координации и осуществления взаимодействия в рамках Программы Структурные подразделения Института руководствуются законодательством Российской Федерации, настоящим Положением, уставом Института, а также иными внутренними актами Института.</w:t>
            </w:r>
          </w:p>
          <w:p w14:paraId="3683E387" w14:textId="77777777" w:rsidR="001C450B" w:rsidRPr="00D45952" w:rsidRDefault="001C450B" w:rsidP="00597B6A">
            <w:pPr>
              <w:pStyle w:val="ConsPlusTitle"/>
              <w:jc w:val="both"/>
              <w:rPr>
                <w:sz w:val="22"/>
                <w:szCs w:val="22"/>
                <w:lang w:val="ru-RU"/>
              </w:rPr>
            </w:pPr>
            <w:r w:rsidRPr="00D45952">
              <w:rPr>
                <w:b w:val="0"/>
                <w:bCs w:val="0"/>
                <w:sz w:val="22"/>
                <w:szCs w:val="22"/>
                <w:lang w:val="ru-RU"/>
              </w:rPr>
              <w:t>8.4. Настоящее Положение составлено на английском и русском языке. В случае конфликта между двумя версиями, русская версия будет превалировать.</w:t>
            </w:r>
          </w:p>
          <w:p w14:paraId="7CBC7FF7" w14:textId="77777777" w:rsidR="001C450B" w:rsidRPr="00D45952" w:rsidRDefault="001C450B" w:rsidP="00597B6A">
            <w:pPr>
              <w:jc w:val="center"/>
              <w:rPr>
                <w:b/>
                <w:bCs/>
                <w:sz w:val="22"/>
                <w:szCs w:val="22"/>
                <w:lang w:val="ru-RU"/>
              </w:rPr>
            </w:pPr>
          </w:p>
        </w:tc>
        <w:tc>
          <w:tcPr>
            <w:tcW w:w="5207" w:type="dxa"/>
          </w:tcPr>
          <w:p w14:paraId="66862356" w14:textId="77777777" w:rsidR="001C450B" w:rsidRPr="00C40145" w:rsidRDefault="001C450B" w:rsidP="00597B6A">
            <w:pPr>
              <w:pStyle w:val="ConsPlusTitle"/>
              <w:rPr>
                <w:sz w:val="22"/>
                <w:szCs w:val="22"/>
              </w:rPr>
            </w:pPr>
            <w:r w:rsidRPr="00C40145">
              <w:rPr>
                <w:sz w:val="22"/>
                <w:szCs w:val="22"/>
              </w:rPr>
              <w:t>Section 8. Final Provisions</w:t>
            </w:r>
          </w:p>
          <w:p w14:paraId="430676C7" w14:textId="77777777" w:rsidR="001C450B" w:rsidRPr="00C40145" w:rsidRDefault="001C450B" w:rsidP="00597B6A">
            <w:pPr>
              <w:pStyle w:val="ConsPlusTitle"/>
              <w:jc w:val="both"/>
              <w:rPr>
                <w:b w:val="0"/>
                <w:sz w:val="22"/>
                <w:szCs w:val="22"/>
              </w:rPr>
            </w:pPr>
            <w:r w:rsidRPr="00C40145">
              <w:rPr>
                <w:b w:val="0"/>
                <w:sz w:val="22"/>
                <w:szCs w:val="22"/>
              </w:rPr>
              <w:t>8.1. This Program is not a public tender in terms of meaning of its definition as provided by article 1057 of the Civil Code of the Russian Federation.</w:t>
            </w:r>
          </w:p>
          <w:p w14:paraId="6A0796A5" w14:textId="77777777" w:rsidR="001C450B" w:rsidRPr="0041652D" w:rsidRDefault="001C450B" w:rsidP="00597B6A">
            <w:pPr>
              <w:pStyle w:val="ConsPlusTitle"/>
              <w:jc w:val="both"/>
              <w:rPr>
                <w:b w:val="0"/>
                <w:bCs w:val="0"/>
                <w:sz w:val="22"/>
                <w:szCs w:val="22"/>
              </w:rPr>
            </w:pPr>
          </w:p>
          <w:p w14:paraId="402B166D" w14:textId="77777777" w:rsidR="001C450B" w:rsidRPr="00C40145" w:rsidRDefault="001C450B" w:rsidP="00597B6A">
            <w:pPr>
              <w:pStyle w:val="ConsPlusTitle"/>
              <w:jc w:val="both"/>
              <w:rPr>
                <w:b w:val="0"/>
                <w:bCs w:val="0"/>
                <w:sz w:val="22"/>
                <w:szCs w:val="22"/>
              </w:rPr>
            </w:pPr>
            <w:r w:rsidRPr="00C40145">
              <w:rPr>
                <w:b w:val="0"/>
                <w:bCs w:val="0"/>
                <w:sz w:val="22"/>
                <w:szCs w:val="22"/>
              </w:rPr>
              <w:t>8.2. The Institute will reserve the right at its own discretion to cancel, suspend or extend the Program as well as to change any terms and conditions of this policy at any time and under any cause without any liability to the Applicant or other persons.</w:t>
            </w:r>
          </w:p>
          <w:p w14:paraId="50082F4F" w14:textId="77777777" w:rsidR="001C450B" w:rsidRPr="0041652D" w:rsidRDefault="001C450B" w:rsidP="00597B6A">
            <w:pPr>
              <w:pStyle w:val="ConsPlusTitle"/>
              <w:jc w:val="both"/>
              <w:rPr>
                <w:b w:val="0"/>
                <w:bCs w:val="0"/>
                <w:sz w:val="22"/>
                <w:szCs w:val="22"/>
              </w:rPr>
            </w:pPr>
          </w:p>
          <w:p w14:paraId="650BD020" w14:textId="77777777" w:rsidR="001C450B" w:rsidRPr="0041652D" w:rsidRDefault="001C450B" w:rsidP="00597B6A">
            <w:pPr>
              <w:pStyle w:val="ConsPlusTitle"/>
              <w:jc w:val="both"/>
              <w:rPr>
                <w:b w:val="0"/>
                <w:bCs w:val="0"/>
                <w:sz w:val="22"/>
                <w:szCs w:val="22"/>
              </w:rPr>
            </w:pPr>
          </w:p>
          <w:p w14:paraId="113C4115" w14:textId="77777777" w:rsidR="001C450B" w:rsidRPr="00C40145" w:rsidRDefault="001C450B" w:rsidP="00597B6A">
            <w:pPr>
              <w:pStyle w:val="ConsPlusTitle"/>
              <w:jc w:val="both"/>
              <w:rPr>
                <w:b w:val="0"/>
                <w:bCs w:val="0"/>
                <w:sz w:val="22"/>
                <w:szCs w:val="22"/>
              </w:rPr>
            </w:pPr>
            <w:r w:rsidRPr="00C40145">
              <w:rPr>
                <w:b w:val="0"/>
                <w:bCs w:val="0"/>
                <w:sz w:val="22"/>
                <w:szCs w:val="22"/>
              </w:rPr>
              <w:t>8.3. For the purposes of coordination and interaction within the Program the Organization Departments will be governed by the laws of the Russian Federation, this Policy, Charter and other internal regulations of the Institute.</w:t>
            </w:r>
          </w:p>
          <w:p w14:paraId="4F9973DB" w14:textId="77777777" w:rsidR="001C450B" w:rsidRPr="0041652D" w:rsidRDefault="001C450B" w:rsidP="00597B6A">
            <w:pPr>
              <w:pStyle w:val="ConsPlusTitle"/>
              <w:jc w:val="both"/>
              <w:rPr>
                <w:b w:val="0"/>
                <w:sz w:val="22"/>
                <w:szCs w:val="22"/>
              </w:rPr>
            </w:pPr>
          </w:p>
          <w:p w14:paraId="4CFE7F5C" w14:textId="77777777" w:rsidR="001C450B" w:rsidRPr="00C40145" w:rsidRDefault="001C450B" w:rsidP="00597B6A">
            <w:pPr>
              <w:pStyle w:val="ConsPlusTitle"/>
              <w:jc w:val="both"/>
              <w:rPr>
                <w:b w:val="0"/>
                <w:sz w:val="22"/>
                <w:szCs w:val="22"/>
              </w:rPr>
            </w:pPr>
            <w:r w:rsidRPr="00C40145">
              <w:rPr>
                <w:b w:val="0"/>
                <w:sz w:val="22"/>
                <w:szCs w:val="22"/>
              </w:rPr>
              <w:t>8.4. This Policy has been executed in English and Russian. In case of controversy between two versions, the Russian text will prevail</w:t>
            </w:r>
            <w:r w:rsidRPr="00C40145">
              <w:rPr>
                <w:b w:val="0"/>
              </w:rPr>
              <w:t>.</w:t>
            </w:r>
          </w:p>
          <w:p w14:paraId="5A68CE5A" w14:textId="77777777" w:rsidR="001C450B" w:rsidRDefault="001C450B" w:rsidP="00597B6A">
            <w:pPr>
              <w:jc w:val="center"/>
              <w:rPr>
                <w:b/>
                <w:bCs/>
                <w:sz w:val="22"/>
                <w:szCs w:val="22"/>
              </w:rPr>
            </w:pPr>
          </w:p>
        </w:tc>
      </w:tr>
    </w:tbl>
    <w:p w14:paraId="6D295AAB" w14:textId="77777777" w:rsidR="001C450B" w:rsidRPr="00D45952" w:rsidRDefault="001C450B" w:rsidP="001C450B">
      <w:pPr>
        <w:jc w:val="center"/>
        <w:rPr>
          <w:b/>
          <w:bCs/>
          <w:sz w:val="22"/>
          <w:szCs w:val="22"/>
          <w:lang w:val="en-US"/>
        </w:rPr>
      </w:pPr>
    </w:p>
    <w:p w14:paraId="668848CF" w14:textId="77777777" w:rsidR="001C450B" w:rsidRPr="00D45952" w:rsidRDefault="001C450B" w:rsidP="001C450B">
      <w:pPr>
        <w:jc w:val="center"/>
        <w:rPr>
          <w:sz w:val="22"/>
          <w:szCs w:val="22"/>
          <w:lang w:val="en-US"/>
        </w:rPr>
      </w:pPr>
    </w:p>
    <w:p w14:paraId="155E1354" w14:textId="77777777" w:rsidR="001C450B" w:rsidRPr="00D45952" w:rsidRDefault="001C450B" w:rsidP="001C450B">
      <w:pPr>
        <w:pStyle w:val="ConsPlusTitle"/>
        <w:jc w:val="both"/>
        <w:rPr>
          <w:b w:val="0"/>
          <w:bCs w:val="0"/>
          <w:sz w:val="22"/>
          <w:szCs w:val="22"/>
          <w:lang w:val="en-US"/>
        </w:rPr>
      </w:pPr>
    </w:p>
    <w:p w14:paraId="55184718" w14:textId="77777777" w:rsidR="001C450B" w:rsidRPr="00D45952" w:rsidRDefault="001C450B" w:rsidP="001C450B">
      <w:pPr>
        <w:pStyle w:val="ConsPlusTitle"/>
        <w:jc w:val="both"/>
        <w:rPr>
          <w:b w:val="0"/>
          <w:bCs w:val="0"/>
          <w:sz w:val="22"/>
          <w:szCs w:val="22"/>
          <w:highlight w:val="cyan"/>
          <w:lang w:val="en-US"/>
        </w:rPr>
      </w:pPr>
    </w:p>
    <w:p w14:paraId="1F6C4BCC" w14:textId="77777777" w:rsidR="001C450B" w:rsidRPr="00D45952" w:rsidRDefault="001C450B" w:rsidP="001C450B">
      <w:pPr>
        <w:pStyle w:val="ConsPlusTitle"/>
        <w:jc w:val="center"/>
        <w:rPr>
          <w:sz w:val="22"/>
          <w:szCs w:val="22"/>
          <w:lang w:val="en-US"/>
        </w:rPr>
      </w:pPr>
    </w:p>
    <w:p w14:paraId="18A4900D" w14:textId="77777777" w:rsidR="001C450B" w:rsidRPr="00D45952" w:rsidRDefault="001C450B" w:rsidP="001C450B">
      <w:pPr>
        <w:pStyle w:val="BodyText3"/>
        <w:spacing w:after="0"/>
        <w:ind w:firstLine="567"/>
        <w:jc w:val="both"/>
        <w:rPr>
          <w:b/>
          <w:sz w:val="22"/>
          <w:szCs w:val="22"/>
          <w:lang w:val="en-US"/>
        </w:rPr>
      </w:pPr>
    </w:p>
    <w:p w14:paraId="7C370C60" w14:textId="77777777" w:rsidR="001C450B" w:rsidRPr="00D45952" w:rsidRDefault="001C450B" w:rsidP="001C450B">
      <w:pPr>
        <w:pStyle w:val="ConsPlusTitle"/>
        <w:jc w:val="both"/>
        <w:rPr>
          <w:bCs w:val="0"/>
          <w:i/>
          <w:sz w:val="22"/>
          <w:szCs w:val="22"/>
          <w:lang w:val="en-US"/>
        </w:rPr>
      </w:pPr>
    </w:p>
    <w:p w14:paraId="66E2ADEB" w14:textId="77777777" w:rsidR="001C450B" w:rsidRPr="00D45952" w:rsidRDefault="001C450B" w:rsidP="001C450B">
      <w:pPr>
        <w:pStyle w:val="ConsPlusTitle"/>
        <w:jc w:val="center"/>
        <w:rPr>
          <w:sz w:val="22"/>
          <w:szCs w:val="22"/>
          <w:lang w:val="en-US"/>
        </w:rPr>
      </w:pPr>
    </w:p>
    <w:p w14:paraId="2136F1B5" w14:textId="77777777" w:rsidR="001C450B" w:rsidRPr="00D45952" w:rsidRDefault="001C450B" w:rsidP="001C450B">
      <w:pPr>
        <w:pStyle w:val="ConsPlusTitle"/>
        <w:jc w:val="both"/>
        <w:rPr>
          <w:b w:val="0"/>
          <w:bCs w:val="0"/>
          <w:sz w:val="22"/>
          <w:szCs w:val="22"/>
          <w:lang w:val="en-US"/>
        </w:rPr>
      </w:pPr>
    </w:p>
    <w:p w14:paraId="53E35E5B" w14:textId="77777777" w:rsidR="001C450B" w:rsidRPr="00D45952" w:rsidRDefault="001C450B" w:rsidP="001C450B">
      <w:pPr>
        <w:spacing w:line="360" w:lineRule="auto"/>
        <w:ind w:firstLine="709"/>
        <w:jc w:val="right"/>
        <w:rPr>
          <w:bCs/>
          <w:sz w:val="22"/>
          <w:szCs w:val="22"/>
          <w:lang w:val="en-US"/>
        </w:rPr>
      </w:pPr>
    </w:p>
    <w:p w14:paraId="54A7AC56" w14:textId="77777777" w:rsidR="001C450B" w:rsidRPr="00D45952" w:rsidRDefault="001C450B" w:rsidP="001C450B">
      <w:pPr>
        <w:rPr>
          <w:b/>
          <w:bCs/>
          <w:sz w:val="22"/>
          <w:szCs w:val="22"/>
          <w:lang w:val="en-US"/>
        </w:rPr>
      </w:pPr>
      <w:r w:rsidRPr="00D45952">
        <w:rPr>
          <w:b/>
          <w:bCs/>
          <w:sz w:val="22"/>
          <w:szCs w:val="22"/>
          <w:lang w:val="en-US"/>
        </w:rPr>
        <w:br w:type="page"/>
      </w:r>
    </w:p>
    <w:p w14:paraId="3F8B52EF" w14:textId="77777777" w:rsidR="001C450B" w:rsidRPr="00F00DA3" w:rsidRDefault="001C450B" w:rsidP="001C450B">
      <w:pPr>
        <w:jc w:val="right"/>
        <w:rPr>
          <w:b/>
          <w:bCs/>
          <w:sz w:val="22"/>
          <w:szCs w:val="22"/>
          <w:lang w:val="en-US"/>
        </w:rPr>
      </w:pPr>
      <w:r>
        <w:rPr>
          <w:b/>
          <w:bCs/>
          <w:sz w:val="22"/>
          <w:szCs w:val="22"/>
          <w:lang w:val="en-US"/>
        </w:rPr>
        <w:lastRenderedPageBreak/>
        <w:t>Appendix</w:t>
      </w:r>
      <w:r w:rsidRPr="00F00DA3">
        <w:rPr>
          <w:b/>
          <w:bCs/>
          <w:sz w:val="22"/>
          <w:szCs w:val="22"/>
          <w:lang w:val="en-US"/>
        </w:rPr>
        <w:t xml:space="preserve"> No. 1</w:t>
      </w:r>
    </w:p>
    <w:p w14:paraId="5EF95FAF" w14:textId="77777777" w:rsidR="001C450B" w:rsidRDefault="001C450B" w:rsidP="001C450B">
      <w:pPr>
        <w:jc w:val="right"/>
        <w:rPr>
          <w:b/>
          <w:bCs/>
          <w:sz w:val="22"/>
          <w:szCs w:val="22"/>
          <w:lang w:val="en-US"/>
        </w:rPr>
      </w:pPr>
      <w:r w:rsidRPr="00F00DA3">
        <w:rPr>
          <w:b/>
          <w:bCs/>
          <w:sz w:val="22"/>
          <w:szCs w:val="22"/>
          <w:lang w:val="en-US"/>
        </w:rPr>
        <w:t xml:space="preserve">to the </w:t>
      </w:r>
      <w:r>
        <w:rPr>
          <w:b/>
          <w:bCs/>
          <w:sz w:val="22"/>
          <w:szCs w:val="22"/>
          <w:lang w:val="en-US"/>
        </w:rPr>
        <w:t xml:space="preserve">Policy on the Procedure of Selection of Application </w:t>
      </w:r>
    </w:p>
    <w:p w14:paraId="1FD893A5" w14:textId="77777777" w:rsidR="001C450B" w:rsidRPr="00ED2BBF" w:rsidRDefault="001C450B" w:rsidP="001C450B">
      <w:pPr>
        <w:jc w:val="right"/>
        <w:rPr>
          <w:b/>
          <w:bCs/>
          <w:sz w:val="22"/>
          <w:szCs w:val="22"/>
          <w:lang w:val="en-US"/>
        </w:rPr>
      </w:pPr>
      <w:r>
        <w:rPr>
          <w:b/>
          <w:bCs/>
          <w:sz w:val="22"/>
          <w:szCs w:val="22"/>
          <w:lang w:val="en-US"/>
        </w:rPr>
        <w:t>for the Skoltech System Biology Program</w:t>
      </w:r>
    </w:p>
    <w:p w14:paraId="52A4D6F7" w14:textId="77777777" w:rsidR="001C450B" w:rsidRPr="00ED2BBF" w:rsidRDefault="001C450B" w:rsidP="001C450B">
      <w:pPr>
        <w:jc w:val="center"/>
        <w:rPr>
          <w:b/>
          <w:bCs/>
          <w:sz w:val="22"/>
          <w:szCs w:val="22"/>
          <w:lang w:val="en-US"/>
        </w:rPr>
      </w:pPr>
    </w:p>
    <w:p w14:paraId="18D79A26" w14:textId="77777777" w:rsidR="001C450B" w:rsidRPr="00ED2BBF" w:rsidRDefault="001C450B" w:rsidP="001C450B">
      <w:pPr>
        <w:jc w:val="center"/>
        <w:rPr>
          <w:b/>
          <w:bCs/>
          <w:sz w:val="22"/>
          <w:szCs w:val="22"/>
          <w:lang w:val="en-US"/>
        </w:rPr>
      </w:pPr>
    </w:p>
    <w:p w14:paraId="2241642C" w14:textId="77777777" w:rsidR="001C450B" w:rsidRPr="00E02246" w:rsidRDefault="001C450B" w:rsidP="001C450B">
      <w:pPr>
        <w:jc w:val="center"/>
        <w:rPr>
          <w:b/>
          <w:lang w:val="en-US"/>
        </w:rPr>
      </w:pPr>
      <w:r w:rsidRPr="00D45952">
        <w:rPr>
          <w:b/>
          <w:bCs/>
          <w:sz w:val="22"/>
          <w:szCs w:val="22"/>
          <w:lang w:val="en-US"/>
        </w:rPr>
        <w:t xml:space="preserve">Description of the project </w:t>
      </w:r>
      <w:r w:rsidRPr="00E02246">
        <w:rPr>
          <w:b/>
          <w:lang w:val="en-US"/>
        </w:rPr>
        <w:t>for</w:t>
      </w:r>
      <w:r>
        <w:rPr>
          <w:b/>
          <w:lang w:val="en-US"/>
        </w:rPr>
        <w:t xml:space="preserve"> the</w:t>
      </w:r>
      <w:r w:rsidRPr="00E02246">
        <w:rPr>
          <w:b/>
          <w:lang w:val="en-US"/>
        </w:rPr>
        <w:t xml:space="preserve"> participation in the </w:t>
      </w:r>
      <w:r>
        <w:rPr>
          <w:b/>
          <w:lang w:val="en-US"/>
        </w:rPr>
        <w:t>Systems Biology</w:t>
      </w:r>
      <w:r w:rsidRPr="00E02246">
        <w:rPr>
          <w:b/>
          <w:lang w:val="en-US"/>
        </w:rPr>
        <w:t xml:space="preserve"> Fellowship Program </w:t>
      </w:r>
    </w:p>
    <w:p w14:paraId="41ACA096" w14:textId="77777777" w:rsidR="001C450B" w:rsidRDefault="001C450B" w:rsidP="001C450B">
      <w:pPr>
        <w:rPr>
          <w:lang w:val="en-US"/>
        </w:rPr>
      </w:pPr>
    </w:p>
    <w:p w14:paraId="1699619A" w14:textId="77777777" w:rsidR="001C450B" w:rsidRPr="00E02246" w:rsidRDefault="001C450B" w:rsidP="001C450B">
      <w:pPr>
        <w:rPr>
          <w:lang w:val="en-US"/>
        </w:rPr>
      </w:pPr>
      <w:r w:rsidRPr="00E02246">
        <w:rPr>
          <w:lang w:val="en-US"/>
        </w:rPr>
        <w:t>1.</w:t>
      </w:r>
      <w:r>
        <w:rPr>
          <w:lang w:val="en-US"/>
        </w:rPr>
        <w:t>Project topic +</w:t>
      </w:r>
      <w:r w:rsidRPr="00E02246">
        <w:rPr>
          <w:lang w:val="en-US"/>
        </w:rPr>
        <w:t xml:space="preserve"> key words:</w:t>
      </w:r>
    </w:p>
    <w:p w14:paraId="154212E3" w14:textId="77777777" w:rsidR="001C450B" w:rsidRPr="00E02246" w:rsidRDefault="001C450B" w:rsidP="001C450B">
      <w:pPr>
        <w:rPr>
          <w:lang w:val="en-US"/>
        </w:rPr>
      </w:pPr>
      <w:r w:rsidRPr="00E02246">
        <w:rPr>
          <w:lang w:val="en-US"/>
        </w:rPr>
        <w:t>_____________________________________________________________________________</w:t>
      </w:r>
    </w:p>
    <w:p w14:paraId="22DB3BF3" w14:textId="77777777" w:rsidR="001C450B" w:rsidRPr="00E02246" w:rsidRDefault="001C450B" w:rsidP="001C450B">
      <w:pPr>
        <w:rPr>
          <w:lang w:val="en-US"/>
        </w:rPr>
      </w:pPr>
      <w:r w:rsidRPr="00E02246">
        <w:rPr>
          <w:lang w:val="en-US"/>
        </w:rPr>
        <w:t>_____________________________________________________________________________</w:t>
      </w:r>
    </w:p>
    <w:p w14:paraId="4F979691" w14:textId="77777777" w:rsidR="001C450B" w:rsidRPr="00E02246" w:rsidRDefault="001C450B" w:rsidP="001C450B">
      <w:pPr>
        <w:spacing w:after="240"/>
        <w:rPr>
          <w:lang w:val="en-US"/>
        </w:rPr>
      </w:pPr>
      <w:r>
        <w:rPr>
          <w:lang w:val="en-US"/>
        </w:rPr>
        <w:t>2</w:t>
      </w:r>
      <w:r w:rsidRPr="00E02246">
        <w:rPr>
          <w:lang w:val="en-US"/>
        </w:rPr>
        <w:t>. Applicant details:</w:t>
      </w:r>
      <w:r>
        <w:rPr>
          <w:rStyle w:val="apple-style-span"/>
          <w:bCs/>
          <w:color w:val="000000"/>
          <w:lang w:val="en-US"/>
        </w:rPr>
        <w:br/>
      </w:r>
      <w:r w:rsidRPr="00E02246">
        <w:rPr>
          <w:rStyle w:val="apple-style-span"/>
          <w:bCs/>
          <w:color w:val="000000"/>
          <w:lang w:val="en-US"/>
        </w:rPr>
        <w:t>Family name______________________________________</w:t>
      </w:r>
      <w:r>
        <w:rPr>
          <w:rStyle w:val="apple-style-span"/>
          <w:bCs/>
          <w:color w:val="000000"/>
          <w:lang w:val="en-US"/>
        </w:rPr>
        <w:t>_____________________________</w:t>
      </w:r>
      <w:r>
        <w:rPr>
          <w:rStyle w:val="apple-style-span"/>
          <w:color w:val="000000"/>
          <w:lang w:val="en-US"/>
        </w:rPr>
        <w:br/>
      </w:r>
      <w:r w:rsidRPr="00E02246">
        <w:rPr>
          <w:rStyle w:val="apple-style-span"/>
          <w:color w:val="000000"/>
          <w:lang w:val="en-US"/>
        </w:rPr>
        <w:t>F</w:t>
      </w:r>
      <w:r w:rsidRPr="00E02246">
        <w:rPr>
          <w:rStyle w:val="apple-style-span"/>
          <w:bCs/>
          <w:color w:val="000000"/>
          <w:lang w:val="en-US"/>
        </w:rPr>
        <w:t>irst name_________________________________________</w:t>
      </w:r>
      <w:r>
        <w:rPr>
          <w:rStyle w:val="apple-style-span"/>
          <w:bCs/>
          <w:color w:val="000000"/>
          <w:lang w:val="en-US"/>
        </w:rPr>
        <w:t>____________________________</w:t>
      </w:r>
      <w:r>
        <w:rPr>
          <w:rStyle w:val="apple-style-span"/>
          <w:bCs/>
          <w:color w:val="000000"/>
          <w:lang w:val="en-US"/>
        </w:rPr>
        <w:br/>
      </w:r>
      <w:r w:rsidRPr="00E02246">
        <w:rPr>
          <w:rStyle w:val="apple-style-span"/>
          <w:bCs/>
          <w:color w:val="000000"/>
          <w:lang w:val="en-US"/>
        </w:rPr>
        <w:t>Middle name</w:t>
      </w:r>
      <w:r w:rsidRPr="00E02246">
        <w:rPr>
          <w:rStyle w:val="apple-converted-space"/>
          <w:color w:val="000000"/>
          <w:lang w:val="en-US"/>
        </w:rPr>
        <w:t xml:space="preserve"> (or patronymic)________________________</w:t>
      </w:r>
      <w:r>
        <w:rPr>
          <w:rStyle w:val="apple-converted-space"/>
          <w:color w:val="000000"/>
          <w:lang w:val="en-US"/>
        </w:rPr>
        <w:t>______________________________</w:t>
      </w:r>
      <w:r w:rsidRPr="0041652D">
        <w:rPr>
          <w:rStyle w:val="apple-style-span"/>
          <w:bCs/>
          <w:lang w:val="en-US"/>
        </w:rPr>
        <w:br/>
      </w:r>
      <w:r w:rsidRPr="00E02246">
        <w:rPr>
          <w:rStyle w:val="apple-style-span"/>
          <w:bCs/>
          <w:color w:val="000000"/>
          <w:lang w:val="en-US"/>
        </w:rPr>
        <w:t>Date of birth</w:t>
      </w:r>
      <w:r>
        <w:rPr>
          <w:rStyle w:val="apple-style-span"/>
          <w:bCs/>
          <w:color w:val="000000"/>
          <w:lang w:val="en-US"/>
        </w:rPr>
        <w:t xml:space="preserve"> </w:t>
      </w:r>
      <w:r w:rsidRPr="00E02246">
        <w:rPr>
          <w:rStyle w:val="apple-style-span"/>
          <w:bCs/>
          <w:color w:val="000000"/>
          <w:lang w:val="en-US"/>
        </w:rPr>
        <w:t>(dd/mm/yyyy)____________________________________________________</w:t>
      </w:r>
      <w:r>
        <w:rPr>
          <w:rStyle w:val="apple-style-span"/>
          <w:bCs/>
          <w:color w:val="000000"/>
          <w:lang w:val="en-US"/>
        </w:rPr>
        <w:t>_________</w:t>
      </w:r>
      <w:r>
        <w:rPr>
          <w:rStyle w:val="apple-style-span"/>
          <w:color w:val="000000"/>
          <w:lang w:val="en-US"/>
        </w:rPr>
        <w:br/>
      </w:r>
      <w:r w:rsidRPr="00E02246">
        <w:rPr>
          <w:rStyle w:val="apple-style-span"/>
          <w:color w:val="000000"/>
          <w:lang w:val="en-US"/>
        </w:rPr>
        <w:t>Citizenship____________________________________________________________________</w:t>
      </w:r>
      <w:r>
        <w:rPr>
          <w:rStyle w:val="apple-style-span"/>
          <w:bCs/>
          <w:color w:val="000000"/>
          <w:lang w:val="en-US"/>
        </w:rPr>
        <w:br/>
      </w:r>
      <w:r w:rsidRPr="00E02246">
        <w:rPr>
          <w:rStyle w:val="apple-style-span"/>
          <w:bCs/>
          <w:color w:val="000000"/>
          <w:lang w:val="en-US"/>
        </w:rPr>
        <w:t>Current mailing address__________________________________________________________</w:t>
      </w:r>
      <w:r>
        <w:rPr>
          <w:lang w:val="en-US"/>
        </w:rPr>
        <w:br/>
      </w:r>
      <w:r w:rsidRPr="00E02246">
        <w:rPr>
          <w:lang w:val="en-US"/>
        </w:rPr>
        <w:t>Home telephone____________________________________</w:t>
      </w:r>
      <w:r>
        <w:rPr>
          <w:lang w:val="en-US"/>
        </w:rPr>
        <w:t>____________________________</w:t>
      </w:r>
      <w:r>
        <w:rPr>
          <w:lang w:val="en-US"/>
        </w:rPr>
        <w:br/>
      </w:r>
      <w:r w:rsidRPr="00E02246">
        <w:rPr>
          <w:lang w:val="en-US"/>
        </w:rPr>
        <w:t>Mobile phone______________________________________</w:t>
      </w:r>
      <w:r>
        <w:rPr>
          <w:lang w:val="en-US"/>
        </w:rPr>
        <w:t>____________________________</w:t>
      </w:r>
      <w:r>
        <w:rPr>
          <w:lang w:val="en-US"/>
        </w:rPr>
        <w:br/>
      </w:r>
      <w:r w:rsidRPr="00E02246">
        <w:rPr>
          <w:lang w:val="en-US"/>
        </w:rPr>
        <w:t>E-mail_____________________________________________</w:t>
      </w:r>
      <w:r>
        <w:rPr>
          <w:lang w:val="en-US"/>
        </w:rPr>
        <w:t>___________________________</w:t>
      </w:r>
    </w:p>
    <w:p w14:paraId="057828D9" w14:textId="77777777" w:rsidR="001C450B" w:rsidRPr="00E02246" w:rsidRDefault="001C450B" w:rsidP="001C450B">
      <w:pPr>
        <w:spacing w:after="240"/>
        <w:rPr>
          <w:b/>
          <w:i/>
          <w:color w:val="FF0000"/>
          <w:lang w:val="en-US"/>
        </w:rPr>
      </w:pPr>
      <w:r w:rsidRPr="00E02246">
        <w:rPr>
          <w:lang w:val="en-US"/>
        </w:rPr>
        <w:t>4. Short summary of the subject matter of the application (Proposal abstract, 1 page max.)</w:t>
      </w:r>
      <w:r>
        <w:rPr>
          <w:b/>
          <w:i/>
          <w:color w:val="FF0000"/>
          <w:lang w:val="en-US"/>
        </w:rPr>
        <w:br/>
      </w:r>
      <w:r w:rsidRPr="00E02246">
        <w:rPr>
          <w:b/>
          <w:i/>
          <w:color w:val="FF0000"/>
          <w:lang w:val="en-US"/>
        </w:rPr>
        <w:t>Please insert Proposal abstract, 1 page max.</w:t>
      </w:r>
    </w:p>
    <w:p w14:paraId="6DC3BD15" w14:textId="77777777" w:rsidR="001C450B" w:rsidRPr="00E02246" w:rsidRDefault="001C450B" w:rsidP="001C450B">
      <w:pPr>
        <w:rPr>
          <w:lang w:val="en-US"/>
        </w:rPr>
      </w:pPr>
      <w:r>
        <w:rPr>
          <w:lang w:val="en-US"/>
        </w:rPr>
        <w:t>5. Curriculum vitae</w:t>
      </w:r>
      <w:r w:rsidRPr="00E02246">
        <w:rPr>
          <w:lang w:val="en-US"/>
        </w:rPr>
        <w:t>;</w:t>
      </w:r>
    </w:p>
    <w:p w14:paraId="0939CDF0" w14:textId="77777777" w:rsidR="001C450B" w:rsidRPr="00E02246" w:rsidRDefault="001C450B" w:rsidP="001C450B">
      <w:pPr>
        <w:spacing w:after="240"/>
        <w:rPr>
          <w:lang w:val="en-US"/>
        </w:rPr>
      </w:pPr>
      <w:r w:rsidRPr="00E02246">
        <w:rPr>
          <w:lang w:val="en-US"/>
        </w:rPr>
        <w:t xml:space="preserve"> -  </w:t>
      </w:r>
      <w:r w:rsidRPr="00E02246">
        <w:rPr>
          <w:i/>
          <w:lang w:val="en-US"/>
        </w:rPr>
        <w:t xml:space="preserve">Education </w:t>
      </w:r>
    </w:p>
    <w:p w14:paraId="099E14AE" w14:textId="77777777" w:rsidR="001C450B" w:rsidRPr="00E02246" w:rsidRDefault="001C450B" w:rsidP="001C450B">
      <w:pPr>
        <w:spacing w:after="240"/>
        <w:rPr>
          <w:rStyle w:val="apple-style-span"/>
          <w:iCs/>
          <w:color w:val="000000"/>
          <w:lang w:val="en-US"/>
        </w:rPr>
      </w:pPr>
      <w:r w:rsidRPr="00E02246">
        <w:rPr>
          <w:rStyle w:val="apple-style-span"/>
          <w:bCs/>
          <w:color w:val="000000"/>
          <w:lang w:val="en-US"/>
        </w:rPr>
        <w:lastRenderedPageBreak/>
        <w:t>Undergraduate education</w:t>
      </w:r>
      <w:r w:rsidRPr="00E02246">
        <w:rPr>
          <w:rStyle w:val="apple-style-span"/>
          <w:color w:val="000000"/>
          <w:lang w:val="en-US"/>
        </w:rPr>
        <w:t xml:space="preserve">:  </w:t>
      </w:r>
      <w:r w:rsidRPr="0041652D">
        <w:rPr>
          <w:lang w:val="en-US"/>
        </w:rPr>
        <w:br/>
      </w:r>
      <w:r w:rsidRPr="00E02246">
        <w:rPr>
          <w:lang w:val="en-US"/>
        </w:rPr>
        <w:t>Full name of institution_______________________________</w:t>
      </w:r>
      <w:r>
        <w:rPr>
          <w:lang w:val="en-US"/>
        </w:rPr>
        <w:t>________________</w:t>
      </w:r>
      <w:r>
        <w:rPr>
          <w:lang w:val="en-US"/>
        </w:rPr>
        <w:br/>
      </w:r>
      <w:r w:rsidRPr="00E02246">
        <w:rPr>
          <w:lang w:val="en-US"/>
        </w:rPr>
        <w:t>Name of department___________________</w:t>
      </w:r>
      <w:r>
        <w:rPr>
          <w:lang w:val="en-US"/>
        </w:rPr>
        <w:t>______________________________</w:t>
      </w:r>
      <w:r>
        <w:rPr>
          <w:lang w:val="en-US"/>
        </w:rPr>
        <w:br/>
      </w:r>
      <w:r w:rsidRPr="00E02246">
        <w:rPr>
          <w:lang w:val="en-US"/>
        </w:rPr>
        <w:t>Period attended (mm/yyyy)     from_________________  to__________________</w:t>
      </w:r>
      <w:r>
        <w:rPr>
          <w:lang w:val="en-US"/>
        </w:rPr>
        <w:br/>
      </w:r>
      <w:r w:rsidRPr="00E02246">
        <w:rPr>
          <w:lang w:val="en-US"/>
        </w:rPr>
        <w:t>Title of thesis_______________________________________________________</w:t>
      </w:r>
    </w:p>
    <w:p w14:paraId="108C1C4C" w14:textId="77777777" w:rsidR="001C450B" w:rsidRPr="00E02246" w:rsidRDefault="001C450B" w:rsidP="001C450B">
      <w:pPr>
        <w:spacing w:after="240"/>
        <w:rPr>
          <w:rStyle w:val="apple-style-span"/>
          <w:iCs/>
          <w:color w:val="000000"/>
          <w:lang w:val="en-US"/>
        </w:rPr>
      </w:pPr>
      <w:r w:rsidRPr="00E02246">
        <w:rPr>
          <w:rStyle w:val="apple-style-span"/>
          <w:iCs/>
          <w:color w:val="000000"/>
          <w:lang w:val="en-US"/>
        </w:rPr>
        <w:t>G</w:t>
      </w:r>
      <w:r w:rsidRPr="00E02246">
        <w:rPr>
          <w:lang w:val="en-US"/>
        </w:rPr>
        <w:t xml:space="preserve">raduate education: </w:t>
      </w:r>
      <w:r>
        <w:rPr>
          <w:rStyle w:val="apple-style-span"/>
          <w:iCs/>
          <w:color w:val="000000"/>
          <w:lang w:val="en-US"/>
        </w:rPr>
        <w:br/>
      </w:r>
      <w:r w:rsidRPr="00E02246">
        <w:rPr>
          <w:rStyle w:val="apple-style-span"/>
          <w:iCs/>
          <w:color w:val="000000"/>
          <w:lang w:val="en-US"/>
        </w:rPr>
        <w:t>Full name of the institution_____________</w:t>
      </w:r>
      <w:r>
        <w:rPr>
          <w:rStyle w:val="apple-style-span"/>
          <w:iCs/>
          <w:color w:val="000000"/>
          <w:lang w:val="en-US"/>
        </w:rPr>
        <w:t>______________________________</w:t>
      </w:r>
      <w:r w:rsidRPr="0041652D">
        <w:rPr>
          <w:lang w:val="en-US"/>
        </w:rPr>
        <w:br/>
      </w:r>
      <w:r w:rsidRPr="00E02246">
        <w:rPr>
          <w:lang w:val="en-US"/>
        </w:rPr>
        <w:t>Name of department___________________</w:t>
      </w:r>
      <w:r>
        <w:rPr>
          <w:lang w:val="en-US"/>
        </w:rPr>
        <w:t>______________________________</w:t>
      </w:r>
      <w:r>
        <w:rPr>
          <w:lang w:val="en-US"/>
        </w:rPr>
        <w:br/>
      </w:r>
      <w:r w:rsidRPr="00E02246">
        <w:rPr>
          <w:lang w:val="en-US"/>
        </w:rPr>
        <w:t>Period attended (mm/yyyy)       from________________ to</w:t>
      </w:r>
      <w:r>
        <w:rPr>
          <w:lang w:val="en-US"/>
        </w:rPr>
        <w:t>__________________</w:t>
      </w:r>
      <w:r>
        <w:rPr>
          <w:lang w:val="en-US"/>
        </w:rPr>
        <w:br/>
      </w:r>
      <w:r w:rsidRPr="00E02246">
        <w:rPr>
          <w:lang w:val="en-US"/>
        </w:rPr>
        <w:t>Degree awarded_______________________</w:t>
      </w:r>
      <w:r>
        <w:rPr>
          <w:lang w:val="en-US"/>
        </w:rPr>
        <w:t>______________________________</w:t>
      </w:r>
      <w:r>
        <w:rPr>
          <w:lang w:val="en-US"/>
        </w:rPr>
        <w:br/>
      </w:r>
      <w:r w:rsidRPr="00E02246">
        <w:rPr>
          <w:lang w:val="en-US"/>
        </w:rPr>
        <w:t>Title of thesis__________________________</w:t>
      </w:r>
      <w:r>
        <w:rPr>
          <w:lang w:val="en-US"/>
        </w:rPr>
        <w:t>_____________________________</w:t>
      </w:r>
      <w:r>
        <w:rPr>
          <w:lang w:val="en-US"/>
        </w:rPr>
        <w:br/>
      </w:r>
      <w:r w:rsidRPr="00E02246">
        <w:rPr>
          <w:lang w:val="en-US"/>
        </w:rPr>
        <w:t>Date of defense________________________</w:t>
      </w:r>
      <w:r>
        <w:rPr>
          <w:lang w:val="en-US"/>
        </w:rPr>
        <w:t>_____________________________</w:t>
      </w:r>
      <w:r>
        <w:rPr>
          <w:lang w:val="en-US"/>
        </w:rPr>
        <w:br/>
      </w:r>
      <w:r w:rsidRPr="00E02246">
        <w:rPr>
          <w:lang w:val="en-US"/>
        </w:rPr>
        <w:t>Name of advisor____________________________________________________</w:t>
      </w:r>
    </w:p>
    <w:p w14:paraId="6A265537" w14:textId="77777777" w:rsidR="001C450B" w:rsidRPr="00E02246" w:rsidRDefault="001C450B" w:rsidP="001C450B">
      <w:pPr>
        <w:spacing w:after="240"/>
        <w:rPr>
          <w:lang w:val="en-US"/>
        </w:rPr>
      </w:pPr>
      <w:r w:rsidRPr="00E02246">
        <w:rPr>
          <w:lang w:val="en-US"/>
        </w:rPr>
        <w:t xml:space="preserve">-  </w:t>
      </w:r>
      <w:r w:rsidRPr="00E02246">
        <w:rPr>
          <w:i/>
          <w:lang w:val="en-US"/>
        </w:rPr>
        <w:t>Positions and employment (if applicable)</w:t>
      </w:r>
    </w:p>
    <w:p w14:paraId="5BA0155E" w14:textId="77777777" w:rsidR="001C450B" w:rsidRPr="00E02246" w:rsidRDefault="001C450B" w:rsidP="001C450B">
      <w:pPr>
        <w:rPr>
          <w:lang w:val="en-US"/>
        </w:rPr>
      </w:pPr>
      <w:r w:rsidRPr="00E02246">
        <w:rPr>
          <w:lang w:val="en-US"/>
        </w:rPr>
        <w:t xml:space="preserve">Institutional affiliation: </w:t>
      </w:r>
    </w:p>
    <w:p w14:paraId="276090B1" w14:textId="77777777" w:rsidR="001C450B" w:rsidRPr="00E02246" w:rsidRDefault="001C450B" w:rsidP="001C450B">
      <w:pPr>
        <w:rPr>
          <w:lang w:val="en-US"/>
        </w:rPr>
      </w:pPr>
      <w:r w:rsidRPr="00E02246">
        <w:rPr>
          <w:lang w:val="en-US"/>
        </w:rPr>
        <w:t>Full name_____________________________</w:t>
      </w:r>
      <w:r>
        <w:rPr>
          <w:lang w:val="en-US"/>
        </w:rPr>
        <w:t>_____________________________</w:t>
      </w:r>
    </w:p>
    <w:p w14:paraId="3E9B8C1A" w14:textId="77777777" w:rsidR="001C450B" w:rsidRPr="00E02246" w:rsidRDefault="001C450B" w:rsidP="001C450B">
      <w:pPr>
        <w:rPr>
          <w:lang w:val="en-US"/>
        </w:rPr>
      </w:pPr>
      <w:r w:rsidRPr="00E02246">
        <w:rPr>
          <w:lang w:val="en-US"/>
        </w:rPr>
        <w:t>Position_______________________________</w:t>
      </w:r>
      <w:r>
        <w:rPr>
          <w:lang w:val="en-US"/>
        </w:rPr>
        <w:t>____________________________</w:t>
      </w:r>
    </w:p>
    <w:p w14:paraId="705A84F4" w14:textId="77777777" w:rsidR="001C450B" w:rsidRPr="00E02246" w:rsidRDefault="001C450B" w:rsidP="001C450B">
      <w:pPr>
        <w:rPr>
          <w:lang w:val="en-US"/>
        </w:rPr>
      </w:pPr>
      <w:r>
        <w:rPr>
          <w:b/>
          <w:bCs/>
          <w:sz w:val="22"/>
          <w:szCs w:val="22"/>
          <w:lang w:val="en-US"/>
        </w:rPr>
        <w:t xml:space="preserve">Principal investigator/ </w:t>
      </w:r>
      <w:r w:rsidRPr="00F60C88">
        <w:rPr>
          <w:b/>
          <w:bCs/>
          <w:sz w:val="22"/>
          <w:szCs w:val="22"/>
          <w:lang w:val="en-US"/>
        </w:rPr>
        <w:t>research supervisor</w:t>
      </w:r>
      <w:r w:rsidRPr="00E02246">
        <w:rPr>
          <w:lang w:val="en-US"/>
        </w:rPr>
        <w:t>_________</w:t>
      </w:r>
      <w:r>
        <w:rPr>
          <w:lang w:val="en-US"/>
        </w:rPr>
        <w:t>______________________</w:t>
      </w:r>
    </w:p>
    <w:p w14:paraId="5BAB77BB" w14:textId="77777777" w:rsidR="001C450B" w:rsidRPr="00E02246" w:rsidRDefault="001C450B" w:rsidP="001C450B">
      <w:pPr>
        <w:rPr>
          <w:lang w:val="en-US"/>
        </w:rPr>
      </w:pPr>
      <w:r w:rsidRPr="00E02246">
        <w:rPr>
          <w:lang w:val="en-US"/>
        </w:rPr>
        <w:t>Employment period (mm/yyyy)   from ________________ to________________</w:t>
      </w:r>
      <w:r w:rsidRPr="00E02246">
        <w:rPr>
          <w:lang w:val="en-US"/>
        </w:rPr>
        <w:br/>
      </w:r>
    </w:p>
    <w:p w14:paraId="5C1D1AC5" w14:textId="77777777" w:rsidR="001C450B" w:rsidRPr="00E02246" w:rsidRDefault="001C450B" w:rsidP="001C450B">
      <w:pPr>
        <w:rPr>
          <w:lang w:val="en-US"/>
        </w:rPr>
      </w:pPr>
      <w:r w:rsidRPr="00E02246">
        <w:rPr>
          <w:lang w:val="en-US"/>
        </w:rPr>
        <w:t>- Most significant research results obtained by the applicant (not to exceed ½ page);</w:t>
      </w:r>
    </w:p>
    <w:p w14:paraId="6398EF9A" w14:textId="77777777" w:rsidR="001C450B" w:rsidRPr="00E02246" w:rsidRDefault="001C450B" w:rsidP="001C450B">
      <w:pPr>
        <w:rPr>
          <w:lang w:val="en-US"/>
        </w:rPr>
      </w:pPr>
      <w:r w:rsidRPr="00E02246">
        <w:rPr>
          <w:b/>
          <w:i/>
          <w:color w:val="FF0000"/>
          <w:lang w:val="en-US"/>
        </w:rPr>
        <w:t>Please insert</w:t>
      </w:r>
      <w:r w:rsidRPr="00E02246">
        <w:rPr>
          <w:lang w:val="en-US"/>
        </w:rPr>
        <w:t xml:space="preserve"> </w:t>
      </w:r>
      <w:r w:rsidRPr="00E02246">
        <w:rPr>
          <w:b/>
          <w:i/>
          <w:color w:val="FF0000"/>
          <w:lang w:val="en-US"/>
        </w:rPr>
        <w:t>most significant research results obtained by the applicant (not to exceed ½ page).</w:t>
      </w:r>
    </w:p>
    <w:p w14:paraId="7D2CC055" w14:textId="77777777" w:rsidR="001C450B" w:rsidRPr="00E02246" w:rsidRDefault="001C450B" w:rsidP="001C450B">
      <w:pPr>
        <w:rPr>
          <w:lang w:val="en-US"/>
        </w:rPr>
      </w:pPr>
      <w:r w:rsidRPr="00E02246">
        <w:rPr>
          <w:lang w:val="en-US"/>
        </w:rPr>
        <w:t>- Publications in peer-reviewed journals;</w:t>
      </w:r>
    </w:p>
    <w:p w14:paraId="38DB7178" w14:textId="77777777" w:rsidR="001C450B" w:rsidRPr="00E02246" w:rsidRDefault="001C450B" w:rsidP="001C450B">
      <w:pPr>
        <w:rPr>
          <w:lang w:val="en-US"/>
        </w:rPr>
      </w:pPr>
      <w:r w:rsidRPr="00E02246">
        <w:rPr>
          <w:b/>
          <w:i/>
          <w:color w:val="FF0000"/>
          <w:lang w:val="en-US"/>
        </w:rPr>
        <w:t>Please insert publications in peer-reviewed journals.</w:t>
      </w:r>
    </w:p>
    <w:p w14:paraId="559CD458" w14:textId="77777777" w:rsidR="001C450B" w:rsidRPr="00E02246" w:rsidRDefault="001C450B" w:rsidP="001C450B">
      <w:pPr>
        <w:rPr>
          <w:lang w:val="en-US"/>
        </w:rPr>
      </w:pPr>
      <w:r w:rsidRPr="00E02246">
        <w:rPr>
          <w:lang w:val="en-US"/>
        </w:rPr>
        <w:t xml:space="preserve"> - Additional information on the applicant (prizes, awards, grants, fellowships, etc.);</w:t>
      </w:r>
    </w:p>
    <w:p w14:paraId="7C8B264E" w14:textId="77777777" w:rsidR="001C450B" w:rsidRPr="00E02246" w:rsidRDefault="001C450B" w:rsidP="001C450B">
      <w:pPr>
        <w:rPr>
          <w:lang w:val="en-US"/>
        </w:rPr>
      </w:pPr>
      <w:r w:rsidRPr="00E02246">
        <w:rPr>
          <w:b/>
          <w:i/>
          <w:color w:val="FF0000"/>
          <w:lang w:val="en-US"/>
        </w:rPr>
        <w:t>Please insert additional information on the applicant (prizes, awards, grants, fellowships, etc.).</w:t>
      </w:r>
    </w:p>
    <w:p w14:paraId="01498596" w14:textId="77777777" w:rsidR="001C450B" w:rsidRPr="00E02246" w:rsidRDefault="001C450B" w:rsidP="001C450B">
      <w:pPr>
        <w:pStyle w:val="BodyText3"/>
        <w:spacing w:after="0"/>
        <w:ind w:left="567"/>
        <w:jc w:val="both"/>
        <w:rPr>
          <w:sz w:val="24"/>
          <w:szCs w:val="24"/>
          <w:lang w:val="en-US"/>
        </w:rPr>
      </w:pPr>
    </w:p>
    <w:p w14:paraId="7C9679B8" w14:textId="77777777" w:rsidR="001C450B" w:rsidRPr="00E02246" w:rsidRDefault="001C450B" w:rsidP="001C450B">
      <w:pPr>
        <w:rPr>
          <w:lang w:val="en-US"/>
        </w:rPr>
      </w:pPr>
      <w:r w:rsidRPr="00E02246">
        <w:rPr>
          <w:lang w:val="en-US"/>
        </w:rPr>
        <w:t xml:space="preserve"> 6. Research statement (three-year project, not to exceed 8 pages), including:</w:t>
      </w:r>
    </w:p>
    <w:p w14:paraId="33C88AD2" w14:textId="77777777" w:rsidR="001C450B" w:rsidRPr="00E02246" w:rsidRDefault="001C450B" w:rsidP="001C450B">
      <w:pPr>
        <w:ind w:firstLine="708"/>
        <w:rPr>
          <w:lang w:val="en-US"/>
        </w:rPr>
      </w:pPr>
      <w:r w:rsidRPr="00E02246">
        <w:rPr>
          <w:lang w:val="en-US"/>
        </w:rPr>
        <w:t>- Research objective and goals (not to exceed ½ page);</w:t>
      </w:r>
    </w:p>
    <w:p w14:paraId="2F826CC9" w14:textId="77777777" w:rsidR="001C450B" w:rsidRPr="00E02246" w:rsidRDefault="001C450B" w:rsidP="001C450B">
      <w:pPr>
        <w:ind w:firstLine="708"/>
        <w:rPr>
          <w:lang w:val="en-US"/>
        </w:rPr>
      </w:pPr>
      <w:r w:rsidRPr="00E02246">
        <w:rPr>
          <w:b/>
          <w:i/>
          <w:color w:val="FF0000"/>
          <w:lang w:val="en-US"/>
        </w:rPr>
        <w:t>Please insert research objective and goals (not to exceed ½ page).</w:t>
      </w:r>
    </w:p>
    <w:p w14:paraId="39943456" w14:textId="77777777" w:rsidR="001C450B" w:rsidRPr="00E02246" w:rsidRDefault="001C450B" w:rsidP="001C450B">
      <w:pPr>
        <w:ind w:firstLine="708"/>
        <w:rPr>
          <w:lang w:val="en-US"/>
        </w:rPr>
      </w:pPr>
      <w:r w:rsidRPr="00E02246">
        <w:rPr>
          <w:lang w:val="en-US"/>
        </w:rPr>
        <w:t>- Brief overview of the research problem and significance of the research project (up to 1 ½ page, excluding references);</w:t>
      </w:r>
    </w:p>
    <w:p w14:paraId="05A88E81" w14:textId="77777777" w:rsidR="001C450B" w:rsidRPr="00E02246" w:rsidRDefault="001C450B" w:rsidP="001C450B">
      <w:pPr>
        <w:ind w:firstLine="708"/>
        <w:rPr>
          <w:lang w:val="en-US"/>
        </w:rPr>
      </w:pPr>
      <w:r w:rsidRPr="00E02246">
        <w:rPr>
          <w:b/>
          <w:i/>
          <w:color w:val="FF0000"/>
          <w:lang w:val="en-US"/>
        </w:rPr>
        <w:lastRenderedPageBreak/>
        <w:t>Please insert brief overview of the research problem and significance of the research project (up to 1 ½ page, excluding references).</w:t>
      </w:r>
    </w:p>
    <w:p w14:paraId="2E6F9460" w14:textId="77777777" w:rsidR="001C450B" w:rsidRPr="00E02246" w:rsidRDefault="001C450B" w:rsidP="001C450B">
      <w:pPr>
        <w:ind w:firstLine="708"/>
        <w:rPr>
          <w:lang w:val="en-US"/>
        </w:rPr>
      </w:pPr>
      <w:r w:rsidRPr="00E02246">
        <w:rPr>
          <w:lang w:val="en-US"/>
        </w:rPr>
        <w:t>- Research program sheet on a year-by-year basis (up to 6 pages). Provided that in the duration of the grant period the applicant needs to leave the territory of Russia for a period exceeding three months, the possibility and justification of such a trip must be included into the research program sheet at the stage of drafting the application;</w:t>
      </w:r>
    </w:p>
    <w:p w14:paraId="099BF27B" w14:textId="77777777" w:rsidR="001C450B" w:rsidRPr="00E02246" w:rsidRDefault="001C450B" w:rsidP="001C450B">
      <w:pPr>
        <w:ind w:firstLine="708"/>
        <w:rPr>
          <w:i/>
          <w:lang w:val="en-US"/>
        </w:rPr>
      </w:pPr>
      <w:r w:rsidRPr="00E02246">
        <w:rPr>
          <w:b/>
          <w:i/>
          <w:color w:val="FF0000"/>
          <w:lang w:val="en-US"/>
        </w:rPr>
        <w:t>Please insert</w:t>
      </w:r>
      <w:r w:rsidRPr="00E02246">
        <w:rPr>
          <w:lang w:val="en-US"/>
        </w:rPr>
        <w:t xml:space="preserve"> </w:t>
      </w:r>
      <w:r w:rsidRPr="00E02246">
        <w:rPr>
          <w:b/>
          <w:i/>
          <w:color w:val="FF0000"/>
          <w:lang w:val="en-US"/>
        </w:rPr>
        <w:t>research program sheet on a year-by-year basis (up to 6 pages).</w:t>
      </w:r>
    </w:p>
    <w:p w14:paraId="3EB216BA" w14:textId="77777777" w:rsidR="001C450B" w:rsidRPr="00E02246" w:rsidRDefault="001C450B" w:rsidP="001C450B">
      <w:pPr>
        <w:ind w:firstLine="708"/>
        <w:rPr>
          <w:lang w:val="en-US"/>
        </w:rPr>
      </w:pPr>
      <w:r w:rsidRPr="00E02246">
        <w:rPr>
          <w:lang w:val="en-US"/>
        </w:rPr>
        <w:t>- Required equipment and information on its availability (up to ½ page);</w:t>
      </w:r>
    </w:p>
    <w:p w14:paraId="511EA055" w14:textId="77777777" w:rsidR="001C450B" w:rsidRPr="00E02246" w:rsidRDefault="001C450B" w:rsidP="001C450B">
      <w:pPr>
        <w:ind w:firstLine="708"/>
        <w:rPr>
          <w:b/>
          <w:i/>
          <w:color w:val="FF0000"/>
          <w:lang w:val="en-US"/>
        </w:rPr>
      </w:pPr>
      <w:r w:rsidRPr="00E02246">
        <w:rPr>
          <w:b/>
          <w:i/>
          <w:color w:val="FF0000"/>
          <w:lang w:val="en-US"/>
        </w:rPr>
        <w:t>Please insert required equipment and information on its availability (up to ½ page).</w:t>
      </w:r>
    </w:p>
    <w:p w14:paraId="1EF9B0A7" w14:textId="77777777" w:rsidR="001C450B" w:rsidRPr="00E02246" w:rsidRDefault="001C450B" w:rsidP="001C450B">
      <w:pPr>
        <w:ind w:firstLine="708"/>
        <w:rPr>
          <w:lang w:val="en-US"/>
        </w:rPr>
      </w:pPr>
      <w:r w:rsidRPr="00E02246">
        <w:rPr>
          <w:lang w:val="en-US"/>
        </w:rPr>
        <w:t>- Justification of practicality of implementing the project in the selected laboratory (up to ½ page).</w:t>
      </w:r>
    </w:p>
    <w:p w14:paraId="6BFAACFD" w14:textId="77777777" w:rsidR="001C450B" w:rsidRPr="00E02246" w:rsidRDefault="001C450B" w:rsidP="001C450B">
      <w:pPr>
        <w:ind w:firstLine="708"/>
        <w:rPr>
          <w:lang w:val="en-US"/>
        </w:rPr>
      </w:pPr>
      <w:r w:rsidRPr="00E02246">
        <w:rPr>
          <w:b/>
          <w:i/>
          <w:color w:val="FF0000"/>
          <w:lang w:val="en-US"/>
        </w:rPr>
        <w:t>Please insert justification of practicality of implementing the project in the selected laboratory (up to ½ page).</w:t>
      </w:r>
    </w:p>
    <w:p w14:paraId="0ACB5A34" w14:textId="77777777" w:rsidR="001C450B" w:rsidRPr="001C72A8" w:rsidRDefault="001C450B" w:rsidP="001C450B">
      <w:pPr>
        <w:rPr>
          <w:lang w:val="en-US"/>
        </w:rPr>
      </w:pPr>
      <w:r>
        <w:rPr>
          <w:lang w:val="en-US"/>
        </w:rPr>
        <w:t xml:space="preserve">7. </w:t>
      </w:r>
      <w:r w:rsidRPr="001C72A8">
        <w:rPr>
          <w:lang w:val="en-US"/>
        </w:rPr>
        <w:t xml:space="preserve">List of most significant publications by </w:t>
      </w:r>
      <w:r w:rsidRPr="0041652D">
        <w:rPr>
          <w:b/>
          <w:bCs/>
          <w:sz w:val="22"/>
          <w:szCs w:val="22"/>
          <w:lang w:val="en-US"/>
        </w:rPr>
        <w:t xml:space="preserve">the research supervisor </w:t>
      </w:r>
      <w:r w:rsidRPr="001C72A8">
        <w:rPr>
          <w:lang w:val="en-US"/>
        </w:rPr>
        <w:t>related to the project topic (maximum 10 over the last 5 years).</w:t>
      </w:r>
    </w:p>
    <w:p w14:paraId="36502CC5" w14:textId="77777777" w:rsidR="001C450B" w:rsidRDefault="001C450B" w:rsidP="001C450B">
      <w:pPr>
        <w:rPr>
          <w:b/>
          <w:u w:val="single"/>
          <w:lang w:val="en-US"/>
        </w:rPr>
      </w:pPr>
    </w:p>
    <w:p w14:paraId="3CD25E07" w14:textId="77777777" w:rsidR="001C450B" w:rsidRPr="00762E89" w:rsidRDefault="001C450B" w:rsidP="001C450B">
      <w:pPr>
        <w:rPr>
          <w:b/>
          <w:u w:val="single"/>
          <w:lang w:val="en-US"/>
        </w:rPr>
      </w:pPr>
      <w:r w:rsidRPr="00762E89">
        <w:rPr>
          <w:b/>
          <w:u w:val="single"/>
          <w:lang w:val="en-US"/>
        </w:rPr>
        <w:t xml:space="preserve">Please </w:t>
      </w:r>
      <w:r w:rsidRPr="0041652D">
        <w:rPr>
          <w:b/>
          <w:bCs/>
          <w:sz w:val="22"/>
          <w:szCs w:val="22"/>
          <w:u w:val="single"/>
          <w:lang w:val="en-US"/>
        </w:rPr>
        <w:t>attach a letter from research supervisor consenting to admit you to implement the Project</w:t>
      </w:r>
      <w:r w:rsidRPr="00762E89">
        <w:rPr>
          <w:b/>
          <w:u w:val="single"/>
          <w:lang w:val="en-US"/>
        </w:rPr>
        <w:t>.</w:t>
      </w:r>
    </w:p>
    <w:p w14:paraId="6D6E11ED" w14:textId="77777777" w:rsidR="001C450B" w:rsidRDefault="001C450B" w:rsidP="001C450B">
      <w:pPr>
        <w:rPr>
          <w:u w:val="single"/>
          <w:lang w:val="en-US"/>
        </w:rPr>
      </w:pPr>
    </w:p>
    <w:p w14:paraId="32B293B4" w14:textId="77777777" w:rsidR="001C450B" w:rsidRDefault="001C450B" w:rsidP="001C450B">
      <w:pPr>
        <w:jc w:val="center"/>
        <w:rPr>
          <w:b/>
          <w:bCs/>
          <w:sz w:val="22"/>
          <w:szCs w:val="22"/>
          <w:lang w:val="en-US"/>
        </w:rPr>
      </w:pPr>
    </w:p>
    <w:p w14:paraId="07D93BBB" w14:textId="77777777" w:rsidR="001C450B" w:rsidRPr="000D29F5" w:rsidRDefault="001C450B" w:rsidP="001C450B">
      <w:pPr>
        <w:jc w:val="center"/>
        <w:rPr>
          <w:b/>
          <w:bCs/>
          <w:sz w:val="22"/>
          <w:szCs w:val="22"/>
          <w:lang w:val="en-US"/>
        </w:rPr>
      </w:pPr>
    </w:p>
    <w:p w14:paraId="33D53885" w14:textId="77777777" w:rsidR="001C450B" w:rsidRDefault="001C450B" w:rsidP="001C450B">
      <w:pPr>
        <w:jc w:val="center"/>
        <w:rPr>
          <w:b/>
          <w:bCs/>
          <w:sz w:val="22"/>
          <w:szCs w:val="22"/>
          <w:lang w:val="en-US"/>
        </w:rPr>
      </w:pPr>
    </w:p>
    <w:p w14:paraId="15E61A04" w14:textId="77777777" w:rsidR="001C450B" w:rsidRDefault="001C450B" w:rsidP="001C450B">
      <w:pPr>
        <w:jc w:val="center"/>
        <w:rPr>
          <w:b/>
          <w:bCs/>
          <w:sz w:val="22"/>
          <w:szCs w:val="22"/>
          <w:lang w:val="en-US"/>
        </w:rPr>
      </w:pPr>
    </w:p>
    <w:p w14:paraId="3780BACF" w14:textId="77777777" w:rsidR="001C450B" w:rsidRDefault="001C450B" w:rsidP="001C450B">
      <w:pPr>
        <w:jc w:val="center"/>
        <w:rPr>
          <w:b/>
          <w:bCs/>
          <w:sz w:val="22"/>
          <w:szCs w:val="22"/>
          <w:lang w:val="en-US"/>
        </w:rPr>
      </w:pPr>
    </w:p>
    <w:p w14:paraId="608B693E" w14:textId="77777777" w:rsidR="001C450B" w:rsidRPr="000D29F5" w:rsidRDefault="001C450B" w:rsidP="001C450B">
      <w:pPr>
        <w:jc w:val="center"/>
        <w:rPr>
          <w:b/>
          <w:bCs/>
          <w:sz w:val="22"/>
          <w:szCs w:val="22"/>
          <w:lang w:val="en-US"/>
        </w:rPr>
      </w:pPr>
    </w:p>
    <w:p w14:paraId="5F516BC1" w14:textId="77777777" w:rsidR="001C450B" w:rsidRDefault="001C450B" w:rsidP="001C450B">
      <w:pPr>
        <w:jc w:val="center"/>
        <w:rPr>
          <w:b/>
          <w:bCs/>
          <w:sz w:val="22"/>
          <w:szCs w:val="22"/>
          <w:lang w:val="en-US"/>
        </w:rPr>
      </w:pPr>
    </w:p>
    <w:p w14:paraId="519FAB18" w14:textId="77777777" w:rsidR="001C450B" w:rsidRDefault="001C450B" w:rsidP="001C450B">
      <w:pPr>
        <w:jc w:val="center"/>
        <w:rPr>
          <w:b/>
          <w:bCs/>
          <w:sz w:val="22"/>
          <w:szCs w:val="22"/>
          <w:lang w:val="en-US"/>
        </w:rPr>
      </w:pPr>
    </w:p>
    <w:p w14:paraId="7573ABB4" w14:textId="77777777" w:rsidR="001C450B" w:rsidRDefault="001C450B" w:rsidP="001C450B">
      <w:pPr>
        <w:jc w:val="center"/>
        <w:rPr>
          <w:bCs/>
          <w:sz w:val="22"/>
          <w:szCs w:val="22"/>
          <w:lang w:val="en-US"/>
        </w:rPr>
      </w:pPr>
    </w:p>
    <w:p w14:paraId="718F1F7C" w14:textId="77777777" w:rsidR="001C450B" w:rsidRDefault="001C450B" w:rsidP="001C450B">
      <w:pPr>
        <w:jc w:val="center"/>
        <w:rPr>
          <w:bCs/>
          <w:sz w:val="22"/>
          <w:szCs w:val="22"/>
          <w:lang w:val="en-US"/>
        </w:rPr>
      </w:pPr>
    </w:p>
    <w:p w14:paraId="1AB7C512" w14:textId="77777777" w:rsidR="001C450B" w:rsidRDefault="001C450B" w:rsidP="001C450B">
      <w:pPr>
        <w:jc w:val="center"/>
        <w:rPr>
          <w:bCs/>
          <w:sz w:val="22"/>
          <w:szCs w:val="22"/>
          <w:lang w:val="en-US"/>
        </w:rPr>
      </w:pPr>
    </w:p>
    <w:p w14:paraId="1710021B" w14:textId="77777777" w:rsidR="001C450B" w:rsidRDefault="001C450B" w:rsidP="001C450B">
      <w:pPr>
        <w:jc w:val="center"/>
        <w:rPr>
          <w:bCs/>
          <w:sz w:val="22"/>
          <w:szCs w:val="22"/>
          <w:lang w:val="en-US"/>
        </w:rPr>
      </w:pPr>
    </w:p>
    <w:p w14:paraId="5C2D92FC" w14:textId="77777777" w:rsidR="001C450B" w:rsidRDefault="001C450B" w:rsidP="001C450B">
      <w:pPr>
        <w:jc w:val="center"/>
        <w:rPr>
          <w:bCs/>
          <w:sz w:val="22"/>
          <w:szCs w:val="22"/>
          <w:lang w:val="en-US"/>
        </w:rPr>
      </w:pPr>
    </w:p>
    <w:p w14:paraId="5B6CAAD5" w14:textId="77777777" w:rsidR="001C450B" w:rsidRDefault="001C450B" w:rsidP="001C450B">
      <w:pPr>
        <w:jc w:val="center"/>
        <w:rPr>
          <w:bCs/>
          <w:sz w:val="22"/>
          <w:szCs w:val="22"/>
          <w:lang w:val="en-US"/>
        </w:rPr>
      </w:pPr>
    </w:p>
    <w:p w14:paraId="72E28CAF" w14:textId="77777777" w:rsidR="001C450B" w:rsidRDefault="001C450B" w:rsidP="001C450B">
      <w:pPr>
        <w:jc w:val="center"/>
        <w:rPr>
          <w:bCs/>
          <w:sz w:val="22"/>
          <w:szCs w:val="22"/>
          <w:lang w:val="en-US"/>
        </w:rPr>
      </w:pPr>
    </w:p>
    <w:p w14:paraId="783C1792" w14:textId="77777777" w:rsidR="001C450B" w:rsidRDefault="001C450B" w:rsidP="001C450B">
      <w:pPr>
        <w:jc w:val="center"/>
        <w:rPr>
          <w:bCs/>
          <w:sz w:val="22"/>
          <w:szCs w:val="22"/>
          <w:lang w:val="en-US"/>
        </w:rPr>
      </w:pPr>
    </w:p>
    <w:p w14:paraId="346141F0" w14:textId="77777777" w:rsidR="001C450B" w:rsidRDefault="001C450B" w:rsidP="001C450B">
      <w:pPr>
        <w:jc w:val="center"/>
        <w:rPr>
          <w:bCs/>
          <w:sz w:val="22"/>
          <w:szCs w:val="22"/>
          <w:lang w:val="en-US"/>
        </w:rPr>
      </w:pPr>
    </w:p>
    <w:p w14:paraId="122B5E72" w14:textId="77777777" w:rsidR="001C450B" w:rsidRDefault="001C450B" w:rsidP="001C450B">
      <w:pPr>
        <w:jc w:val="center"/>
        <w:rPr>
          <w:bCs/>
          <w:sz w:val="22"/>
          <w:szCs w:val="22"/>
          <w:lang w:val="en-US"/>
        </w:rPr>
      </w:pPr>
    </w:p>
    <w:p w14:paraId="24D2EF1E" w14:textId="77777777" w:rsidR="001C450B" w:rsidRDefault="001C450B" w:rsidP="001C450B">
      <w:pPr>
        <w:jc w:val="center"/>
        <w:rPr>
          <w:bCs/>
          <w:sz w:val="22"/>
          <w:szCs w:val="22"/>
          <w:lang w:val="en-US"/>
        </w:rPr>
      </w:pPr>
    </w:p>
    <w:p w14:paraId="4B2C121D" w14:textId="77777777" w:rsidR="001C450B" w:rsidRDefault="001C450B" w:rsidP="001C450B">
      <w:pPr>
        <w:jc w:val="center"/>
        <w:rPr>
          <w:bCs/>
          <w:sz w:val="22"/>
          <w:szCs w:val="22"/>
          <w:lang w:val="en-US"/>
        </w:rPr>
      </w:pPr>
    </w:p>
    <w:p w14:paraId="74BFAF8F" w14:textId="77777777" w:rsidR="001C450B" w:rsidRDefault="001C450B" w:rsidP="001C450B">
      <w:pPr>
        <w:jc w:val="center"/>
        <w:rPr>
          <w:bCs/>
          <w:sz w:val="22"/>
          <w:szCs w:val="22"/>
          <w:lang w:val="en-US"/>
        </w:rPr>
      </w:pPr>
    </w:p>
    <w:p w14:paraId="78BEF6A9" w14:textId="77777777" w:rsidR="001C450B" w:rsidRDefault="001C450B" w:rsidP="001C450B">
      <w:pPr>
        <w:jc w:val="center"/>
        <w:rPr>
          <w:bCs/>
          <w:sz w:val="22"/>
          <w:szCs w:val="22"/>
          <w:lang w:val="en-US"/>
        </w:rPr>
      </w:pPr>
    </w:p>
    <w:p w14:paraId="51099905" w14:textId="77777777" w:rsidR="001C450B" w:rsidRDefault="001C450B" w:rsidP="001C450B">
      <w:pPr>
        <w:jc w:val="center"/>
        <w:rPr>
          <w:bCs/>
          <w:sz w:val="22"/>
          <w:szCs w:val="22"/>
          <w:lang w:val="en-US"/>
        </w:rPr>
      </w:pPr>
    </w:p>
    <w:p w14:paraId="784036BF" w14:textId="77777777" w:rsidR="001C450B" w:rsidRDefault="001C450B" w:rsidP="001C450B">
      <w:pPr>
        <w:jc w:val="center"/>
        <w:rPr>
          <w:bCs/>
          <w:sz w:val="22"/>
          <w:szCs w:val="22"/>
          <w:lang w:val="en-US"/>
        </w:rPr>
      </w:pPr>
    </w:p>
    <w:p w14:paraId="528126BC" w14:textId="77777777" w:rsidR="001C450B" w:rsidRDefault="001C450B" w:rsidP="001C450B">
      <w:pPr>
        <w:jc w:val="center"/>
        <w:rPr>
          <w:bCs/>
          <w:sz w:val="22"/>
          <w:szCs w:val="22"/>
          <w:lang w:val="en-US"/>
        </w:rPr>
      </w:pPr>
    </w:p>
    <w:p w14:paraId="3FB7E31F" w14:textId="77777777" w:rsidR="001C450B" w:rsidRDefault="001C450B" w:rsidP="001C450B">
      <w:pPr>
        <w:jc w:val="center"/>
        <w:rPr>
          <w:bCs/>
          <w:sz w:val="22"/>
          <w:szCs w:val="22"/>
          <w:lang w:val="en-US"/>
        </w:rPr>
      </w:pPr>
    </w:p>
    <w:p w14:paraId="0C90FA86" w14:textId="77777777" w:rsidR="001C450B" w:rsidRDefault="001C450B" w:rsidP="001C450B">
      <w:pPr>
        <w:jc w:val="center"/>
        <w:rPr>
          <w:bCs/>
          <w:sz w:val="22"/>
          <w:szCs w:val="22"/>
          <w:lang w:val="en-US"/>
        </w:rPr>
      </w:pPr>
    </w:p>
    <w:p w14:paraId="30E7AD7D" w14:textId="77777777" w:rsidR="001C450B" w:rsidRDefault="001C450B" w:rsidP="001C450B">
      <w:pPr>
        <w:jc w:val="center"/>
        <w:rPr>
          <w:bCs/>
          <w:sz w:val="22"/>
          <w:szCs w:val="22"/>
          <w:lang w:val="en-US"/>
        </w:rPr>
      </w:pPr>
    </w:p>
    <w:p w14:paraId="42F760D6" w14:textId="77777777" w:rsidR="001C450B" w:rsidRPr="00ED2BBF" w:rsidRDefault="001C450B" w:rsidP="001C450B">
      <w:pPr>
        <w:jc w:val="center"/>
        <w:rPr>
          <w:bCs/>
          <w:sz w:val="22"/>
          <w:szCs w:val="22"/>
          <w:lang w:val="en-US"/>
        </w:rPr>
      </w:pPr>
    </w:p>
    <w:p w14:paraId="274AD613" w14:textId="77777777" w:rsidR="001C450B" w:rsidRDefault="001C450B" w:rsidP="001C450B">
      <w:pPr>
        <w:jc w:val="center"/>
        <w:rPr>
          <w:b/>
          <w:bCs/>
          <w:sz w:val="22"/>
          <w:szCs w:val="22"/>
          <w:lang w:val="en-US"/>
        </w:rPr>
      </w:pPr>
    </w:p>
    <w:tbl>
      <w:tblPr>
        <w:tblStyle w:val="10"/>
        <w:tblW w:w="9571" w:type="dxa"/>
        <w:tblLook w:val="04A0" w:firstRow="1" w:lastRow="0" w:firstColumn="1" w:lastColumn="0" w:noHBand="0" w:noVBand="1"/>
      </w:tblPr>
      <w:tblGrid>
        <w:gridCol w:w="4928"/>
        <w:gridCol w:w="4643"/>
      </w:tblGrid>
      <w:tr w:rsidR="001C450B" w:rsidRPr="00F60C88" w14:paraId="6299443B" w14:textId="77777777" w:rsidTr="00597B6A">
        <w:tc>
          <w:tcPr>
            <w:tcW w:w="4928" w:type="dxa"/>
            <w:tcBorders>
              <w:top w:val="single" w:sz="4" w:space="0" w:color="auto"/>
              <w:left w:val="single" w:sz="4" w:space="0" w:color="auto"/>
              <w:bottom w:val="single" w:sz="4" w:space="0" w:color="auto"/>
              <w:right w:val="single" w:sz="4" w:space="0" w:color="auto"/>
            </w:tcBorders>
            <w:hideMark/>
          </w:tcPr>
          <w:p w14:paraId="7D0352B1" w14:textId="77777777" w:rsidR="001C450B" w:rsidRPr="0041652D" w:rsidRDefault="001C450B" w:rsidP="00597B6A">
            <w:pPr>
              <w:rPr>
                <w:b/>
                <w:sz w:val="22"/>
                <w:szCs w:val="22"/>
                <w:lang w:val="ru-RU"/>
              </w:rPr>
            </w:pPr>
            <w:r w:rsidRPr="00F00DA3">
              <w:rPr>
                <w:b/>
                <w:sz w:val="22"/>
                <w:szCs w:val="22"/>
                <w:lang w:val="ru-RU"/>
              </w:rPr>
              <w:t>Приложение № 2</w:t>
            </w:r>
          </w:p>
          <w:p w14:paraId="03884E8F" w14:textId="77777777" w:rsidR="001C450B" w:rsidRPr="00D86239" w:rsidRDefault="001C450B" w:rsidP="00597B6A">
            <w:pPr>
              <w:rPr>
                <w:sz w:val="22"/>
                <w:szCs w:val="22"/>
                <w:lang w:val="ru-RU"/>
              </w:rPr>
            </w:pPr>
            <w:r>
              <w:rPr>
                <w:b/>
                <w:sz w:val="22"/>
                <w:szCs w:val="22"/>
                <w:lang w:val="ru-RU"/>
              </w:rPr>
              <w:t>к Положению о прядке отбора участников программы по системной биологии</w:t>
            </w:r>
          </w:p>
        </w:tc>
        <w:tc>
          <w:tcPr>
            <w:tcW w:w="4643" w:type="dxa"/>
            <w:tcBorders>
              <w:top w:val="single" w:sz="4" w:space="0" w:color="auto"/>
              <w:left w:val="single" w:sz="4" w:space="0" w:color="auto"/>
              <w:bottom w:val="single" w:sz="4" w:space="0" w:color="auto"/>
              <w:right w:val="single" w:sz="4" w:space="0" w:color="auto"/>
            </w:tcBorders>
          </w:tcPr>
          <w:p w14:paraId="1F3A79FA" w14:textId="77777777" w:rsidR="001C450B" w:rsidRPr="00F00DA3" w:rsidRDefault="001C450B" w:rsidP="00597B6A">
            <w:pPr>
              <w:jc w:val="right"/>
              <w:rPr>
                <w:b/>
                <w:bCs/>
                <w:sz w:val="22"/>
                <w:szCs w:val="22"/>
              </w:rPr>
            </w:pPr>
            <w:r>
              <w:rPr>
                <w:b/>
                <w:bCs/>
                <w:sz w:val="22"/>
                <w:szCs w:val="22"/>
              </w:rPr>
              <w:t>Appendix</w:t>
            </w:r>
            <w:r w:rsidRPr="00F00DA3">
              <w:rPr>
                <w:b/>
                <w:bCs/>
                <w:sz w:val="22"/>
                <w:szCs w:val="22"/>
              </w:rPr>
              <w:t xml:space="preserve"> No. </w:t>
            </w:r>
            <w:r>
              <w:rPr>
                <w:b/>
                <w:bCs/>
                <w:sz w:val="22"/>
                <w:szCs w:val="22"/>
              </w:rPr>
              <w:t>2</w:t>
            </w:r>
          </w:p>
          <w:p w14:paraId="21661DE0" w14:textId="77777777" w:rsidR="001C450B" w:rsidRDefault="001C450B" w:rsidP="00597B6A">
            <w:pPr>
              <w:jc w:val="right"/>
              <w:rPr>
                <w:b/>
                <w:bCs/>
                <w:sz w:val="22"/>
                <w:szCs w:val="22"/>
              </w:rPr>
            </w:pPr>
            <w:r w:rsidRPr="00F00DA3">
              <w:rPr>
                <w:b/>
                <w:bCs/>
                <w:sz w:val="22"/>
                <w:szCs w:val="22"/>
              </w:rPr>
              <w:t xml:space="preserve">to the </w:t>
            </w:r>
            <w:r>
              <w:rPr>
                <w:b/>
                <w:bCs/>
                <w:sz w:val="22"/>
                <w:szCs w:val="22"/>
              </w:rPr>
              <w:t xml:space="preserve">Policy on the Procedure of Selection of Application </w:t>
            </w:r>
          </w:p>
          <w:p w14:paraId="6594DABD" w14:textId="77777777" w:rsidR="001C450B" w:rsidRPr="00F00DA3" w:rsidRDefault="001C450B" w:rsidP="00597B6A">
            <w:pPr>
              <w:jc w:val="right"/>
              <w:rPr>
                <w:sz w:val="22"/>
                <w:szCs w:val="22"/>
              </w:rPr>
            </w:pPr>
            <w:r>
              <w:rPr>
                <w:b/>
                <w:bCs/>
                <w:sz w:val="22"/>
                <w:szCs w:val="22"/>
              </w:rPr>
              <w:t>for the Skoltech System Biology Program</w:t>
            </w:r>
          </w:p>
          <w:p w14:paraId="1A985FA0" w14:textId="77777777" w:rsidR="001C450B" w:rsidRPr="00F00DA3" w:rsidRDefault="001C450B" w:rsidP="00597B6A">
            <w:pPr>
              <w:jc w:val="right"/>
              <w:rPr>
                <w:sz w:val="22"/>
                <w:szCs w:val="22"/>
              </w:rPr>
            </w:pPr>
          </w:p>
        </w:tc>
      </w:tr>
      <w:tr w:rsidR="001C450B" w:rsidRPr="00AF19C8" w14:paraId="603944CD" w14:textId="77777777" w:rsidTr="00597B6A">
        <w:tc>
          <w:tcPr>
            <w:tcW w:w="4928" w:type="dxa"/>
          </w:tcPr>
          <w:p w14:paraId="2CDB73BC" w14:textId="77777777" w:rsidR="001C450B" w:rsidRPr="00FB5F73" w:rsidRDefault="001C450B" w:rsidP="00597B6A">
            <w:pPr>
              <w:pStyle w:val="Caption"/>
              <w:rPr>
                <w:rFonts w:ascii="Times New Roman" w:hAnsi="Times New Roman"/>
                <w:sz w:val="20"/>
              </w:rPr>
            </w:pPr>
            <w:r w:rsidRPr="00FB5F73">
              <w:rPr>
                <w:rFonts w:ascii="Times New Roman" w:hAnsi="Times New Roman"/>
                <w:sz w:val="20"/>
              </w:rPr>
              <w:t>CONSENT</w:t>
            </w:r>
          </w:p>
          <w:p w14:paraId="79F3C723" w14:textId="77777777" w:rsidR="001C450B" w:rsidRPr="00FB5F73" w:rsidRDefault="001C450B" w:rsidP="00597B6A">
            <w:pPr>
              <w:pStyle w:val="Caption"/>
              <w:rPr>
                <w:rFonts w:ascii="Times New Roman" w:hAnsi="Times New Roman"/>
                <w:sz w:val="20"/>
              </w:rPr>
            </w:pPr>
          </w:p>
        </w:tc>
        <w:tc>
          <w:tcPr>
            <w:tcW w:w="4643" w:type="dxa"/>
          </w:tcPr>
          <w:p w14:paraId="182B93BC" w14:textId="77777777" w:rsidR="001C450B" w:rsidRPr="00FB5F73" w:rsidRDefault="001C450B" w:rsidP="00597B6A">
            <w:pPr>
              <w:pStyle w:val="Caption"/>
              <w:rPr>
                <w:rFonts w:ascii="Times New Roman" w:hAnsi="Times New Roman"/>
                <w:sz w:val="20"/>
                <w:lang w:val="ru-RU"/>
              </w:rPr>
            </w:pPr>
            <w:r w:rsidRPr="00FB5F73">
              <w:rPr>
                <w:rFonts w:ascii="Times New Roman" w:hAnsi="Times New Roman"/>
                <w:sz w:val="20"/>
                <w:lang w:val="ru-RU"/>
              </w:rPr>
              <w:t>СОГЛАСИЕ</w:t>
            </w:r>
          </w:p>
          <w:p w14:paraId="5ACF5D40" w14:textId="77777777" w:rsidR="001C450B" w:rsidRPr="00FB5F73" w:rsidRDefault="001C450B" w:rsidP="00597B6A">
            <w:pPr>
              <w:pStyle w:val="Caption"/>
              <w:rPr>
                <w:rFonts w:ascii="Times New Roman" w:hAnsi="Times New Roman"/>
                <w:sz w:val="20"/>
                <w:lang w:val="ru-RU"/>
              </w:rPr>
            </w:pPr>
          </w:p>
        </w:tc>
      </w:tr>
      <w:tr w:rsidR="001C450B" w:rsidRPr="00F400CB" w14:paraId="1CD563DF" w14:textId="77777777" w:rsidTr="00597B6A">
        <w:tc>
          <w:tcPr>
            <w:tcW w:w="4928" w:type="dxa"/>
          </w:tcPr>
          <w:p w14:paraId="10116389" w14:textId="77777777" w:rsidR="001C450B" w:rsidRDefault="001C450B" w:rsidP="00597B6A">
            <w:pPr>
              <w:pStyle w:val="Caption"/>
              <w:jc w:val="both"/>
              <w:rPr>
                <w:rFonts w:ascii="Times New Roman" w:hAnsi="Times New Roman"/>
                <w:b w:val="0"/>
                <w:sz w:val="20"/>
              </w:rPr>
            </w:pPr>
            <w:r w:rsidRPr="00FB5F73">
              <w:rPr>
                <w:rFonts w:ascii="Times New Roman" w:hAnsi="Times New Roman"/>
                <w:b w:val="0"/>
                <w:sz w:val="20"/>
              </w:rPr>
              <w:t>I, ____________________</w:t>
            </w:r>
            <w:r>
              <w:rPr>
                <w:rFonts w:ascii="Times New Roman" w:hAnsi="Times New Roman"/>
                <w:b w:val="0"/>
                <w:sz w:val="20"/>
              </w:rPr>
              <w:t>_______</w:t>
            </w:r>
            <w:r w:rsidRPr="00FB5F73">
              <w:rPr>
                <w:rFonts w:ascii="Times New Roman" w:hAnsi="Times New Roman"/>
                <w:b w:val="0"/>
                <w:sz w:val="20"/>
              </w:rPr>
              <w:t xml:space="preserve">________________, </w:t>
            </w:r>
          </w:p>
          <w:p w14:paraId="06244A4D" w14:textId="77777777" w:rsidR="001C450B" w:rsidRDefault="001C450B" w:rsidP="00597B6A">
            <w:pPr>
              <w:pStyle w:val="Caption"/>
              <w:jc w:val="both"/>
              <w:rPr>
                <w:rFonts w:ascii="Times New Roman" w:hAnsi="Times New Roman"/>
                <w:b w:val="0"/>
                <w:sz w:val="20"/>
              </w:rPr>
            </w:pPr>
          </w:p>
          <w:p w14:paraId="3943230C" w14:textId="77777777" w:rsidR="001C450B" w:rsidRDefault="001C450B" w:rsidP="00597B6A">
            <w:pPr>
              <w:pStyle w:val="Caption"/>
              <w:jc w:val="both"/>
              <w:rPr>
                <w:rFonts w:ascii="Times New Roman" w:hAnsi="Times New Roman"/>
                <w:b w:val="0"/>
                <w:sz w:val="20"/>
              </w:rPr>
            </w:pPr>
            <w:r w:rsidRPr="00FB5F73">
              <w:rPr>
                <w:rFonts w:ascii="Times New Roman" w:hAnsi="Times New Roman"/>
                <w:b w:val="0"/>
                <w:sz w:val="20"/>
              </w:rPr>
              <w:t>passport: _____________________</w:t>
            </w:r>
            <w:r>
              <w:rPr>
                <w:rFonts w:ascii="Times New Roman" w:hAnsi="Times New Roman"/>
                <w:b w:val="0"/>
                <w:sz w:val="20"/>
              </w:rPr>
              <w:t>_________</w:t>
            </w:r>
            <w:r w:rsidRPr="00FB5F73">
              <w:rPr>
                <w:rFonts w:ascii="Times New Roman" w:hAnsi="Times New Roman"/>
                <w:b w:val="0"/>
                <w:sz w:val="20"/>
              </w:rPr>
              <w:t xml:space="preserve">________, </w:t>
            </w:r>
          </w:p>
          <w:p w14:paraId="5FA44A3D" w14:textId="77777777" w:rsidR="001C450B" w:rsidRDefault="001C450B" w:rsidP="00597B6A">
            <w:pPr>
              <w:pStyle w:val="Caption"/>
              <w:jc w:val="both"/>
              <w:rPr>
                <w:rFonts w:ascii="Times New Roman" w:hAnsi="Times New Roman"/>
                <w:b w:val="0"/>
                <w:sz w:val="20"/>
              </w:rPr>
            </w:pPr>
          </w:p>
          <w:p w14:paraId="3CC0FFEB" w14:textId="77777777" w:rsidR="001C450B" w:rsidRPr="00FB5F73" w:rsidRDefault="001C450B" w:rsidP="00597B6A">
            <w:pPr>
              <w:pStyle w:val="Caption"/>
              <w:jc w:val="both"/>
              <w:rPr>
                <w:rFonts w:ascii="Times New Roman" w:hAnsi="Times New Roman"/>
                <w:b w:val="0"/>
                <w:sz w:val="20"/>
              </w:rPr>
            </w:pPr>
            <w:r w:rsidRPr="00FB5F73">
              <w:rPr>
                <w:rFonts w:ascii="Times New Roman" w:hAnsi="Times New Roman"/>
                <w:b w:val="0"/>
                <w:sz w:val="20"/>
              </w:rPr>
              <w:t>issued _______</w:t>
            </w:r>
            <w:r>
              <w:rPr>
                <w:rFonts w:ascii="Times New Roman" w:hAnsi="Times New Roman"/>
                <w:b w:val="0"/>
                <w:sz w:val="20"/>
              </w:rPr>
              <w:t>___________</w:t>
            </w:r>
            <w:r w:rsidRPr="00FB5F73">
              <w:rPr>
                <w:rFonts w:ascii="Times New Roman" w:hAnsi="Times New Roman"/>
                <w:b w:val="0"/>
                <w:sz w:val="20"/>
              </w:rPr>
              <w:t>________________________,</w:t>
            </w:r>
          </w:p>
          <w:p w14:paraId="5326BA94" w14:textId="77777777" w:rsidR="001C450B" w:rsidRDefault="001C450B" w:rsidP="00597B6A">
            <w:pPr>
              <w:pStyle w:val="Caption"/>
              <w:jc w:val="both"/>
              <w:rPr>
                <w:rFonts w:ascii="Times New Roman" w:hAnsi="Times New Roman"/>
                <w:b w:val="0"/>
                <w:sz w:val="20"/>
              </w:rPr>
            </w:pPr>
          </w:p>
          <w:p w14:paraId="0FD0A24D" w14:textId="77777777" w:rsidR="001C450B" w:rsidRPr="00FB5F73" w:rsidRDefault="001C450B" w:rsidP="00597B6A">
            <w:pPr>
              <w:pStyle w:val="Caption"/>
              <w:jc w:val="both"/>
              <w:rPr>
                <w:rFonts w:ascii="Times New Roman" w:hAnsi="Times New Roman"/>
                <w:b w:val="0"/>
                <w:sz w:val="20"/>
              </w:rPr>
            </w:pPr>
            <w:r w:rsidRPr="00FB5F73">
              <w:rPr>
                <w:rFonts w:ascii="Times New Roman" w:hAnsi="Times New Roman"/>
                <w:b w:val="0"/>
                <w:sz w:val="20"/>
              </w:rPr>
              <w:t>date __</w:t>
            </w:r>
            <w:r>
              <w:rPr>
                <w:rFonts w:ascii="Times New Roman" w:hAnsi="Times New Roman"/>
                <w:b w:val="0"/>
                <w:sz w:val="20"/>
              </w:rPr>
              <w:t>__</w:t>
            </w:r>
            <w:r w:rsidRPr="00FB5F73">
              <w:rPr>
                <w:rFonts w:ascii="Times New Roman" w:hAnsi="Times New Roman"/>
                <w:b w:val="0"/>
                <w:sz w:val="20"/>
              </w:rPr>
              <w:t xml:space="preserve">_____________, </w:t>
            </w:r>
            <w:r>
              <w:rPr>
                <w:rFonts w:ascii="Times New Roman" w:hAnsi="Times New Roman"/>
                <w:b w:val="0"/>
                <w:sz w:val="20"/>
              </w:rPr>
              <w:t>date of birth _________________,</w:t>
            </w:r>
          </w:p>
        </w:tc>
        <w:tc>
          <w:tcPr>
            <w:tcW w:w="4643" w:type="dxa"/>
          </w:tcPr>
          <w:p w14:paraId="51EF11FA" w14:textId="77777777" w:rsidR="001C450B" w:rsidRPr="00FB5F73" w:rsidRDefault="001C450B" w:rsidP="00597B6A">
            <w:pPr>
              <w:pStyle w:val="Caption"/>
              <w:jc w:val="both"/>
              <w:rPr>
                <w:rFonts w:ascii="Times New Roman" w:hAnsi="Times New Roman"/>
                <w:b w:val="0"/>
                <w:sz w:val="20"/>
                <w:lang w:val="ru-RU"/>
              </w:rPr>
            </w:pPr>
            <w:r w:rsidRPr="00FB5F73">
              <w:rPr>
                <w:rFonts w:ascii="Times New Roman" w:hAnsi="Times New Roman"/>
                <w:b w:val="0"/>
                <w:sz w:val="20"/>
                <w:lang w:val="ru-RU"/>
              </w:rPr>
              <w:t>Я, _____________________</w:t>
            </w:r>
            <w:r w:rsidRPr="00F50429">
              <w:rPr>
                <w:rFonts w:ascii="Times New Roman" w:hAnsi="Times New Roman"/>
                <w:b w:val="0"/>
                <w:sz w:val="20"/>
                <w:lang w:val="ru-RU"/>
              </w:rPr>
              <w:t>________</w:t>
            </w:r>
            <w:r w:rsidRPr="00FB5F73">
              <w:rPr>
                <w:rFonts w:ascii="Times New Roman" w:hAnsi="Times New Roman"/>
                <w:b w:val="0"/>
                <w:sz w:val="20"/>
                <w:lang w:val="ru-RU"/>
              </w:rPr>
              <w:t>_______________,</w:t>
            </w:r>
          </w:p>
          <w:p w14:paraId="5B9191E3" w14:textId="77777777" w:rsidR="001C450B" w:rsidRPr="00F50429" w:rsidRDefault="001C450B" w:rsidP="00597B6A">
            <w:pPr>
              <w:pStyle w:val="Caption"/>
              <w:jc w:val="both"/>
              <w:rPr>
                <w:rFonts w:ascii="Times New Roman" w:hAnsi="Times New Roman"/>
                <w:b w:val="0"/>
                <w:sz w:val="20"/>
                <w:lang w:val="ru-RU"/>
              </w:rPr>
            </w:pPr>
          </w:p>
          <w:p w14:paraId="7A96AB25" w14:textId="77777777" w:rsidR="001C450B" w:rsidRPr="00F50429" w:rsidRDefault="001C450B" w:rsidP="00597B6A">
            <w:pPr>
              <w:pStyle w:val="Caption"/>
              <w:jc w:val="both"/>
              <w:rPr>
                <w:rFonts w:ascii="Times New Roman" w:hAnsi="Times New Roman"/>
                <w:b w:val="0"/>
                <w:sz w:val="20"/>
                <w:lang w:val="ru-RU"/>
              </w:rPr>
            </w:pPr>
            <w:r w:rsidRPr="00FB5F73">
              <w:rPr>
                <w:rFonts w:ascii="Times New Roman" w:hAnsi="Times New Roman"/>
                <w:b w:val="0"/>
                <w:sz w:val="20"/>
                <w:lang w:val="ru-RU"/>
              </w:rPr>
              <w:t xml:space="preserve">паспорт: _____________________________________, </w:t>
            </w:r>
          </w:p>
          <w:p w14:paraId="0130AA0C" w14:textId="77777777" w:rsidR="001C450B" w:rsidRPr="00F50429" w:rsidRDefault="001C450B" w:rsidP="00597B6A">
            <w:pPr>
              <w:pStyle w:val="Caption"/>
              <w:jc w:val="both"/>
              <w:rPr>
                <w:rFonts w:ascii="Times New Roman" w:hAnsi="Times New Roman"/>
                <w:b w:val="0"/>
                <w:sz w:val="20"/>
                <w:lang w:val="ru-RU"/>
              </w:rPr>
            </w:pPr>
          </w:p>
          <w:p w14:paraId="42F84EB9" w14:textId="77777777" w:rsidR="001C450B" w:rsidRPr="00FB5F73" w:rsidRDefault="001C450B" w:rsidP="00597B6A">
            <w:pPr>
              <w:pStyle w:val="Caption"/>
              <w:jc w:val="both"/>
              <w:rPr>
                <w:rFonts w:ascii="Times New Roman" w:hAnsi="Times New Roman"/>
                <w:b w:val="0"/>
                <w:sz w:val="20"/>
                <w:lang w:val="ru-RU"/>
              </w:rPr>
            </w:pPr>
            <w:r w:rsidRPr="00FB5F73">
              <w:rPr>
                <w:rFonts w:ascii="Times New Roman" w:hAnsi="Times New Roman"/>
                <w:b w:val="0"/>
                <w:sz w:val="20"/>
                <w:lang w:val="ru-RU"/>
              </w:rPr>
              <w:t>выдан _________________________________________,</w:t>
            </w:r>
          </w:p>
          <w:p w14:paraId="4AF0EA2C" w14:textId="77777777" w:rsidR="001C450B" w:rsidRPr="00F50429" w:rsidRDefault="001C450B" w:rsidP="00597B6A">
            <w:pPr>
              <w:pStyle w:val="Caption"/>
              <w:jc w:val="both"/>
              <w:rPr>
                <w:rFonts w:ascii="Times New Roman" w:hAnsi="Times New Roman"/>
                <w:b w:val="0"/>
                <w:sz w:val="20"/>
                <w:lang w:val="ru-RU"/>
              </w:rPr>
            </w:pPr>
          </w:p>
          <w:p w14:paraId="17546C8F" w14:textId="77777777" w:rsidR="001C450B" w:rsidRPr="00FB5F73" w:rsidRDefault="001C450B" w:rsidP="00597B6A">
            <w:pPr>
              <w:pStyle w:val="Caption"/>
              <w:jc w:val="both"/>
              <w:rPr>
                <w:rFonts w:ascii="Times New Roman" w:hAnsi="Times New Roman"/>
                <w:b w:val="0"/>
                <w:sz w:val="20"/>
                <w:lang w:val="ru-RU"/>
              </w:rPr>
            </w:pPr>
            <w:r w:rsidRPr="00FB5F73">
              <w:rPr>
                <w:rFonts w:ascii="Times New Roman" w:hAnsi="Times New Roman"/>
                <w:b w:val="0"/>
                <w:sz w:val="20"/>
                <w:lang w:val="ru-RU"/>
              </w:rPr>
              <w:t xml:space="preserve">дата _______________, </w:t>
            </w:r>
            <w:r>
              <w:rPr>
                <w:rFonts w:ascii="Times New Roman" w:hAnsi="Times New Roman"/>
                <w:b w:val="0"/>
                <w:sz w:val="20"/>
                <w:lang w:val="ru-RU"/>
              </w:rPr>
              <w:t>дата рождения _______________,</w:t>
            </w:r>
            <w:r w:rsidRPr="00FB5F73">
              <w:rPr>
                <w:rFonts w:ascii="Times New Roman" w:hAnsi="Times New Roman"/>
                <w:b w:val="0"/>
                <w:sz w:val="20"/>
                <w:lang w:val="ru-RU"/>
              </w:rPr>
              <w:t xml:space="preserve"> </w:t>
            </w:r>
          </w:p>
        </w:tc>
      </w:tr>
      <w:tr w:rsidR="001C450B" w:rsidRPr="00F400CB" w14:paraId="4FCF282B" w14:textId="77777777" w:rsidTr="00597B6A">
        <w:tc>
          <w:tcPr>
            <w:tcW w:w="4928" w:type="dxa"/>
          </w:tcPr>
          <w:p w14:paraId="41652526" w14:textId="77777777" w:rsidR="001C450B" w:rsidRPr="007A7893" w:rsidRDefault="001C450B" w:rsidP="00597B6A">
            <w:pPr>
              <w:tabs>
                <w:tab w:val="left" w:pos="120"/>
              </w:tabs>
              <w:ind w:right="-66"/>
              <w:jc w:val="both"/>
              <w:rPr>
                <w:sz w:val="20"/>
                <w:szCs w:val="20"/>
              </w:rPr>
            </w:pPr>
            <w:r>
              <w:rPr>
                <w:sz w:val="20"/>
                <w:szCs w:val="20"/>
              </w:rPr>
              <w:t>I hereby give my consent</w:t>
            </w:r>
            <w:r w:rsidRPr="00F50429">
              <w:rPr>
                <w:sz w:val="20"/>
                <w:szCs w:val="20"/>
              </w:rPr>
              <w:t xml:space="preserve"> </w:t>
            </w:r>
            <w:r>
              <w:rPr>
                <w:sz w:val="20"/>
                <w:szCs w:val="20"/>
              </w:rPr>
              <w:t xml:space="preserve">to </w:t>
            </w:r>
            <w:r w:rsidRPr="00FB5F73">
              <w:rPr>
                <w:sz w:val="20"/>
              </w:rPr>
              <w:t>the Autonomous Non-Profit Organization of Higher Education “Skolkovo Institute of Science and Technology” (PRSN 1115000005922)</w:t>
            </w:r>
            <w:r>
              <w:rPr>
                <w:sz w:val="20"/>
                <w:szCs w:val="20"/>
              </w:rPr>
              <w:t xml:space="preserve"> (hereinafter – Skoltech) to use and processing</w:t>
            </w:r>
            <w:r w:rsidRPr="009D4D73">
              <w:rPr>
                <w:sz w:val="20"/>
                <w:szCs w:val="20"/>
              </w:rPr>
              <w:t>, including collection, systematization, accumulation, keeping, adjustment (update / change) translation to foreign languages, use, depersonalization, blocking, deletion, transfer, as well as transboundary transfer to the territory of foreign countries, in particular, to the countries in which the organizations having the collaboration agreements with the Institute are located</w:t>
            </w:r>
            <w:r w:rsidRPr="00F50429">
              <w:rPr>
                <w:sz w:val="20"/>
                <w:szCs w:val="20"/>
              </w:rPr>
              <w:t xml:space="preserve">, </w:t>
            </w:r>
            <w:r>
              <w:rPr>
                <w:sz w:val="20"/>
                <w:szCs w:val="20"/>
              </w:rPr>
              <w:t xml:space="preserve">of my personal data specified in this consent for the following purpose: to use it into </w:t>
            </w:r>
            <w:r w:rsidRPr="00F400CB">
              <w:rPr>
                <w:sz w:val="20"/>
                <w:szCs w:val="20"/>
              </w:rPr>
              <w:t>Systems Biology Program</w:t>
            </w:r>
            <w:r>
              <w:rPr>
                <w:sz w:val="20"/>
                <w:szCs w:val="20"/>
              </w:rPr>
              <w:t xml:space="preserve"> </w:t>
            </w:r>
            <w:r w:rsidRPr="00F400CB">
              <w:rPr>
                <w:sz w:val="20"/>
                <w:szCs w:val="20"/>
              </w:rPr>
              <w:t>(</w:t>
            </w:r>
            <w:r>
              <w:rPr>
                <w:sz w:val="20"/>
                <w:szCs w:val="20"/>
              </w:rPr>
              <w:t>hereinafter – Program), as well as signing an agreements in course of carter activity (including pursuant to licensing exclusive and non-exclusive rights, as well as assignment).</w:t>
            </w:r>
          </w:p>
        </w:tc>
        <w:tc>
          <w:tcPr>
            <w:tcW w:w="4643" w:type="dxa"/>
          </w:tcPr>
          <w:p w14:paraId="604EF30D" w14:textId="77777777" w:rsidR="001C450B" w:rsidRPr="00F50429" w:rsidRDefault="001C450B" w:rsidP="00597B6A">
            <w:pPr>
              <w:pStyle w:val="Caption"/>
              <w:jc w:val="both"/>
              <w:rPr>
                <w:rFonts w:ascii="Times New Roman" w:hAnsi="Times New Roman"/>
                <w:b w:val="0"/>
                <w:sz w:val="24"/>
                <w:szCs w:val="24"/>
                <w:lang w:val="ru-RU"/>
              </w:rPr>
            </w:pPr>
            <w:r w:rsidRPr="00F50429">
              <w:rPr>
                <w:rFonts w:ascii="Times New Roman" w:hAnsi="Times New Roman"/>
                <w:b w:val="0"/>
                <w:sz w:val="20"/>
                <w:lang w:val="ru-RU"/>
              </w:rPr>
              <w:t xml:space="preserve">Настоящим я даю свое согласие </w:t>
            </w:r>
            <w:r w:rsidRPr="00FB5F73">
              <w:rPr>
                <w:rFonts w:ascii="Times New Roman" w:hAnsi="Times New Roman"/>
                <w:b w:val="0"/>
                <w:sz w:val="20"/>
                <w:lang w:val="ru-RU"/>
              </w:rPr>
              <w:t>Автономной некоммерческой образовательной организации высшего профессионального образования «Сколковский институт науки и технологий» (ОГРН 1115000005922)</w:t>
            </w:r>
            <w:r w:rsidRPr="00F400CB">
              <w:rPr>
                <w:rFonts w:ascii="Times New Roman" w:hAnsi="Times New Roman"/>
                <w:b w:val="0"/>
                <w:sz w:val="20"/>
                <w:lang w:val="ru-RU"/>
              </w:rPr>
              <w:t xml:space="preserve"> (</w:t>
            </w:r>
            <w:r>
              <w:rPr>
                <w:rFonts w:ascii="Times New Roman" w:hAnsi="Times New Roman"/>
                <w:b w:val="0"/>
                <w:sz w:val="20"/>
                <w:lang w:val="ru-RU"/>
              </w:rPr>
              <w:t xml:space="preserve">далее – Сколтех) </w:t>
            </w:r>
            <w:r w:rsidRPr="00F50429">
              <w:rPr>
                <w:rFonts w:ascii="Times New Roman" w:hAnsi="Times New Roman"/>
                <w:b w:val="0"/>
                <w:sz w:val="20"/>
                <w:lang w:val="ru-RU"/>
              </w:rPr>
              <w:t>на использование и обработку</w:t>
            </w:r>
            <w:r w:rsidRPr="00355D98">
              <w:rPr>
                <w:rFonts w:ascii="Times New Roman" w:hAnsi="Times New Roman"/>
                <w:b w:val="0"/>
                <w:sz w:val="20"/>
                <w:lang w:val="ru-RU"/>
              </w:rPr>
              <w:t>, включая сбор, систематизацию, накопление, хранение, уточнение (обновление / изменение), перевод на иностранные языки, использование, обезличивание, блокирование, уничтожение, передачу, в том числе, трансграничную передачу на территорию иностранных государств, в частност</w:t>
            </w:r>
            <w:r w:rsidRPr="00B76B7F">
              <w:rPr>
                <w:rFonts w:ascii="Times New Roman" w:hAnsi="Times New Roman"/>
                <w:b w:val="0"/>
                <w:sz w:val="20"/>
                <w:lang w:val="ru-RU"/>
              </w:rPr>
              <w:t xml:space="preserve">и, в те государства, на территории которых находятся организации, с которыми у </w:t>
            </w:r>
            <w:r w:rsidRPr="00FB5F73">
              <w:rPr>
                <w:rFonts w:ascii="Times New Roman" w:hAnsi="Times New Roman"/>
                <w:b w:val="0"/>
                <w:sz w:val="20"/>
                <w:lang w:val="ru-RU"/>
              </w:rPr>
              <w:t>Автономной некоммерческой образовательной организации высшего профессионального образования «Сколковский институт науки и технологий» (ОГРН 1115000005922)</w:t>
            </w:r>
            <w:r w:rsidRPr="00F50429">
              <w:rPr>
                <w:rFonts w:ascii="Times New Roman" w:hAnsi="Times New Roman"/>
                <w:b w:val="0"/>
                <w:sz w:val="20"/>
                <w:lang w:val="ru-RU"/>
              </w:rPr>
              <w:t xml:space="preserve"> </w:t>
            </w:r>
            <w:r w:rsidRPr="00B76B7F">
              <w:rPr>
                <w:rFonts w:ascii="Times New Roman" w:hAnsi="Times New Roman"/>
                <w:b w:val="0"/>
                <w:sz w:val="20"/>
                <w:lang w:val="ru-RU"/>
              </w:rPr>
              <w:t>заключены соглашения о сотрудничестве</w:t>
            </w:r>
            <w:r>
              <w:rPr>
                <w:rFonts w:ascii="Times New Roman" w:hAnsi="Times New Roman"/>
                <w:b w:val="0"/>
                <w:sz w:val="20"/>
                <w:lang w:val="ru-RU"/>
              </w:rPr>
              <w:t>,</w:t>
            </w:r>
            <w:r w:rsidRPr="00355D98">
              <w:rPr>
                <w:rFonts w:ascii="Times New Roman" w:hAnsi="Times New Roman"/>
                <w:b w:val="0"/>
                <w:sz w:val="20"/>
                <w:lang w:val="ru-RU"/>
              </w:rPr>
              <w:t xml:space="preserve"> </w:t>
            </w:r>
            <w:r w:rsidRPr="00F50429">
              <w:rPr>
                <w:rFonts w:ascii="Times New Roman" w:hAnsi="Times New Roman"/>
                <w:b w:val="0"/>
                <w:sz w:val="20"/>
                <w:lang w:val="ru-RU"/>
              </w:rPr>
              <w:t>моих персональные данных, содержащиеся в настоящем согласии в целя</w:t>
            </w:r>
            <w:r>
              <w:rPr>
                <w:rFonts w:ascii="Times New Roman" w:hAnsi="Times New Roman"/>
                <w:b w:val="0"/>
                <w:sz w:val="20"/>
                <w:lang w:val="ru-RU"/>
              </w:rPr>
              <w:t>х</w:t>
            </w:r>
            <w:r w:rsidRPr="00F50429">
              <w:rPr>
                <w:rFonts w:ascii="Times New Roman" w:hAnsi="Times New Roman"/>
                <w:b w:val="0"/>
                <w:sz w:val="20"/>
                <w:lang w:val="ru-RU"/>
              </w:rPr>
              <w:t>:</w:t>
            </w:r>
            <w:r>
              <w:rPr>
                <w:rFonts w:ascii="Times New Roman" w:hAnsi="Times New Roman"/>
                <w:b w:val="0"/>
                <w:sz w:val="20"/>
                <w:lang w:val="ru-RU"/>
              </w:rPr>
              <w:t xml:space="preserve"> </w:t>
            </w:r>
            <w:r w:rsidRPr="00F50429">
              <w:rPr>
                <w:rFonts w:ascii="Times New Roman" w:hAnsi="Times New Roman"/>
                <w:b w:val="0"/>
                <w:sz w:val="20"/>
                <w:lang w:val="ru-RU"/>
              </w:rPr>
              <w:t xml:space="preserve"> </w:t>
            </w:r>
            <w:r>
              <w:rPr>
                <w:rFonts w:ascii="Times New Roman" w:hAnsi="Times New Roman"/>
                <w:b w:val="0"/>
                <w:sz w:val="20"/>
                <w:lang w:val="ru-RU"/>
              </w:rPr>
              <w:t xml:space="preserve">их использования в </w:t>
            </w:r>
            <w:r w:rsidRPr="00F400CB">
              <w:rPr>
                <w:rFonts w:hint="eastAsia"/>
                <w:b w:val="0"/>
                <w:szCs w:val="22"/>
                <w:lang w:val="ru-RU"/>
              </w:rPr>
              <w:t>Программы</w:t>
            </w:r>
            <w:r w:rsidRPr="00F400CB">
              <w:rPr>
                <w:b w:val="0"/>
                <w:szCs w:val="22"/>
                <w:lang w:val="ru-RU"/>
              </w:rPr>
              <w:t xml:space="preserve"> </w:t>
            </w:r>
            <w:r w:rsidRPr="00F400CB">
              <w:rPr>
                <w:rFonts w:hint="eastAsia"/>
                <w:b w:val="0"/>
                <w:szCs w:val="22"/>
                <w:lang w:val="ru-RU"/>
              </w:rPr>
              <w:t>по</w:t>
            </w:r>
            <w:r w:rsidRPr="00F400CB">
              <w:rPr>
                <w:b w:val="0"/>
                <w:szCs w:val="22"/>
                <w:lang w:val="ru-RU"/>
              </w:rPr>
              <w:t xml:space="preserve"> </w:t>
            </w:r>
            <w:r w:rsidRPr="00F400CB">
              <w:rPr>
                <w:rFonts w:hint="eastAsia"/>
                <w:b w:val="0"/>
                <w:szCs w:val="22"/>
                <w:lang w:val="ru-RU"/>
              </w:rPr>
              <w:t>системной</w:t>
            </w:r>
            <w:r w:rsidRPr="00F400CB">
              <w:rPr>
                <w:b w:val="0"/>
                <w:szCs w:val="22"/>
                <w:lang w:val="ru-RU"/>
              </w:rPr>
              <w:t xml:space="preserve"> </w:t>
            </w:r>
            <w:r w:rsidRPr="00F400CB">
              <w:rPr>
                <w:rFonts w:hint="eastAsia"/>
                <w:b w:val="0"/>
                <w:szCs w:val="22"/>
                <w:lang w:val="ru-RU"/>
              </w:rPr>
              <w:t>биологии</w:t>
            </w:r>
            <w:r w:rsidRPr="00F400CB">
              <w:rPr>
                <w:rFonts w:ascii="Times New Roman" w:hAnsi="Times New Roman"/>
                <w:b w:val="0"/>
                <w:sz w:val="20"/>
                <w:lang w:val="ru-RU"/>
              </w:rPr>
              <w:t xml:space="preserve"> (</w:t>
            </w:r>
            <w:r>
              <w:rPr>
                <w:rFonts w:ascii="Times New Roman" w:hAnsi="Times New Roman"/>
                <w:b w:val="0"/>
                <w:sz w:val="20"/>
                <w:lang w:val="ru-RU"/>
              </w:rPr>
              <w:t xml:space="preserve">далее – Программа), а также для заключения договоров в рамках ведения уставной деятельности (в том числе в целях предоставления </w:t>
            </w:r>
            <w:r>
              <w:rPr>
                <w:rFonts w:ascii="Times New Roman" w:hAnsi="Times New Roman"/>
                <w:b w:val="0"/>
                <w:sz w:val="20"/>
                <w:lang w:val="ru-RU"/>
              </w:rPr>
              <w:lastRenderedPageBreak/>
              <w:t>исключительных и неисключительных прав, а также отчуждения)</w:t>
            </w:r>
            <w:r w:rsidRPr="00F50429">
              <w:rPr>
                <w:rFonts w:ascii="Times New Roman" w:hAnsi="Times New Roman"/>
                <w:b w:val="0"/>
                <w:sz w:val="20"/>
                <w:lang w:val="ru-RU"/>
              </w:rPr>
              <w:t>.</w:t>
            </w:r>
          </w:p>
        </w:tc>
      </w:tr>
      <w:tr w:rsidR="001C450B" w:rsidRPr="00F400CB" w14:paraId="720991BB" w14:textId="77777777" w:rsidTr="00597B6A">
        <w:tc>
          <w:tcPr>
            <w:tcW w:w="4928" w:type="dxa"/>
          </w:tcPr>
          <w:p w14:paraId="5944C96B" w14:textId="77777777" w:rsidR="001C450B" w:rsidRPr="009D4D73" w:rsidRDefault="001C450B" w:rsidP="00597B6A">
            <w:pPr>
              <w:tabs>
                <w:tab w:val="left" w:pos="120"/>
              </w:tabs>
              <w:ind w:right="-66"/>
              <w:jc w:val="both"/>
              <w:rPr>
                <w:sz w:val="20"/>
                <w:szCs w:val="20"/>
              </w:rPr>
            </w:pPr>
            <w:r w:rsidRPr="009D4D73">
              <w:rPr>
                <w:sz w:val="20"/>
                <w:szCs w:val="20"/>
              </w:rPr>
              <w:lastRenderedPageBreak/>
              <w:t>Personal data may be processed using computer aids or without it, including transfer of personal data via intranet or otherwise.</w:t>
            </w:r>
          </w:p>
          <w:p w14:paraId="3EEFF8DE" w14:textId="77777777" w:rsidR="001C450B" w:rsidRPr="009D4D73" w:rsidRDefault="001C450B" w:rsidP="00597B6A">
            <w:pPr>
              <w:tabs>
                <w:tab w:val="left" w:pos="120"/>
              </w:tabs>
              <w:ind w:right="-66"/>
              <w:jc w:val="both"/>
              <w:rPr>
                <w:sz w:val="20"/>
                <w:szCs w:val="20"/>
              </w:rPr>
            </w:pPr>
          </w:p>
        </w:tc>
        <w:tc>
          <w:tcPr>
            <w:tcW w:w="4643" w:type="dxa"/>
          </w:tcPr>
          <w:p w14:paraId="172B452D" w14:textId="77777777" w:rsidR="001C450B" w:rsidRPr="009D4D73" w:rsidRDefault="001C450B" w:rsidP="00597B6A">
            <w:pPr>
              <w:tabs>
                <w:tab w:val="left" w:pos="120"/>
              </w:tabs>
              <w:ind w:right="-66"/>
              <w:jc w:val="both"/>
              <w:rPr>
                <w:sz w:val="20"/>
                <w:szCs w:val="20"/>
                <w:lang w:val="ru-RU"/>
              </w:rPr>
            </w:pPr>
            <w:r w:rsidRPr="009D4D73">
              <w:rPr>
                <w:sz w:val="20"/>
                <w:szCs w:val="20"/>
                <w:lang w:val="ru-RU"/>
              </w:rPr>
              <w:t>Обработка персональных данных может осуществляться как с использованием средств автоматизации, так и без них, с передачей информации по внутренней сети или без таковой.</w:t>
            </w:r>
          </w:p>
        </w:tc>
      </w:tr>
      <w:tr w:rsidR="001C450B" w:rsidRPr="00F400CB" w14:paraId="46CFDA04" w14:textId="77777777" w:rsidTr="00597B6A">
        <w:tc>
          <w:tcPr>
            <w:tcW w:w="4928" w:type="dxa"/>
          </w:tcPr>
          <w:p w14:paraId="7428B096" w14:textId="77777777" w:rsidR="001C450B" w:rsidRPr="009D4D73" w:rsidRDefault="001C450B" w:rsidP="00597B6A">
            <w:pPr>
              <w:tabs>
                <w:tab w:val="left" w:pos="120"/>
              </w:tabs>
              <w:ind w:right="-66"/>
              <w:jc w:val="both"/>
              <w:rPr>
                <w:b/>
                <w:sz w:val="20"/>
                <w:szCs w:val="20"/>
              </w:rPr>
            </w:pPr>
            <w:r w:rsidRPr="009D4D73">
              <w:rPr>
                <w:sz w:val="20"/>
                <w:szCs w:val="20"/>
              </w:rPr>
              <w:t xml:space="preserve">This consent is valid </w:t>
            </w:r>
            <w:r>
              <w:rPr>
                <w:sz w:val="20"/>
                <w:szCs w:val="20"/>
              </w:rPr>
              <w:t>within all term of the Program</w:t>
            </w:r>
            <w:r w:rsidRPr="009D4D73">
              <w:rPr>
                <w:sz w:val="20"/>
                <w:szCs w:val="20"/>
              </w:rPr>
              <w:t>, unless other term is provided for by the applicable laws.</w:t>
            </w:r>
          </w:p>
        </w:tc>
        <w:tc>
          <w:tcPr>
            <w:tcW w:w="4643" w:type="dxa"/>
          </w:tcPr>
          <w:p w14:paraId="580B5BDC" w14:textId="77777777" w:rsidR="001C450B" w:rsidRPr="009D4D73" w:rsidRDefault="001C450B" w:rsidP="00597B6A">
            <w:pPr>
              <w:tabs>
                <w:tab w:val="left" w:pos="120"/>
              </w:tabs>
              <w:ind w:right="-66"/>
              <w:jc w:val="both"/>
              <w:rPr>
                <w:sz w:val="20"/>
                <w:szCs w:val="20"/>
                <w:lang w:val="ru-RU"/>
              </w:rPr>
            </w:pPr>
            <w:r w:rsidRPr="009D4D73">
              <w:rPr>
                <w:sz w:val="20"/>
                <w:szCs w:val="20"/>
                <w:lang w:val="ru-RU"/>
              </w:rPr>
              <w:t xml:space="preserve">Срок действия согласия – </w:t>
            </w:r>
            <w:r>
              <w:rPr>
                <w:sz w:val="20"/>
                <w:szCs w:val="20"/>
                <w:lang w:val="ru-RU"/>
              </w:rPr>
              <w:t>на весь срок действия Программу</w:t>
            </w:r>
            <w:r w:rsidRPr="009D4D73">
              <w:rPr>
                <w:sz w:val="20"/>
                <w:szCs w:val="20"/>
                <w:lang w:val="ru-RU"/>
              </w:rPr>
              <w:t>, если иной срок не предусмотрен действующим законодательством.</w:t>
            </w:r>
          </w:p>
        </w:tc>
      </w:tr>
      <w:tr w:rsidR="001C450B" w:rsidRPr="00F400CB" w14:paraId="00CD8BB1" w14:textId="77777777" w:rsidTr="00597B6A">
        <w:tc>
          <w:tcPr>
            <w:tcW w:w="4928" w:type="dxa"/>
          </w:tcPr>
          <w:p w14:paraId="2EEBB627" w14:textId="77777777" w:rsidR="001C450B" w:rsidRPr="009D4D73" w:rsidRDefault="001C450B" w:rsidP="00597B6A">
            <w:pPr>
              <w:tabs>
                <w:tab w:val="left" w:pos="120"/>
              </w:tabs>
              <w:ind w:right="-66"/>
              <w:jc w:val="both"/>
              <w:rPr>
                <w:sz w:val="20"/>
                <w:szCs w:val="20"/>
              </w:rPr>
            </w:pPr>
            <w:r w:rsidRPr="009D4D73">
              <w:rPr>
                <w:sz w:val="20"/>
                <w:szCs w:val="20"/>
              </w:rPr>
              <w:t xml:space="preserve">I am also aware that I’m entitled to withhold this consent at any time. </w:t>
            </w:r>
            <w:r>
              <w:rPr>
                <w:sz w:val="20"/>
                <w:szCs w:val="20"/>
              </w:rPr>
              <w:t xml:space="preserve">Skoltech </w:t>
            </w:r>
            <w:r w:rsidRPr="009D4D73">
              <w:rPr>
                <w:sz w:val="20"/>
                <w:szCs w:val="20"/>
              </w:rPr>
              <w:t xml:space="preserve">shall cease processing of personal data and delete my personal data if this is not prohibited by the applicable laws within 60 days from the date of receipt of my written request </w:t>
            </w:r>
          </w:p>
          <w:p w14:paraId="23B7C2D2" w14:textId="77777777" w:rsidR="001C450B" w:rsidRPr="009D4D73" w:rsidRDefault="001C450B" w:rsidP="00597B6A">
            <w:pPr>
              <w:pStyle w:val="Caption"/>
              <w:rPr>
                <w:rFonts w:ascii="Times New Roman" w:hAnsi="Times New Roman"/>
                <w:b w:val="0"/>
                <w:sz w:val="20"/>
              </w:rPr>
            </w:pPr>
          </w:p>
        </w:tc>
        <w:tc>
          <w:tcPr>
            <w:tcW w:w="4643" w:type="dxa"/>
          </w:tcPr>
          <w:p w14:paraId="5BB9C529" w14:textId="77777777" w:rsidR="001C450B" w:rsidRPr="009D4D73" w:rsidRDefault="001C450B" w:rsidP="00597B6A">
            <w:pPr>
              <w:tabs>
                <w:tab w:val="left" w:pos="120"/>
              </w:tabs>
              <w:ind w:right="-66"/>
              <w:jc w:val="both"/>
              <w:rPr>
                <w:sz w:val="20"/>
                <w:szCs w:val="20"/>
                <w:lang w:val="ru-RU"/>
              </w:rPr>
            </w:pPr>
            <w:r w:rsidRPr="009D4D73">
              <w:rPr>
                <w:sz w:val="20"/>
                <w:szCs w:val="20"/>
                <w:lang w:val="ru-RU"/>
              </w:rPr>
              <w:t xml:space="preserve">Я также проинформирован/а о том, что согласие может быть отозвано мною в любое время. </w:t>
            </w:r>
            <w:r>
              <w:rPr>
                <w:sz w:val="20"/>
                <w:lang w:val="ru-RU"/>
              </w:rPr>
              <w:t xml:space="preserve">Сколтех </w:t>
            </w:r>
            <w:r w:rsidRPr="009D4D73">
              <w:rPr>
                <w:sz w:val="20"/>
                <w:szCs w:val="20"/>
                <w:lang w:val="ru-RU"/>
              </w:rPr>
              <w:t>обязан прекратить обработку персональных данных и уничтожить мои персональные данные, если такая возможность не исключена действующим законодательством, в течение 60 дней с даты получения моего письменного заявления.</w:t>
            </w:r>
          </w:p>
        </w:tc>
      </w:tr>
      <w:tr w:rsidR="001C450B" w:rsidRPr="00F400CB" w14:paraId="08570ACA" w14:textId="77777777" w:rsidTr="00597B6A">
        <w:tc>
          <w:tcPr>
            <w:tcW w:w="4928" w:type="dxa"/>
          </w:tcPr>
          <w:p w14:paraId="6874B7F3" w14:textId="77777777" w:rsidR="001C450B" w:rsidRPr="00FB5F73" w:rsidRDefault="001C450B" w:rsidP="00597B6A">
            <w:pPr>
              <w:tabs>
                <w:tab w:val="left" w:pos="120"/>
              </w:tabs>
              <w:ind w:right="-66"/>
              <w:jc w:val="both"/>
              <w:rPr>
                <w:sz w:val="20"/>
                <w:szCs w:val="20"/>
              </w:rPr>
            </w:pPr>
            <w:r w:rsidRPr="00FB5F73">
              <w:rPr>
                <w:sz w:val="20"/>
                <w:szCs w:val="20"/>
              </w:rPr>
              <w:t xml:space="preserve">I hereby certify that I am the person of majority age and I have all rights to sign this consent. I hereby confirm that I </w:t>
            </w:r>
            <w:r>
              <w:rPr>
                <w:sz w:val="20"/>
                <w:szCs w:val="20"/>
              </w:rPr>
              <w:t>read</w:t>
            </w:r>
            <w:r w:rsidRPr="00FB5F73">
              <w:rPr>
                <w:sz w:val="20"/>
                <w:szCs w:val="20"/>
              </w:rPr>
              <w:t xml:space="preserve"> and agreed upon this consent </w:t>
            </w:r>
            <w:r>
              <w:rPr>
                <w:sz w:val="20"/>
                <w:szCs w:val="20"/>
              </w:rPr>
              <w:t>before signing it</w:t>
            </w:r>
            <w:r w:rsidRPr="00FB5F73">
              <w:rPr>
                <w:sz w:val="20"/>
                <w:szCs w:val="20"/>
              </w:rPr>
              <w:t xml:space="preserve">. </w:t>
            </w:r>
          </w:p>
        </w:tc>
        <w:tc>
          <w:tcPr>
            <w:tcW w:w="4643" w:type="dxa"/>
          </w:tcPr>
          <w:p w14:paraId="60C1DD63" w14:textId="77777777" w:rsidR="001C450B" w:rsidRPr="00FB5F73" w:rsidRDefault="001C450B" w:rsidP="00597B6A">
            <w:pPr>
              <w:pStyle w:val="Caption"/>
              <w:jc w:val="both"/>
              <w:rPr>
                <w:rFonts w:ascii="Times New Roman" w:hAnsi="Times New Roman"/>
                <w:sz w:val="20"/>
                <w:lang w:val="ru-RU"/>
              </w:rPr>
            </w:pPr>
            <w:r w:rsidRPr="00FB5F73">
              <w:rPr>
                <w:rFonts w:ascii="Times New Roman" w:hAnsi="Times New Roman"/>
                <w:b w:val="0"/>
                <w:sz w:val="20"/>
                <w:lang w:val="ru-RU"/>
              </w:rPr>
              <w:t>Настоящим я удостоверяю, что являюсь совершеннолетней и имею полное право заключить настоящее соглашение. Я подтверждаю, что полностью ознакомлен/(а) и согласен/(на) с вышеупомянутым разрешением до его подписания.</w:t>
            </w:r>
            <w:r w:rsidRPr="00FB5F73">
              <w:rPr>
                <w:rFonts w:ascii="Times New Roman" w:hAnsi="Times New Roman"/>
                <w:sz w:val="20"/>
                <w:lang w:val="ru-RU"/>
              </w:rPr>
              <w:t> </w:t>
            </w:r>
          </w:p>
        </w:tc>
      </w:tr>
      <w:tr w:rsidR="001C450B" w:rsidRPr="00F400CB" w14:paraId="4396384A" w14:textId="77777777" w:rsidTr="00597B6A">
        <w:tc>
          <w:tcPr>
            <w:tcW w:w="4928" w:type="dxa"/>
          </w:tcPr>
          <w:p w14:paraId="0E45A979" w14:textId="77777777" w:rsidR="001C450B" w:rsidRPr="00B37E7B" w:rsidDel="00E15990" w:rsidRDefault="001C450B" w:rsidP="00597B6A">
            <w:pPr>
              <w:tabs>
                <w:tab w:val="left" w:pos="120"/>
              </w:tabs>
              <w:ind w:right="-66"/>
              <w:jc w:val="both"/>
              <w:rPr>
                <w:sz w:val="20"/>
                <w:szCs w:val="20"/>
              </w:rPr>
            </w:pPr>
            <w:r w:rsidRPr="00FB5F73">
              <w:rPr>
                <w:sz w:val="20"/>
                <w:szCs w:val="20"/>
              </w:rPr>
              <w:t xml:space="preserve">I am also acknowledge that I am aware of the content of </w:t>
            </w:r>
            <w:r>
              <w:rPr>
                <w:sz w:val="20"/>
                <w:szCs w:val="20"/>
              </w:rPr>
              <w:t xml:space="preserve">the clause 152.1 of the Civil Code of Russian Federation, </w:t>
            </w:r>
            <w:r w:rsidRPr="00FB5F73">
              <w:rPr>
                <w:sz w:val="20"/>
                <w:szCs w:val="20"/>
              </w:rPr>
              <w:t>Federal Law “On Personal Data” dated 27.06.2006 No. 152-FZ and Council of Europe Convention for the Protection of Individuals with regard to Automatic Processing of Personal Data (ETS N 108); the rights and obligations in the area of the personal data protection were explained to me.</w:t>
            </w:r>
          </w:p>
        </w:tc>
        <w:tc>
          <w:tcPr>
            <w:tcW w:w="4643" w:type="dxa"/>
          </w:tcPr>
          <w:p w14:paraId="21834261" w14:textId="77777777" w:rsidR="001C450B" w:rsidRPr="00FB5F73" w:rsidRDefault="001C450B" w:rsidP="00597B6A">
            <w:pPr>
              <w:pStyle w:val="Caption"/>
              <w:jc w:val="both"/>
              <w:rPr>
                <w:rFonts w:ascii="Times New Roman" w:eastAsiaTheme="minorHAnsi" w:hAnsi="Times New Roman"/>
                <w:b w:val="0"/>
                <w:spacing w:val="0"/>
                <w:sz w:val="20"/>
                <w:lang w:val="ru-RU"/>
              </w:rPr>
            </w:pPr>
            <w:r w:rsidRPr="00FB5F73">
              <w:rPr>
                <w:rFonts w:ascii="Times New Roman" w:eastAsiaTheme="minorHAnsi" w:hAnsi="Times New Roman"/>
                <w:b w:val="0"/>
                <w:spacing w:val="0"/>
                <w:sz w:val="20"/>
                <w:lang w:val="ru-RU"/>
              </w:rPr>
              <w:t>Я также подтверждаю, что ознакомлен/</w:t>
            </w:r>
            <w:r>
              <w:rPr>
                <w:rFonts w:ascii="Times New Roman" w:eastAsiaTheme="minorHAnsi" w:hAnsi="Times New Roman"/>
                <w:b w:val="0"/>
                <w:spacing w:val="0"/>
                <w:sz w:val="20"/>
                <w:lang w:val="ru-RU"/>
              </w:rPr>
              <w:t>(</w:t>
            </w:r>
            <w:r w:rsidRPr="00FB5F73">
              <w:rPr>
                <w:rFonts w:ascii="Times New Roman" w:eastAsiaTheme="minorHAnsi" w:hAnsi="Times New Roman"/>
                <w:b w:val="0"/>
                <w:spacing w:val="0"/>
                <w:sz w:val="20"/>
                <w:lang w:val="ru-RU"/>
              </w:rPr>
              <w:t>а</w:t>
            </w:r>
            <w:r>
              <w:rPr>
                <w:rFonts w:ascii="Times New Roman" w:eastAsiaTheme="minorHAnsi" w:hAnsi="Times New Roman"/>
                <w:b w:val="0"/>
                <w:spacing w:val="0"/>
                <w:sz w:val="20"/>
                <w:lang w:val="ru-RU"/>
              </w:rPr>
              <w:t>)</w:t>
            </w:r>
            <w:r w:rsidRPr="00FB5F73">
              <w:rPr>
                <w:rFonts w:ascii="Times New Roman" w:eastAsiaTheme="minorHAnsi" w:hAnsi="Times New Roman"/>
                <w:b w:val="0"/>
                <w:spacing w:val="0"/>
                <w:sz w:val="20"/>
                <w:lang w:val="ru-RU"/>
              </w:rPr>
              <w:t xml:space="preserve"> </w:t>
            </w:r>
            <w:r>
              <w:rPr>
                <w:rFonts w:ascii="Times New Roman" w:eastAsiaTheme="minorHAnsi" w:hAnsi="Times New Roman"/>
                <w:b w:val="0"/>
                <w:spacing w:val="0"/>
                <w:sz w:val="20"/>
                <w:lang w:val="ru-RU"/>
              </w:rPr>
              <w:t xml:space="preserve">со </w:t>
            </w:r>
            <w:r w:rsidRPr="00F50429">
              <w:rPr>
                <w:rFonts w:ascii="Times New Roman" w:eastAsiaTheme="minorHAnsi" w:hAnsi="Times New Roman"/>
                <w:b w:val="0"/>
                <w:spacing w:val="0"/>
                <w:sz w:val="20"/>
                <w:lang w:val="ru-RU"/>
              </w:rPr>
              <w:t>статьей 152.1 Гражданского кодекса Российской Федерации</w:t>
            </w:r>
            <w:r>
              <w:rPr>
                <w:rFonts w:ascii="Times New Roman" w:eastAsiaTheme="minorHAnsi" w:hAnsi="Times New Roman"/>
                <w:b w:val="0"/>
                <w:spacing w:val="0"/>
                <w:sz w:val="20"/>
                <w:lang w:val="ru-RU"/>
              </w:rPr>
              <w:t>,</w:t>
            </w:r>
            <w:r w:rsidRPr="00F50429">
              <w:rPr>
                <w:rFonts w:ascii="Times New Roman" w:eastAsiaTheme="minorHAnsi" w:hAnsi="Times New Roman"/>
                <w:b w:val="0"/>
                <w:spacing w:val="0"/>
                <w:sz w:val="20"/>
                <w:lang w:val="ru-RU"/>
              </w:rPr>
              <w:t xml:space="preserve"> </w:t>
            </w:r>
            <w:r w:rsidRPr="00FB5F73">
              <w:rPr>
                <w:rFonts w:ascii="Times New Roman" w:eastAsiaTheme="minorHAnsi" w:hAnsi="Times New Roman"/>
                <w:b w:val="0"/>
                <w:spacing w:val="0"/>
                <w:sz w:val="20"/>
                <w:lang w:val="ru-RU"/>
              </w:rPr>
              <w:t>с положениями Федерального закона от 27.07.2006 № 152-ФЗ «О персональных данных», Конвенцией Совета Европы от 28 января 1981 «Конвенция о защите физических лиц в отношении автоматизированной обработки данных личного характера» (</w:t>
            </w:r>
            <w:r w:rsidRPr="00FB5F73">
              <w:rPr>
                <w:rFonts w:ascii="Times New Roman" w:eastAsiaTheme="minorHAnsi" w:hAnsi="Times New Roman"/>
                <w:b w:val="0"/>
                <w:spacing w:val="0"/>
                <w:sz w:val="20"/>
              </w:rPr>
              <w:t>ETS</w:t>
            </w:r>
            <w:r w:rsidRPr="00FB5F73">
              <w:rPr>
                <w:rFonts w:ascii="Times New Roman" w:eastAsiaTheme="minorHAnsi" w:hAnsi="Times New Roman"/>
                <w:b w:val="0"/>
                <w:spacing w:val="0"/>
                <w:sz w:val="20"/>
                <w:lang w:val="ru-RU"/>
              </w:rPr>
              <w:t xml:space="preserve"> </w:t>
            </w:r>
            <w:r w:rsidRPr="00FB5F73">
              <w:rPr>
                <w:rFonts w:ascii="Times New Roman" w:eastAsiaTheme="minorHAnsi" w:hAnsi="Times New Roman"/>
                <w:b w:val="0"/>
                <w:spacing w:val="0"/>
                <w:sz w:val="20"/>
              </w:rPr>
              <w:t>N</w:t>
            </w:r>
            <w:r w:rsidRPr="00FB5F73">
              <w:rPr>
                <w:rFonts w:ascii="Times New Roman" w:eastAsiaTheme="minorHAnsi" w:hAnsi="Times New Roman"/>
                <w:b w:val="0"/>
                <w:spacing w:val="0"/>
                <w:sz w:val="20"/>
                <w:lang w:val="ru-RU"/>
              </w:rPr>
              <w:t xml:space="preserve"> 108),</w:t>
            </w:r>
            <w:r>
              <w:rPr>
                <w:rFonts w:ascii="Times New Roman" w:eastAsiaTheme="minorHAnsi" w:hAnsi="Times New Roman"/>
                <w:b w:val="0"/>
                <w:spacing w:val="0"/>
                <w:sz w:val="20"/>
                <w:lang w:val="ru-RU"/>
              </w:rPr>
              <w:t xml:space="preserve"> </w:t>
            </w:r>
            <w:r w:rsidRPr="00FB5F73">
              <w:rPr>
                <w:rFonts w:ascii="Times New Roman" w:eastAsiaTheme="minorHAnsi" w:hAnsi="Times New Roman"/>
                <w:b w:val="0"/>
                <w:spacing w:val="0"/>
                <w:sz w:val="20"/>
                <w:lang w:val="ru-RU"/>
              </w:rPr>
              <w:t xml:space="preserve"> права и обязанности в области защиты персональных данных мне разъяснены.</w:t>
            </w:r>
          </w:p>
        </w:tc>
      </w:tr>
      <w:tr w:rsidR="001C450B" w:rsidRPr="00B37E7B" w14:paraId="7583A90F" w14:textId="77777777" w:rsidTr="00597B6A">
        <w:tc>
          <w:tcPr>
            <w:tcW w:w="4928" w:type="dxa"/>
          </w:tcPr>
          <w:p w14:paraId="74FA396F" w14:textId="77777777" w:rsidR="001C450B" w:rsidRPr="00FB5F73" w:rsidRDefault="001C450B" w:rsidP="00597B6A">
            <w:pPr>
              <w:tabs>
                <w:tab w:val="left" w:pos="120"/>
              </w:tabs>
              <w:ind w:right="-66"/>
              <w:jc w:val="both"/>
              <w:rPr>
                <w:sz w:val="20"/>
                <w:szCs w:val="20"/>
                <w:lang w:val="ru-RU"/>
              </w:rPr>
            </w:pPr>
          </w:p>
          <w:p w14:paraId="3E7A4D43" w14:textId="77777777" w:rsidR="001C450B" w:rsidRPr="00FB5F73" w:rsidRDefault="001C450B" w:rsidP="00597B6A">
            <w:pPr>
              <w:tabs>
                <w:tab w:val="left" w:pos="120"/>
              </w:tabs>
              <w:ind w:right="-66"/>
              <w:jc w:val="both"/>
              <w:rPr>
                <w:sz w:val="20"/>
                <w:szCs w:val="20"/>
              </w:rPr>
            </w:pPr>
            <w:r w:rsidRPr="00FB5F73">
              <w:rPr>
                <w:sz w:val="20"/>
                <w:szCs w:val="20"/>
              </w:rPr>
              <w:t>Signature _________________________</w:t>
            </w:r>
          </w:p>
          <w:p w14:paraId="74F2D994" w14:textId="77777777" w:rsidR="001C450B" w:rsidRPr="00FB5F73" w:rsidRDefault="001C450B" w:rsidP="00597B6A">
            <w:pPr>
              <w:tabs>
                <w:tab w:val="left" w:pos="120"/>
              </w:tabs>
              <w:ind w:right="-66"/>
              <w:jc w:val="both"/>
              <w:rPr>
                <w:sz w:val="20"/>
                <w:szCs w:val="20"/>
              </w:rPr>
            </w:pPr>
          </w:p>
          <w:p w14:paraId="23920598" w14:textId="77777777" w:rsidR="001C450B" w:rsidRPr="00FB5F73" w:rsidRDefault="001C450B" w:rsidP="00597B6A">
            <w:pPr>
              <w:tabs>
                <w:tab w:val="left" w:pos="120"/>
              </w:tabs>
              <w:ind w:right="-66"/>
              <w:jc w:val="both"/>
              <w:rPr>
                <w:sz w:val="20"/>
                <w:szCs w:val="20"/>
              </w:rPr>
            </w:pPr>
            <w:r w:rsidRPr="00FB5F73">
              <w:rPr>
                <w:sz w:val="20"/>
                <w:szCs w:val="20"/>
              </w:rPr>
              <w:t>Date ______________________</w:t>
            </w:r>
          </w:p>
        </w:tc>
        <w:tc>
          <w:tcPr>
            <w:tcW w:w="4643" w:type="dxa"/>
          </w:tcPr>
          <w:p w14:paraId="33ED5164" w14:textId="77777777" w:rsidR="001C450B" w:rsidRPr="00FB5F73" w:rsidRDefault="001C450B" w:rsidP="00597B6A">
            <w:pPr>
              <w:tabs>
                <w:tab w:val="left" w:pos="120"/>
              </w:tabs>
              <w:ind w:right="-66"/>
              <w:jc w:val="both"/>
              <w:rPr>
                <w:sz w:val="20"/>
                <w:szCs w:val="20"/>
                <w:lang w:val="ru-RU"/>
              </w:rPr>
            </w:pPr>
          </w:p>
          <w:p w14:paraId="32583382" w14:textId="77777777" w:rsidR="001C450B" w:rsidRPr="00FB5F73" w:rsidRDefault="001C450B" w:rsidP="00597B6A">
            <w:pPr>
              <w:tabs>
                <w:tab w:val="left" w:pos="120"/>
              </w:tabs>
              <w:ind w:right="-66"/>
              <w:jc w:val="both"/>
              <w:rPr>
                <w:sz w:val="20"/>
                <w:szCs w:val="20"/>
                <w:lang w:val="ru-RU"/>
              </w:rPr>
            </w:pPr>
            <w:r w:rsidRPr="00FB5F73">
              <w:rPr>
                <w:sz w:val="20"/>
                <w:szCs w:val="20"/>
                <w:lang w:val="ru-RU"/>
              </w:rPr>
              <w:t>Подпись ____________________________</w:t>
            </w:r>
          </w:p>
          <w:p w14:paraId="7CBCD552" w14:textId="77777777" w:rsidR="001C450B" w:rsidRPr="00FB5F73" w:rsidRDefault="001C450B" w:rsidP="00597B6A">
            <w:pPr>
              <w:tabs>
                <w:tab w:val="left" w:pos="120"/>
              </w:tabs>
              <w:ind w:right="-66"/>
              <w:jc w:val="both"/>
              <w:rPr>
                <w:sz w:val="20"/>
                <w:szCs w:val="20"/>
                <w:lang w:val="ru-RU"/>
              </w:rPr>
            </w:pPr>
          </w:p>
          <w:p w14:paraId="7350957C" w14:textId="77777777" w:rsidR="001C450B" w:rsidRPr="00FB5F73" w:rsidRDefault="001C450B" w:rsidP="00597B6A">
            <w:pPr>
              <w:tabs>
                <w:tab w:val="left" w:pos="120"/>
              </w:tabs>
              <w:ind w:right="-66"/>
              <w:jc w:val="both"/>
              <w:rPr>
                <w:sz w:val="20"/>
                <w:szCs w:val="20"/>
                <w:lang w:val="ru-RU"/>
              </w:rPr>
            </w:pPr>
            <w:r w:rsidRPr="00FB5F73">
              <w:rPr>
                <w:sz w:val="20"/>
                <w:szCs w:val="20"/>
                <w:lang w:val="ru-RU"/>
              </w:rPr>
              <w:t>Дата ___________________________</w:t>
            </w:r>
          </w:p>
        </w:tc>
      </w:tr>
    </w:tbl>
    <w:p w14:paraId="56F99DC2" w14:textId="77777777" w:rsidR="001C450B" w:rsidRDefault="001C450B" w:rsidP="001C450B">
      <w:pPr>
        <w:jc w:val="center"/>
        <w:rPr>
          <w:b/>
          <w:bCs/>
          <w:sz w:val="22"/>
          <w:szCs w:val="22"/>
          <w:lang w:val="en-US"/>
        </w:rPr>
      </w:pPr>
    </w:p>
    <w:p w14:paraId="4125F850" w14:textId="77777777" w:rsidR="001C450B" w:rsidRDefault="001C450B" w:rsidP="001C450B">
      <w:pPr>
        <w:jc w:val="center"/>
        <w:rPr>
          <w:b/>
          <w:bCs/>
          <w:sz w:val="22"/>
          <w:szCs w:val="22"/>
          <w:lang w:val="en-US"/>
        </w:rPr>
      </w:pPr>
    </w:p>
    <w:p w14:paraId="68B3F0EC" w14:textId="77777777" w:rsidR="001C450B" w:rsidRPr="000D29F5" w:rsidRDefault="001C450B" w:rsidP="001C450B">
      <w:pPr>
        <w:jc w:val="center"/>
        <w:rPr>
          <w:b/>
          <w:bCs/>
          <w:sz w:val="22"/>
          <w:szCs w:val="22"/>
          <w:lang w:val="en-US"/>
        </w:rPr>
      </w:pPr>
    </w:p>
    <w:p w14:paraId="5A2E8219" w14:textId="77777777" w:rsidR="001C450B" w:rsidRPr="000D29F5" w:rsidRDefault="001C450B" w:rsidP="001C450B">
      <w:pPr>
        <w:jc w:val="center"/>
        <w:rPr>
          <w:b/>
          <w:bCs/>
          <w:sz w:val="22"/>
          <w:szCs w:val="22"/>
          <w:lang w:val="en-US"/>
        </w:rPr>
      </w:pPr>
    </w:p>
    <w:p w14:paraId="4541D64B" w14:textId="77777777" w:rsidR="001C450B" w:rsidRPr="000D29F5" w:rsidRDefault="001C450B" w:rsidP="001C450B">
      <w:pPr>
        <w:rPr>
          <w:b/>
          <w:bCs/>
          <w:sz w:val="22"/>
          <w:szCs w:val="22"/>
          <w:lang w:val="en-US"/>
        </w:rPr>
      </w:pPr>
    </w:p>
    <w:p w14:paraId="09C6D397" w14:textId="77777777" w:rsidR="001C450B" w:rsidRPr="000D29F5" w:rsidRDefault="001C450B" w:rsidP="001C450B">
      <w:pPr>
        <w:jc w:val="center"/>
        <w:rPr>
          <w:b/>
          <w:bCs/>
          <w:sz w:val="22"/>
          <w:szCs w:val="22"/>
          <w:lang w:val="en-US"/>
        </w:rPr>
      </w:pPr>
    </w:p>
    <w:p w14:paraId="2BB00141" w14:textId="77777777" w:rsidR="001C450B" w:rsidRPr="000D29F5" w:rsidRDefault="001C450B" w:rsidP="001C450B">
      <w:pPr>
        <w:jc w:val="center"/>
        <w:rPr>
          <w:b/>
          <w:bCs/>
          <w:sz w:val="22"/>
          <w:szCs w:val="22"/>
          <w:lang w:val="en-US"/>
        </w:rPr>
      </w:pPr>
    </w:p>
    <w:p w14:paraId="1A2CD356" w14:textId="77777777" w:rsidR="001C450B" w:rsidRPr="000D29F5" w:rsidRDefault="001C450B" w:rsidP="001C450B">
      <w:pPr>
        <w:rPr>
          <w:b/>
          <w:bCs/>
          <w:sz w:val="22"/>
          <w:szCs w:val="22"/>
          <w:lang w:val="en-US"/>
        </w:rPr>
      </w:pPr>
    </w:p>
    <w:p w14:paraId="44B450F9" w14:textId="77777777" w:rsidR="001C450B" w:rsidRPr="00900FC2" w:rsidRDefault="001C450B" w:rsidP="001C450B">
      <w:pPr>
        <w:rPr>
          <w:b/>
          <w:bCs/>
          <w:sz w:val="22"/>
          <w:szCs w:val="22"/>
          <w:lang w:val="en-US"/>
        </w:rPr>
        <w:sectPr w:rsidR="001C450B" w:rsidRPr="00900FC2" w:rsidSect="00486DFF">
          <w:pgSz w:w="11900" w:h="16840"/>
          <w:pgMar w:top="1134" w:right="851" w:bottom="1134" w:left="851" w:header="709" w:footer="709" w:gutter="0"/>
          <w:cols w:space="720"/>
        </w:sectPr>
      </w:pPr>
    </w:p>
    <w:p w14:paraId="54934C47" w14:textId="77777777" w:rsidR="001C450B" w:rsidRPr="00D86239" w:rsidRDefault="001C450B" w:rsidP="001C450B">
      <w:pPr>
        <w:jc w:val="right"/>
        <w:rPr>
          <w:b/>
          <w:bCs/>
          <w:sz w:val="22"/>
          <w:szCs w:val="22"/>
        </w:rPr>
      </w:pPr>
      <w:r w:rsidRPr="00D86239">
        <w:rPr>
          <w:b/>
          <w:bCs/>
          <w:sz w:val="22"/>
          <w:szCs w:val="22"/>
          <w:lang w:val="en-US"/>
        </w:rPr>
        <w:lastRenderedPageBreak/>
        <w:t>Appendix</w:t>
      </w:r>
      <w:r w:rsidRPr="00F00DA3">
        <w:rPr>
          <w:b/>
          <w:bCs/>
          <w:sz w:val="22"/>
          <w:szCs w:val="22"/>
          <w:lang w:val="en-US"/>
        </w:rPr>
        <w:t xml:space="preserve"> No. </w:t>
      </w:r>
      <w:r>
        <w:rPr>
          <w:b/>
          <w:bCs/>
          <w:sz w:val="22"/>
          <w:szCs w:val="22"/>
        </w:rPr>
        <w:t>3</w:t>
      </w:r>
    </w:p>
    <w:p w14:paraId="31E2283F" w14:textId="77777777" w:rsidR="001C450B" w:rsidRDefault="001C450B" w:rsidP="001C450B">
      <w:pPr>
        <w:jc w:val="right"/>
        <w:rPr>
          <w:b/>
          <w:bCs/>
          <w:sz w:val="22"/>
          <w:szCs w:val="22"/>
          <w:lang w:val="en-US"/>
        </w:rPr>
      </w:pPr>
      <w:r w:rsidRPr="00F00DA3">
        <w:rPr>
          <w:b/>
          <w:bCs/>
          <w:sz w:val="22"/>
          <w:szCs w:val="22"/>
          <w:lang w:val="en-US"/>
        </w:rPr>
        <w:t xml:space="preserve">to the </w:t>
      </w:r>
      <w:r>
        <w:rPr>
          <w:b/>
          <w:bCs/>
          <w:sz w:val="22"/>
          <w:szCs w:val="22"/>
          <w:lang w:val="en-US"/>
        </w:rPr>
        <w:t xml:space="preserve">Policy on the Procedure of Selection of Application </w:t>
      </w:r>
    </w:p>
    <w:p w14:paraId="4C2EB44E" w14:textId="77777777" w:rsidR="001C450B" w:rsidRPr="00D86239" w:rsidRDefault="001C450B" w:rsidP="001C450B">
      <w:pPr>
        <w:jc w:val="right"/>
        <w:rPr>
          <w:sz w:val="22"/>
          <w:szCs w:val="22"/>
          <w:lang w:val="en-US"/>
        </w:rPr>
      </w:pPr>
      <w:r>
        <w:rPr>
          <w:b/>
          <w:bCs/>
          <w:sz w:val="22"/>
          <w:szCs w:val="22"/>
          <w:lang w:val="en-US"/>
        </w:rPr>
        <w:t>for the Skoltech System Biology Program</w:t>
      </w:r>
    </w:p>
    <w:p w14:paraId="36C7EFC0" w14:textId="77777777" w:rsidR="001C450B" w:rsidRPr="00F00DA3" w:rsidRDefault="001C450B" w:rsidP="001C450B">
      <w:pPr>
        <w:rPr>
          <w:sz w:val="22"/>
          <w:szCs w:val="22"/>
          <w:lang w:val="en-US"/>
        </w:rPr>
      </w:pPr>
    </w:p>
    <w:p w14:paraId="2F45634E" w14:textId="77777777" w:rsidR="001C450B" w:rsidRPr="00F00DA3" w:rsidRDefault="001C450B" w:rsidP="001C450B">
      <w:pPr>
        <w:rPr>
          <w:sz w:val="22"/>
          <w:szCs w:val="22"/>
          <w:lang w:val="en-US"/>
        </w:rPr>
      </w:pPr>
    </w:p>
    <w:p w14:paraId="13FF76EA" w14:textId="77777777" w:rsidR="001C450B" w:rsidRPr="00F00DA3" w:rsidRDefault="001C450B" w:rsidP="001C450B">
      <w:pPr>
        <w:jc w:val="center"/>
        <w:rPr>
          <w:b/>
          <w:sz w:val="22"/>
          <w:szCs w:val="22"/>
          <w:lang w:val="en-US"/>
        </w:rPr>
      </w:pPr>
      <w:r w:rsidRPr="00900FC2">
        <w:rPr>
          <w:b/>
          <w:sz w:val="22"/>
          <w:szCs w:val="22"/>
          <w:lang w:val="en-US"/>
        </w:rPr>
        <w:t>Application Evaluation Form</w:t>
      </w:r>
      <w:r w:rsidRPr="00F00DA3">
        <w:rPr>
          <w:b/>
          <w:sz w:val="22"/>
          <w:szCs w:val="22"/>
          <w:lang w:val="en-US"/>
        </w:rPr>
        <w:br/>
      </w:r>
      <w:r>
        <w:rPr>
          <w:b/>
          <w:sz w:val="22"/>
          <w:szCs w:val="22"/>
          <w:lang w:val="en-US"/>
        </w:rPr>
        <w:t>Systems Biology</w:t>
      </w:r>
      <w:r w:rsidRPr="00F00DA3">
        <w:rPr>
          <w:b/>
          <w:sz w:val="22"/>
          <w:szCs w:val="22"/>
          <w:lang w:val="en-US"/>
        </w:rPr>
        <w:t xml:space="preserve"> Program for 2015 – 2016</w:t>
      </w:r>
    </w:p>
    <w:p w14:paraId="4A819EBD" w14:textId="77777777" w:rsidR="001C450B" w:rsidRPr="00F00DA3" w:rsidRDefault="001C450B" w:rsidP="001C450B">
      <w:pPr>
        <w:rPr>
          <w:sz w:val="22"/>
          <w:szCs w:val="22"/>
          <w:lang w:val="en-US"/>
        </w:rPr>
      </w:pPr>
    </w:p>
    <w:tbl>
      <w:tblPr>
        <w:tblpPr w:leftFromText="180" w:rightFromText="180" w:vertAnchor="text" w:horzAnchor="margin" w:tblpXSpec="center" w:tblpY="84"/>
        <w:tblW w:w="10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554"/>
        <w:gridCol w:w="8080"/>
      </w:tblGrid>
      <w:tr w:rsidR="001C450B" w:rsidRPr="00E857B3" w14:paraId="28F29DE3" w14:textId="77777777" w:rsidTr="00597B6A">
        <w:trPr>
          <w:trHeight w:val="207"/>
        </w:trPr>
        <w:tc>
          <w:tcPr>
            <w:tcW w:w="255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57" w:type="dxa"/>
              <w:left w:w="144" w:type="dxa"/>
              <w:bottom w:w="57" w:type="dxa"/>
              <w:right w:w="144" w:type="dxa"/>
            </w:tcMar>
            <w:hideMark/>
          </w:tcPr>
          <w:p w14:paraId="69B3872F" w14:textId="77777777" w:rsidR="001C450B" w:rsidRPr="00F00DA3" w:rsidRDefault="001C450B" w:rsidP="00597B6A">
            <w:pPr>
              <w:rPr>
                <w:rFonts w:eastAsia="Cambria" w:cs="Cambria"/>
                <w:b/>
                <w:sz w:val="22"/>
                <w:szCs w:val="22"/>
              </w:rPr>
            </w:pPr>
            <w:r w:rsidRPr="00F00DA3">
              <w:rPr>
                <w:rFonts w:cs="Cambria"/>
                <w:b/>
                <w:sz w:val="22"/>
                <w:szCs w:val="22"/>
              </w:rPr>
              <w:t>Reviewer</w:t>
            </w:r>
          </w:p>
        </w:tc>
        <w:tc>
          <w:tcPr>
            <w:tcW w:w="80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57" w:type="dxa"/>
              <w:left w:w="144" w:type="dxa"/>
              <w:bottom w:w="57" w:type="dxa"/>
              <w:right w:w="144" w:type="dxa"/>
            </w:tcMar>
            <w:hideMark/>
          </w:tcPr>
          <w:p w14:paraId="2755FDB4" w14:textId="77777777" w:rsidR="001C450B" w:rsidRPr="00F00DA3" w:rsidRDefault="001C450B" w:rsidP="00597B6A">
            <w:pPr>
              <w:rPr>
                <w:rFonts w:eastAsia="Cambria" w:cs="Cambria"/>
                <w:sz w:val="22"/>
                <w:szCs w:val="22"/>
                <w:lang w:val="en-US"/>
              </w:rPr>
            </w:pPr>
          </w:p>
        </w:tc>
      </w:tr>
      <w:tr w:rsidR="001C450B" w:rsidRPr="00F00DA3" w14:paraId="76DF1EA1" w14:textId="77777777" w:rsidTr="00597B6A">
        <w:trPr>
          <w:trHeight w:val="241"/>
        </w:trPr>
        <w:tc>
          <w:tcPr>
            <w:tcW w:w="255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57" w:type="dxa"/>
              <w:left w:w="144" w:type="dxa"/>
              <w:bottom w:w="57" w:type="dxa"/>
              <w:right w:w="144" w:type="dxa"/>
            </w:tcMar>
            <w:hideMark/>
          </w:tcPr>
          <w:p w14:paraId="7E9FC97B" w14:textId="77777777" w:rsidR="001C450B" w:rsidRPr="00F00DA3" w:rsidRDefault="001C450B" w:rsidP="00597B6A">
            <w:pPr>
              <w:rPr>
                <w:rFonts w:eastAsia="Cambria" w:cs="Cambria"/>
                <w:b/>
                <w:sz w:val="22"/>
                <w:szCs w:val="22"/>
              </w:rPr>
            </w:pPr>
            <w:r w:rsidRPr="00074128">
              <w:rPr>
                <w:rFonts w:eastAsia="Cambria" w:cs="Cambria"/>
                <w:b/>
                <w:sz w:val="22"/>
                <w:szCs w:val="22"/>
              </w:rPr>
              <w:t>Applicant</w:t>
            </w:r>
          </w:p>
        </w:tc>
        <w:tc>
          <w:tcPr>
            <w:tcW w:w="80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57" w:type="dxa"/>
              <w:left w:w="144" w:type="dxa"/>
              <w:bottom w:w="57" w:type="dxa"/>
              <w:right w:w="144" w:type="dxa"/>
            </w:tcMar>
          </w:tcPr>
          <w:p w14:paraId="5301607B" w14:textId="77777777" w:rsidR="001C450B" w:rsidRPr="00F00DA3" w:rsidRDefault="001C450B" w:rsidP="00597B6A">
            <w:pPr>
              <w:rPr>
                <w:rFonts w:eastAsia="Cambria" w:cs="Cambria"/>
                <w:b/>
                <w:sz w:val="22"/>
                <w:szCs w:val="22"/>
              </w:rPr>
            </w:pPr>
          </w:p>
        </w:tc>
      </w:tr>
      <w:tr w:rsidR="001C450B" w:rsidRPr="00F00DA3" w14:paraId="71DB738D" w14:textId="77777777" w:rsidTr="00597B6A">
        <w:trPr>
          <w:trHeight w:val="573"/>
        </w:trPr>
        <w:tc>
          <w:tcPr>
            <w:tcW w:w="255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57" w:type="dxa"/>
              <w:left w:w="144" w:type="dxa"/>
              <w:bottom w:w="57" w:type="dxa"/>
              <w:right w:w="144" w:type="dxa"/>
            </w:tcMar>
            <w:hideMark/>
          </w:tcPr>
          <w:p w14:paraId="68A6FF6C" w14:textId="77777777" w:rsidR="001C450B" w:rsidRPr="000D29F5" w:rsidRDefault="001C450B" w:rsidP="00597B6A">
            <w:pPr>
              <w:rPr>
                <w:rFonts w:eastAsia="Cambria" w:cs="Cambria"/>
                <w:sz w:val="22"/>
                <w:szCs w:val="22"/>
                <w:lang w:val="en-US"/>
              </w:rPr>
            </w:pPr>
            <w:r w:rsidRPr="000D29F5">
              <w:rPr>
                <w:rFonts w:eastAsia="Cambria" w:cs="Cambria"/>
                <w:sz w:val="22"/>
                <w:szCs w:val="22"/>
                <w:lang w:val="en-US"/>
              </w:rPr>
              <w:t>Please assess each application on the basis of the following criteria (Items 1 to 4). Please write comments on each of your scores. Total your scores in the box labeled “Total Score for four Criteria.” Please specify if you have any conflict of interest and type your name.</w:t>
            </w:r>
          </w:p>
        </w:tc>
        <w:tc>
          <w:tcPr>
            <w:tcW w:w="80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57" w:type="dxa"/>
              <w:left w:w="144" w:type="dxa"/>
              <w:bottom w:w="57" w:type="dxa"/>
              <w:right w:w="144" w:type="dxa"/>
            </w:tcMar>
          </w:tcPr>
          <w:p w14:paraId="69A1B2AA" w14:textId="77777777" w:rsidR="001C450B"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ind w:right="1178"/>
              <w:rPr>
                <w:b/>
                <w:bCs/>
                <w:sz w:val="20"/>
                <w:szCs w:val="20"/>
                <w:lang w:val="en-US"/>
              </w:rPr>
            </w:pPr>
            <w:r w:rsidRPr="00E00A1A">
              <w:rPr>
                <w:b/>
                <w:bCs/>
                <w:sz w:val="20"/>
                <w:szCs w:val="20"/>
                <w:lang w:val="en-US"/>
              </w:rPr>
              <w:t>Outstanding</w:t>
            </w:r>
            <w:r>
              <w:rPr>
                <w:b/>
                <w:bCs/>
                <w:sz w:val="20"/>
                <w:szCs w:val="20"/>
                <w:lang w:val="en-US"/>
              </w:rPr>
              <w:t xml:space="preserve"> - 6</w:t>
            </w:r>
          </w:p>
          <w:p w14:paraId="7B501B31" w14:textId="77777777" w:rsidR="001C450B"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ind w:right="1178"/>
              <w:rPr>
                <w:b/>
                <w:bCs/>
                <w:sz w:val="20"/>
                <w:szCs w:val="20"/>
                <w:lang w:val="en-US"/>
              </w:rPr>
            </w:pPr>
            <w:r>
              <w:rPr>
                <w:b/>
                <w:bCs/>
                <w:sz w:val="20"/>
                <w:szCs w:val="20"/>
                <w:lang w:val="en-US"/>
              </w:rPr>
              <w:t>Excellent - 5</w:t>
            </w:r>
          </w:p>
          <w:p w14:paraId="4B30152B" w14:textId="77777777" w:rsidR="001C450B"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ind w:right="1178"/>
              <w:rPr>
                <w:b/>
                <w:bCs/>
                <w:sz w:val="20"/>
                <w:szCs w:val="20"/>
                <w:lang w:val="en-US"/>
              </w:rPr>
            </w:pPr>
            <w:r>
              <w:rPr>
                <w:b/>
                <w:bCs/>
                <w:sz w:val="20"/>
                <w:szCs w:val="20"/>
                <w:lang w:val="en-US"/>
              </w:rPr>
              <w:t>Very Good - 4</w:t>
            </w:r>
          </w:p>
          <w:p w14:paraId="0EA901E5" w14:textId="77777777" w:rsidR="001C450B"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ind w:right="1178"/>
              <w:rPr>
                <w:b/>
                <w:bCs/>
                <w:sz w:val="20"/>
                <w:szCs w:val="20"/>
                <w:lang w:val="en-US"/>
              </w:rPr>
            </w:pPr>
            <w:r>
              <w:rPr>
                <w:b/>
                <w:bCs/>
                <w:sz w:val="20"/>
                <w:szCs w:val="20"/>
                <w:lang w:val="en-US"/>
              </w:rPr>
              <w:t>Good - 3</w:t>
            </w:r>
          </w:p>
          <w:p w14:paraId="04BA578E" w14:textId="77777777" w:rsidR="001C450B"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ind w:right="1178"/>
              <w:rPr>
                <w:b/>
                <w:bCs/>
                <w:sz w:val="20"/>
                <w:szCs w:val="20"/>
                <w:lang w:val="en-US"/>
              </w:rPr>
            </w:pPr>
            <w:r>
              <w:rPr>
                <w:b/>
                <w:bCs/>
                <w:sz w:val="20"/>
                <w:szCs w:val="20"/>
                <w:lang w:val="en-US"/>
              </w:rPr>
              <w:t>Fair - 2</w:t>
            </w:r>
          </w:p>
          <w:p w14:paraId="7BBDA040" w14:textId="77777777" w:rsidR="001C450B"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ind w:right="1178"/>
              <w:rPr>
                <w:b/>
                <w:sz w:val="20"/>
                <w:szCs w:val="20"/>
                <w:lang w:val="en-US"/>
              </w:rPr>
            </w:pPr>
            <w:r w:rsidRPr="00E00A1A">
              <w:rPr>
                <w:b/>
                <w:bCs/>
                <w:sz w:val="20"/>
                <w:szCs w:val="20"/>
                <w:lang w:val="en-US"/>
              </w:rPr>
              <w:t>Bad</w:t>
            </w:r>
            <w:r w:rsidRPr="00E00A1A">
              <w:rPr>
                <w:b/>
                <w:sz w:val="20"/>
                <w:szCs w:val="20"/>
                <w:lang w:val="en-US"/>
              </w:rPr>
              <w:t xml:space="preserve"> </w:t>
            </w:r>
            <w:r>
              <w:rPr>
                <w:b/>
                <w:sz w:val="20"/>
                <w:szCs w:val="20"/>
                <w:lang w:val="en-US"/>
              </w:rPr>
              <w:t>– 1</w:t>
            </w:r>
          </w:p>
          <w:p w14:paraId="34B9A3E6" w14:textId="77777777" w:rsidR="001C450B"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ind w:right="1178"/>
              <w:rPr>
                <w:b/>
                <w:bCs/>
                <w:sz w:val="20"/>
                <w:szCs w:val="20"/>
                <w:lang w:val="en-US"/>
              </w:rPr>
            </w:pPr>
            <w:r w:rsidRPr="00E00A1A">
              <w:rPr>
                <w:b/>
                <w:sz w:val="20"/>
                <w:szCs w:val="20"/>
                <w:lang w:val="en-US"/>
              </w:rPr>
              <w:t>Non-scientific</w:t>
            </w:r>
            <w:r>
              <w:rPr>
                <w:b/>
                <w:sz w:val="20"/>
                <w:szCs w:val="20"/>
                <w:lang w:val="en-US"/>
              </w:rPr>
              <w:t xml:space="preserve"> - 0</w:t>
            </w:r>
            <w:r w:rsidRPr="00E00A1A">
              <w:rPr>
                <w:b/>
                <w:bCs/>
                <w:sz w:val="20"/>
                <w:szCs w:val="20"/>
                <w:lang w:val="en-US"/>
              </w:rPr>
              <w:tab/>
            </w:r>
          </w:p>
          <w:p w14:paraId="50D170B7" w14:textId="77777777" w:rsidR="001C450B"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tabs>
                <w:tab w:val="left" w:pos="708"/>
                <w:tab w:val="left" w:pos="1685"/>
              </w:tabs>
              <w:ind w:right="1178"/>
              <w:rPr>
                <w:b/>
                <w:bCs/>
                <w:sz w:val="20"/>
                <w:szCs w:val="20"/>
                <w:lang w:val="en-US"/>
              </w:rPr>
            </w:pPr>
            <w:r>
              <w:rPr>
                <w:b/>
                <w:bCs/>
                <w:sz w:val="20"/>
                <w:szCs w:val="20"/>
                <w:lang w:val="en-US"/>
              </w:rPr>
              <w:tab/>
            </w:r>
            <w:r>
              <w:rPr>
                <w:b/>
                <w:bCs/>
                <w:sz w:val="20"/>
                <w:szCs w:val="20"/>
                <w:lang w:val="en-US"/>
              </w:rPr>
              <w:tab/>
            </w:r>
          </w:p>
          <w:p w14:paraId="0DDE053C" w14:textId="77777777" w:rsidR="001C450B" w:rsidRPr="00E00A1A"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ind w:right="1178"/>
              <w:rPr>
                <w:sz w:val="20"/>
                <w:szCs w:val="20"/>
                <w:lang w:val="en-US"/>
              </w:rPr>
            </w:pPr>
            <w:r w:rsidRPr="00E00A1A">
              <w:rPr>
                <w:b/>
                <w:bCs/>
                <w:sz w:val="20"/>
                <w:szCs w:val="20"/>
                <w:lang w:val="en-US"/>
              </w:rPr>
              <w:tab/>
            </w:r>
            <w:r w:rsidRPr="00E00A1A">
              <w:rPr>
                <w:b/>
                <w:bCs/>
                <w:sz w:val="20"/>
                <w:szCs w:val="20"/>
                <w:lang w:val="en-US"/>
              </w:rPr>
              <w:tab/>
            </w:r>
            <w:r w:rsidRPr="00E00A1A">
              <w:rPr>
                <w:b/>
                <w:bCs/>
                <w:sz w:val="20"/>
                <w:szCs w:val="20"/>
                <w:lang w:val="en-US"/>
              </w:rPr>
              <w:tab/>
            </w:r>
            <w:r w:rsidRPr="00E00A1A">
              <w:rPr>
                <w:b/>
                <w:bCs/>
                <w:sz w:val="20"/>
                <w:szCs w:val="20"/>
                <w:lang w:val="en-US"/>
              </w:rPr>
              <w:tab/>
            </w:r>
          </w:p>
          <w:p w14:paraId="197B7FBA" w14:textId="77777777" w:rsidR="001C450B" w:rsidRPr="00E00A1A" w:rsidRDefault="001C450B" w:rsidP="00597B6A">
            <w:pPr>
              <w:pBdr>
                <w:top w:val="single" w:sz="4" w:space="0" w:color="auto" w:shadow="1"/>
                <w:left w:val="single" w:sz="4" w:space="0" w:color="auto" w:shadow="1"/>
                <w:bottom w:val="single" w:sz="4" w:space="1" w:color="auto" w:shadow="1"/>
                <w:right w:val="single" w:sz="4" w:space="0" w:color="auto" w:shadow="1"/>
              </w:pBdr>
              <w:shd w:val="clear" w:color="auto" w:fill="FFFFFF"/>
              <w:ind w:right="1178" w:firstLine="720"/>
              <w:rPr>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p>
          <w:p w14:paraId="31DFCD80" w14:textId="77777777" w:rsidR="001C450B" w:rsidRPr="00F00DA3" w:rsidRDefault="001C450B" w:rsidP="00597B6A">
            <w:pPr>
              <w:spacing w:after="200" w:line="276" w:lineRule="auto"/>
              <w:rPr>
                <w:rFonts w:eastAsia="Cambria" w:cs="Arial"/>
                <w:b/>
                <w:sz w:val="22"/>
                <w:szCs w:val="22"/>
                <w:lang w:val="en-US"/>
              </w:rPr>
            </w:pPr>
          </w:p>
        </w:tc>
      </w:tr>
      <w:tr w:rsidR="001C450B" w:rsidRPr="00E857B3" w14:paraId="4E91E1F5" w14:textId="77777777" w:rsidTr="00597B6A">
        <w:trPr>
          <w:trHeight w:val="340"/>
        </w:trPr>
        <w:tc>
          <w:tcPr>
            <w:tcW w:w="2554"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0AECD014" w14:textId="77777777" w:rsidR="001C450B" w:rsidRPr="00F00DA3" w:rsidRDefault="001C450B" w:rsidP="00597B6A">
            <w:pPr>
              <w:rPr>
                <w:rFonts w:eastAsia="Cambria"/>
                <w:b/>
                <w:sz w:val="22"/>
                <w:szCs w:val="22"/>
                <w:lang w:val="en-US"/>
              </w:rPr>
            </w:pPr>
          </w:p>
          <w:tbl>
            <w:tblPr>
              <w:tblStyle w:val="10"/>
              <w:tblW w:w="0" w:type="auto"/>
              <w:tblLook w:val="04A0" w:firstRow="1" w:lastRow="0" w:firstColumn="1" w:lastColumn="0" w:noHBand="0" w:noVBand="1"/>
            </w:tblPr>
            <w:tblGrid>
              <w:gridCol w:w="2109"/>
            </w:tblGrid>
            <w:tr w:rsidR="001C450B" w:rsidRPr="00F60C88" w14:paraId="5C63D4BB" w14:textId="77777777" w:rsidTr="00597B6A">
              <w:tc>
                <w:tcPr>
                  <w:tcW w:w="21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9F73973" w14:textId="77777777" w:rsidR="001C450B" w:rsidRPr="00F00DA3" w:rsidRDefault="001C450B" w:rsidP="00B34301">
                  <w:pPr>
                    <w:framePr w:hSpace="180" w:wrap="around" w:vAnchor="text" w:hAnchor="margin" w:xAlign="center" w:y="84"/>
                    <w:spacing w:after="200" w:line="276" w:lineRule="auto"/>
                    <w:rPr>
                      <w:rFonts w:eastAsia="Cambria"/>
                      <w:b/>
                      <w:sz w:val="22"/>
                      <w:szCs w:val="22"/>
                    </w:rPr>
                  </w:pPr>
                  <w:r w:rsidRPr="00F00DA3">
                    <w:rPr>
                      <w:b/>
                      <w:sz w:val="22"/>
                      <w:szCs w:val="22"/>
                    </w:rPr>
                    <w:t xml:space="preserve">1. </w:t>
                  </w:r>
                  <w:r w:rsidRPr="00E00A1A">
                    <w:rPr>
                      <w:sz w:val="20"/>
                      <w:szCs w:val="20"/>
                      <w:lang w:val="en-AU" w:eastAsia="ru-RU"/>
                    </w:rPr>
                    <w:t xml:space="preserve"> Significance  and  relevance of the research project</w:t>
                  </w:r>
                </w:p>
              </w:tc>
            </w:tr>
          </w:tbl>
          <w:p w14:paraId="7CE4EF9C" w14:textId="77777777" w:rsidR="001C450B" w:rsidRPr="00F00DA3" w:rsidRDefault="001C450B" w:rsidP="00597B6A">
            <w:pPr>
              <w:rPr>
                <w:rFonts w:eastAsia="MS Mincho"/>
                <w:sz w:val="22"/>
                <w:szCs w:val="22"/>
                <w:lang w:val="en-US"/>
              </w:rPr>
            </w:pPr>
          </w:p>
        </w:tc>
        <w:tc>
          <w:tcPr>
            <w:tcW w:w="8080"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75C9202A" w14:textId="77777777" w:rsidR="001C450B" w:rsidRPr="00F00DA3" w:rsidRDefault="001C450B" w:rsidP="00597B6A">
            <w:pPr>
              <w:rPr>
                <w:rFonts w:cs="Cambria"/>
                <w:sz w:val="22"/>
                <w:szCs w:val="22"/>
                <w:lang w:val="en-US"/>
              </w:rPr>
            </w:pPr>
          </w:p>
          <w:tbl>
            <w:tblPr>
              <w:tblStyle w:val="10"/>
              <w:tblW w:w="7040" w:type="dxa"/>
              <w:tblLook w:val="04A0" w:firstRow="1" w:lastRow="0" w:firstColumn="1" w:lastColumn="0" w:noHBand="0" w:noVBand="1"/>
            </w:tblPr>
            <w:tblGrid>
              <w:gridCol w:w="1105"/>
              <w:gridCol w:w="1130"/>
              <w:gridCol w:w="1098"/>
              <w:gridCol w:w="1241"/>
              <w:gridCol w:w="822"/>
              <w:gridCol w:w="822"/>
              <w:gridCol w:w="822"/>
            </w:tblGrid>
            <w:tr w:rsidR="001C450B" w:rsidRPr="00E857B3" w14:paraId="61E0EF7E" w14:textId="77777777" w:rsidTr="00597B6A">
              <w:trPr>
                <w:trHeight w:val="437"/>
              </w:trPr>
              <w:tc>
                <w:tcPr>
                  <w:tcW w:w="1105" w:type="dxa"/>
                  <w:tcBorders>
                    <w:top w:val="single" w:sz="4" w:space="0" w:color="auto"/>
                    <w:left w:val="single" w:sz="4" w:space="0" w:color="auto"/>
                    <w:bottom w:val="single" w:sz="4" w:space="0" w:color="auto"/>
                    <w:right w:val="single" w:sz="4" w:space="0" w:color="auto"/>
                  </w:tcBorders>
                  <w:hideMark/>
                </w:tcPr>
                <w:p w14:paraId="3FE3EC0F"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6</w:t>
                  </w:r>
                </w:p>
              </w:tc>
              <w:tc>
                <w:tcPr>
                  <w:tcW w:w="1130" w:type="dxa"/>
                  <w:tcBorders>
                    <w:top w:val="single" w:sz="4" w:space="0" w:color="auto"/>
                    <w:left w:val="single" w:sz="4" w:space="0" w:color="auto"/>
                    <w:bottom w:val="single" w:sz="4" w:space="0" w:color="auto"/>
                    <w:right w:val="single" w:sz="4" w:space="0" w:color="auto"/>
                  </w:tcBorders>
                  <w:hideMark/>
                </w:tcPr>
                <w:p w14:paraId="25E3DE95"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lang w:val="ru-RU"/>
                    </w:rPr>
                    <w:t>5</w:t>
                  </w:r>
                </w:p>
              </w:tc>
              <w:tc>
                <w:tcPr>
                  <w:tcW w:w="1098" w:type="dxa"/>
                  <w:tcBorders>
                    <w:top w:val="single" w:sz="4" w:space="0" w:color="auto"/>
                    <w:left w:val="single" w:sz="4" w:space="0" w:color="auto"/>
                    <w:bottom w:val="single" w:sz="4" w:space="0" w:color="auto"/>
                    <w:right w:val="single" w:sz="4" w:space="0" w:color="auto"/>
                  </w:tcBorders>
                  <w:hideMark/>
                </w:tcPr>
                <w:p w14:paraId="31DEB985"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4</w:t>
                  </w:r>
                </w:p>
              </w:tc>
              <w:tc>
                <w:tcPr>
                  <w:tcW w:w="1241" w:type="dxa"/>
                  <w:tcBorders>
                    <w:top w:val="single" w:sz="4" w:space="0" w:color="auto"/>
                    <w:left w:val="single" w:sz="4" w:space="0" w:color="auto"/>
                    <w:bottom w:val="single" w:sz="4" w:space="0" w:color="auto"/>
                    <w:right w:val="single" w:sz="4" w:space="0" w:color="auto"/>
                  </w:tcBorders>
                  <w:hideMark/>
                </w:tcPr>
                <w:p w14:paraId="487FF06B"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3</w:t>
                  </w:r>
                </w:p>
              </w:tc>
              <w:tc>
                <w:tcPr>
                  <w:tcW w:w="822" w:type="dxa"/>
                  <w:tcBorders>
                    <w:top w:val="single" w:sz="4" w:space="0" w:color="auto"/>
                    <w:left w:val="single" w:sz="4" w:space="0" w:color="auto"/>
                    <w:bottom w:val="single" w:sz="4" w:space="0" w:color="auto"/>
                    <w:right w:val="single" w:sz="4" w:space="0" w:color="auto"/>
                  </w:tcBorders>
                </w:tcPr>
                <w:p w14:paraId="6F370F30"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2</w:t>
                  </w:r>
                </w:p>
              </w:tc>
              <w:tc>
                <w:tcPr>
                  <w:tcW w:w="822" w:type="dxa"/>
                  <w:tcBorders>
                    <w:top w:val="single" w:sz="4" w:space="0" w:color="auto"/>
                    <w:left w:val="single" w:sz="4" w:space="0" w:color="auto"/>
                    <w:bottom w:val="single" w:sz="4" w:space="0" w:color="auto"/>
                    <w:right w:val="single" w:sz="4" w:space="0" w:color="auto"/>
                  </w:tcBorders>
                </w:tcPr>
                <w:p w14:paraId="2E4E87DE"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1</w:t>
                  </w:r>
                </w:p>
              </w:tc>
              <w:tc>
                <w:tcPr>
                  <w:tcW w:w="822" w:type="dxa"/>
                  <w:tcBorders>
                    <w:top w:val="single" w:sz="4" w:space="0" w:color="auto"/>
                    <w:left w:val="single" w:sz="4" w:space="0" w:color="auto"/>
                    <w:bottom w:val="single" w:sz="4" w:space="0" w:color="auto"/>
                    <w:right w:val="single" w:sz="4" w:space="0" w:color="auto"/>
                  </w:tcBorders>
                </w:tcPr>
                <w:p w14:paraId="15BF2AFD"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0</w:t>
                  </w:r>
                </w:p>
              </w:tc>
            </w:tr>
          </w:tbl>
          <w:p w14:paraId="0D50AED6" w14:textId="77777777" w:rsidR="001C450B" w:rsidRPr="00F00DA3" w:rsidRDefault="001C450B" w:rsidP="00597B6A">
            <w:pPr>
              <w:jc w:val="center"/>
              <w:rPr>
                <w:rFonts w:eastAsia="Cambria" w:cs="Cambria"/>
                <w:sz w:val="22"/>
                <w:szCs w:val="22"/>
                <w:lang w:val="en-US"/>
              </w:rPr>
            </w:pPr>
          </w:p>
          <w:p w14:paraId="6B4FF718" w14:textId="77777777" w:rsidR="001C450B" w:rsidRPr="00F00DA3" w:rsidRDefault="001C450B" w:rsidP="00597B6A">
            <w:pPr>
              <w:rPr>
                <w:rFonts w:cs="Cambria"/>
                <w:sz w:val="22"/>
                <w:szCs w:val="22"/>
                <w:lang w:val="en-US"/>
              </w:rPr>
            </w:pPr>
            <w:r w:rsidRPr="00F00DA3">
              <w:rPr>
                <w:rFonts w:cs="Cambria"/>
                <w:sz w:val="22"/>
                <w:szCs w:val="22"/>
                <w:u w:val="single"/>
                <w:lang w:val="en-US"/>
              </w:rPr>
              <w:t>Comments</w:t>
            </w:r>
            <w:r w:rsidRPr="00F00DA3">
              <w:rPr>
                <w:rFonts w:cs="Cambria"/>
                <w:sz w:val="22"/>
                <w:szCs w:val="22"/>
                <w:lang w:val="en-US"/>
              </w:rPr>
              <w:t>:</w:t>
            </w:r>
          </w:p>
          <w:p w14:paraId="75C74C20" w14:textId="77777777" w:rsidR="001C450B" w:rsidRPr="00F00DA3" w:rsidRDefault="001C450B" w:rsidP="00597B6A">
            <w:pPr>
              <w:rPr>
                <w:rFonts w:cs="Cambria"/>
                <w:sz w:val="22"/>
                <w:szCs w:val="22"/>
                <w:lang w:val="en-US"/>
              </w:rPr>
            </w:pPr>
          </w:p>
          <w:p w14:paraId="79C063EE" w14:textId="77777777" w:rsidR="001C450B" w:rsidRPr="00F00DA3" w:rsidRDefault="001C450B" w:rsidP="00597B6A">
            <w:pPr>
              <w:rPr>
                <w:rFonts w:cs="Cambria"/>
                <w:sz w:val="22"/>
                <w:szCs w:val="22"/>
                <w:lang w:val="en-US"/>
              </w:rPr>
            </w:pPr>
          </w:p>
          <w:p w14:paraId="64C6887C" w14:textId="77777777" w:rsidR="001C450B" w:rsidRPr="00F00DA3" w:rsidRDefault="001C450B" w:rsidP="00597B6A">
            <w:pPr>
              <w:rPr>
                <w:rFonts w:cs="Cambria"/>
                <w:sz w:val="22"/>
                <w:szCs w:val="22"/>
                <w:lang w:val="en-US"/>
              </w:rPr>
            </w:pPr>
          </w:p>
          <w:p w14:paraId="2F6EF3F6" w14:textId="77777777" w:rsidR="001C450B" w:rsidRPr="00F00DA3" w:rsidRDefault="001C450B" w:rsidP="00597B6A">
            <w:pPr>
              <w:rPr>
                <w:rFonts w:eastAsia="Cambria" w:cs="Cambria"/>
                <w:sz w:val="22"/>
                <w:szCs w:val="22"/>
                <w:lang w:val="en-US"/>
              </w:rPr>
            </w:pPr>
          </w:p>
        </w:tc>
      </w:tr>
      <w:tr w:rsidR="001C450B" w:rsidRPr="00E857B3" w14:paraId="262F1A4C" w14:textId="77777777" w:rsidTr="00597B6A">
        <w:trPr>
          <w:trHeight w:val="340"/>
        </w:trPr>
        <w:tc>
          <w:tcPr>
            <w:tcW w:w="2554"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4D9659AE" w14:textId="77777777" w:rsidR="001C450B" w:rsidRPr="00F00DA3" w:rsidRDefault="001C450B" w:rsidP="00597B6A">
            <w:pPr>
              <w:rPr>
                <w:rFonts w:eastAsia="Cambria"/>
                <w:b/>
                <w:sz w:val="22"/>
                <w:szCs w:val="22"/>
                <w:lang w:val="en-US"/>
              </w:rPr>
            </w:pPr>
          </w:p>
          <w:tbl>
            <w:tblPr>
              <w:tblStyle w:val="10"/>
              <w:tblW w:w="0" w:type="auto"/>
              <w:tblLook w:val="04A0" w:firstRow="1" w:lastRow="0" w:firstColumn="1" w:lastColumn="0" w:noHBand="0" w:noVBand="1"/>
            </w:tblPr>
            <w:tblGrid>
              <w:gridCol w:w="2109"/>
            </w:tblGrid>
            <w:tr w:rsidR="001C450B" w:rsidRPr="00F60C88" w14:paraId="13ED7E32" w14:textId="77777777" w:rsidTr="00597B6A">
              <w:tc>
                <w:tcPr>
                  <w:tcW w:w="21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BFB54B6" w14:textId="77777777" w:rsidR="001C450B" w:rsidRPr="00F00DA3" w:rsidRDefault="001C450B" w:rsidP="00B34301">
                  <w:pPr>
                    <w:framePr w:hSpace="180" w:wrap="around" w:vAnchor="text" w:hAnchor="margin" w:xAlign="center" w:y="84"/>
                    <w:spacing w:after="200" w:line="276" w:lineRule="auto"/>
                    <w:rPr>
                      <w:rFonts w:eastAsia="Cambria"/>
                      <w:b/>
                      <w:sz w:val="22"/>
                      <w:szCs w:val="22"/>
                    </w:rPr>
                  </w:pPr>
                  <w:r>
                    <w:rPr>
                      <w:b/>
                      <w:sz w:val="22"/>
                      <w:szCs w:val="22"/>
                    </w:rPr>
                    <w:t xml:space="preserve">2. </w:t>
                  </w:r>
                  <w:r w:rsidRPr="00E00A1A">
                    <w:rPr>
                      <w:sz w:val="20"/>
                      <w:szCs w:val="20"/>
                      <w:lang w:val="en-AU" w:eastAsia="ru-RU"/>
                    </w:rPr>
                    <w:t>Description of the research program, including alternative ways to meet the objective if any obstacles occur</w:t>
                  </w:r>
                </w:p>
              </w:tc>
            </w:tr>
          </w:tbl>
          <w:p w14:paraId="190F00DC" w14:textId="77777777" w:rsidR="001C450B" w:rsidRPr="000D29F5" w:rsidRDefault="001C450B" w:rsidP="00597B6A">
            <w:pPr>
              <w:spacing w:after="200" w:line="276" w:lineRule="auto"/>
              <w:rPr>
                <w:rFonts w:eastAsia="Cambria" w:cs="Cambria"/>
                <w:b/>
                <w:sz w:val="22"/>
                <w:szCs w:val="22"/>
                <w:lang w:val="en-US"/>
              </w:rPr>
            </w:pPr>
          </w:p>
        </w:tc>
        <w:tc>
          <w:tcPr>
            <w:tcW w:w="8080"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tbl>
            <w:tblPr>
              <w:tblStyle w:val="10"/>
              <w:tblW w:w="7040" w:type="dxa"/>
              <w:tblLook w:val="04A0" w:firstRow="1" w:lastRow="0" w:firstColumn="1" w:lastColumn="0" w:noHBand="0" w:noVBand="1"/>
            </w:tblPr>
            <w:tblGrid>
              <w:gridCol w:w="1105"/>
              <w:gridCol w:w="1130"/>
              <w:gridCol w:w="1098"/>
              <w:gridCol w:w="1241"/>
              <w:gridCol w:w="822"/>
              <w:gridCol w:w="822"/>
              <w:gridCol w:w="822"/>
            </w:tblGrid>
            <w:tr w:rsidR="001C450B" w:rsidRPr="00E857B3" w14:paraId="6E9179F2" w14:textId="77777777" w:rsidTr="00597B6A">
              <w:trPr>
                <w:trHeight w:val="437"/>
              </w:trPr>
              <w:tc>
                <w:tcPr>
                  <w:tcW w:w="1105" w:type="dxa"/>
                  <w:tcBorders>
                    <w:top w:val="single" w:sz="4" w:space="0" w:color="auto"/>
                    <w:left w:val="single" w:sz="4" w:space="0" w:color="auto"/>
                    <w:bottom w:val="single" w:sz="4" w:space="0" w:color="auto"/>
                    <w:right w:val="single" w:sz="4" w:space="0" w:color="auto"/>
                  </w:tcBorders>
                  <w:hideMark/>
                </w:tcPr>
                <w:p w14:paraId="6FA0B057"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6</w:t>
                  </w:r>
                </w:p>
              </w:tc>
              <w:tc>
                <w:tcPr>
                  <w:tcW w:w="1130" w:type="dxa"/>
                  <w:tcBorders>
                    <w:top w:val="single" w:sz="4" w:space="0" w:color="auto"/>
                    <w:left w:val="single" w:sz="4" w:space="0" w:color="auto"/>
                    <w:bottom w:val="single" w:sz="4" w:space="0" w:color="auto"/>
                    <w:right w:val="single" w:sz="4" w:space="0" w:color="auto"/>
                  </w:tcBorders>
                  <w:hideMark/>
                </w:tcPr>
                <w:p w14:paraId="0299F132"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lang w:val="ru-RU"/>
                    </w:rPr>
                    <w:t>5</w:t>
                  </w:r>
                </w:p>
              </w:tc>
              <w:tc>
                <w:tcPr>
                  <w:tcW w:w="1098" w:type="dxa"/>
                  <w:tcBorders>
                    <w:top w:val="single" w:sz="4" w:space="0" w:color="auto"/>
                    <w:left w:val="single" w:sz="4" w:space="0" w:color="auto"/>
                    <w:bottom w:val="single" w:sz="4" w:space="0" w:color="auto"/>
                    <w:right w:val="single" w:sz="4" w:space="0" w:color="auto"/>
                  </w:tcBorders>
                  <w:hideMark/>
                </w:tcPr>
                <w:p w14:paraId="66C6BABE"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4</w:t>
                  </w:r>
                </w:p>
              </w:tc>
              <w:tc>
                <w:tcPr>
                  <w:tcW w:w="1241" w:type="dxa"/>
                  <w:tcBorders>
                    <w:top w:val="single" w:sz="4" w:space="0" w:color="auto"/>
                    <w:left w:val="single" w:sz="4" w:space="0" w:color="auto"/>
                    <w:bottom w:val="single" w:sz="4" w:space="0" w:color="auto"/>
                    <w:right w:val="single" w:sz="4" w:space="0" w:color="auto"/>
                  </w:tcBorders>
                  <w:hideMark/>
                </w:tcPr>
                <w:p w14:paraId="70F6F1F9"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3</w:t>
                  </w:r>
                </w:p>
              </w:tc>
              <w:tc>
                <w:tcPr>
                  <w:tcW w:w="822" w:type="dxa"/>
                  <w:tcBorders>
                    <w:top w:val="single" w:sz="4" w:space="0" w:color="auto"/>
                    <w:left w:val="single" w:sz="4" w:space="0" w:color="auto"/>
                    <w:bottom w:val="single" w:sz="4" w:space="0" w:color="auto"/>
                    <w:right w:val="single" w:sz="4" w:space="0" w:color="auto"/>
                  </w:tcBorders>
                </w:tcPr>
                <w:p w14:paraId="4CADE454"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2</w:t>
                  </w:r>
                </w:p>
              </w:tc>
              <w:tc>
                <w:tcPr>
                  <w:tcW w:w="822" w:type="dxa"/>
                  <w:tcBorders>
                    <w:top w:val="single" w:sz="4" w:space="0" w:color="auto"/>
                    <w:left w:val="single" w:sz="4" w:space="0" w:color="auto"/>
                    <w:bottom w:val="single" w:sz="4" w:space="0" w:color="auto"/>
                    <w:right w:val="single" w:sz="4" w:space="0" w:color="auto"/>
                  </w:tcBorders>
                </w:tcPr>
                <w:p w14:paraId="461D428E"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1</w:t>
                  </w:r>
                </w:p>
              </w:tc>
              <w:tc>
                <w:tcPr>
                  <w:tcW w:w="822" w:type="dxa"/>
                  <w:tcBorders>
                    <w:top w:val="single" w:sz="4" w:space="0" w:color="auto"/>
                    <w:left w:val="single" w:sz="4" w:space="0" w:color="auto"/>
                    <w:bottom w:val="single" w:sz="4" w:space="0" w:color="auto"/>
                    <w:right w:val="single" w:sz="4" w:space="0" w:color="auto"/>
                  </w:tcBorders>
                </w:tcPr>
                <w:p w14:paraId="6B8F2BD5"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0</w:t>
                  </w:r>
                </w:p>
              </w:tc>
            </w:tr>
          </w:tbl>
          <w:p w14:paraId="5E002496" w14:textId="77777777" w:rsidR="001C450B" w:rsidRPr="00F00DA3" w:rsidRDefault="001C450B" w:rsidP="00597B6A">
            <w:pPr>
              <w:rPr>
                <w:sz w:val="22"/>
                <w:szCs w:val="22"/>
                <w:lang w:val="en-US"/>
              </w:rPr>
            </w:pPr>
          </w:p>
          <w:p w14:paraId="46886915" w14:textId="77777777" w:rsidR="001C450B" w:rsidRPr="00F00DA3" w:rsidRDefault="001C450B" w:rsidP="00597B6A">
            <w:pPr>
              <w:rPr>
                <w:rFonts w:cs="Cambria"/>
                <w:sz w:val="22"/>
                <w:szCs w:val="22"/>
                <w:lang w:val="en-US"/>
              </w:rPr>
            </w:pPr>
          </w:p>
          <w:p w14:paraId="7A341541" w14:textId="77777777" w:rsidR="001C450B" w:rsidRPr="00F00DA3" w:rsidRDefault="001C450B" w:rsidP="00597B6A">
            <w:pPr>
              <w:rPr>
                <w:rFonts w:cs="Cambria"/>
                <w:sz w:val="22"/>
                <w:szCs w:val="22"/>
                <w:lang w:val="en-US"/>
              </w:rPr>
            </w:pPr>
            <w:r w:rsidRPr="00F00DA3">
              <w:rPr>
                <w:rFonts w:cs="Cambria"/>
                <w:sz w:val="22"/>
                <w:szCs w:val="22"/>
                <w:u w:val="single"/>
                <w:lang w:val="en-US"/>
              </w:rPr>
              <w:t>Comments</w:t>
            </w:r>
            <w:r w:rsidRPr="00F00DA3">
              <w:rPr>
                <w:rFonts w:cs="Cambria"/>
                <w:sz w:val="22"/>
                <w:szCs w:val="22"/>
                <w:lang w:val="en-US"/>
              </w:rPr>
              <w:t>:</w:t>
            </w:r>
          </w:p>
          <w:p w14:paraId="3B205B85" w14:textId="77777777" w:rsidR="001C450B" w:rsidRPr="00F00DA3" w:rsidRDefault="001C450B" w:rsidP="00597B6A">
            <w:pPr>
              <w:rPr>
                <w:rFonts w:cs="Cambria"/>
                <w:sz w:val="22"/>
                <w:szCs w:val="22"/>
                <w:lang w:val="en-US"/>
              </w:rPr>
            </w:pPr>
          </w:p>
          <w:p w14:paraId="6363CF5C" w14:textId="77777777" w:rsidR="001C450B" w:rsidRPr="00F00DA3" w:rsidRDefault="001C450B" w:rsidP="00597B6A">
            <w:pPr>
              <w:rPr>
                <w:rFonts w:cs="Cambria"/>
                <w:sz w:val="22"/>
                <w:szCs w:val="22"/>
                <w:lang w:val="en-US"/>
              </w:rPr>
            </w:pPr>
          </w:p>
          <w:p w14:paraId="0716F8A8" w14:textId="77777777" w:rsidR="001C450B" w:rsidRPr="00F00DA3" w:rsidRDefault="001C450B" w:rsidP="00597B6A">
            <w:pPr>
              <w:rPr>
                <w:rFonts w:cs="Cambria"/>
                <w:sz w:val="22"/>
                <w:szCs w:val="22"/>
                <w:lang w:val="en-US"/>
              </w:rPr>
            </w:pPr>
          </w:p>
          <w:p w14:paraId="174DFEA7" w14:textId="77777777" w:rsidR="001C450B" w:rsidRPr="00F00DA3" w:rsidRDefault="001C450B" w:rsidP="00597B6A">
            <w:pPr>
              <w:rPr>
                <w:rFonts w:eastAsia="Cambria" w:cs="Cambria"/>
                <w:sz w:val="22"/>
                <w:szCs w:val="22"/>
                <w:lang w:val="en-US"/>
              </w:rPr>
            </w:pPr>
          </w:p>
        </w:tc>
      </w:tr>
      <w:tr w:rsidR="001C450B" w:rsidRPr="00E857B3" w14:paraId="02DA398C" w14:textId="77777777" w:rsidTr="00597B6A">
        <w:trPr>
          <w:trHeight w:val="340"/>
        </w:trPr>
        <w:tc>
          <w:tcPr>
            <w:tcW w:w="2554"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78108FFA" w14:textId="77777777" w:rsidR="001C450B" w:rsidRPr="00F00DA3" w:rsidRDefault="001C450B" w:rsidP="00597B6A">
            <w:pPr>
              <w:rPr>
                <w:lang w:val="en-US"/>
              </w:rPr>
            </w:pPr>
          </w:p>
          <w:p w14:paraId="2E7056C4" w14:textId="77777777" w:rsidR="001C450B" w:rsidRPr="00F00DA3" w:rsidRDefault="001C450B" w:rsidP="00597B6A">
            <w:pPr>
              <w:rPr>
                <w:lang w:val="en-US"/>
              </w:rPr>
            </w:pPr>
          </w:p>
          <w:tbl>
            <w:tblPr>
              <w:tblStyle w:val="10"/>
              <w:tblpPr w:leftFromText="180" w:rightFromText="180" w:vertAnchor="text" w:horzAnchor="margin" w:tblpY="-91"/>
              <w:tblOverlap w:val="never"/>
              <w:tblW w:w="0" w:type="auto"/>
              <w:tblLook w:val="04A0" w:firstRow="1" w:lastRow="0" w:firstColumn="1" w:lastColumn="0" w:noHBand="0" w:noVBand="1"/>
            </w:tblPr>
            <w:tblGrid>
              <w:gridCol w:w="2109"/>
            </w:tblGrid>
            <w:tr w:rsidR="001C450B" w:rsidRPr="00F60C88" w14:paraId="4E2DAB6D" w14:textId="77777777" w:rsidTr="00597B6A">
              <w:tc>
                <w:tcPr>
                  <w:tcW w:w="21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6BD7B3D" w14:textId="77777777" w:rsidR="001C450B" w:rsidRPr="00F00DA3" w:rsidRDefault="001C450B" w:rsidP="00597B6A">
                  <w:pPr>
                    <w:spacing w:after="200" w:line="276" w:lineRule="auto"/>
                    <w:rPr>
                      <w:rFonts w:eastAsia="Cambria"/>
                      <w:b/>
                      <w:sz w:val="22"/>
                      <w:szCs w:val="22"/>
                    </w:rPr>
                  </w:pPr>
                  <w:r w:rsidRPr="00F00DA3">
                    <w:rPr>
                      <w:b/>
                      <w:sz w:val="22"/>
                      <w:szCs w:val="22"/>
                    </w:rPr>
                    <w:lastRenderedPageBreak/>
                    <w:t xml:space="preserve">3. </w:t>
                  </w:r>
                  <w:r w:rsidRPr="00E00A1A">
                    <w:rPr>
                      <w:sz w:val="20"/>
                      <w:szCs w:val="20"/>
                      <w:lang w:val="en-AU" w:eastAsia="ru-RU"/>
                    </w:rPr>
                    <w:t xml:space="preserve"> Applicant’s academic standing  (previous experience, prior results and quality of publications)</w:t>
                  </w:r>
                </w:p>
              </w:tc>
            </w:tr>
          </w:tbl>
          <w:p w14:paraId="49164D63" w14:textId="77777777" w:rsidR="001C450B" w:rsidRPr="00F00DA3" w:rsidRDefault="001C450B" w:rsidP="00597B6A">
            <w:pPr>
              <w:rPr>
                <w:rFonts w:eastAsia="Cambria"/>
                <w:b/>
                <w:sz w:val="22"/>
                <w:szCs w:val="22"/>
                <w:lang w:val="en-US"/>
              </w:rPr>
            </w:pPr>
          </w:p>
        </w:tc>
        <w:tc>
          <w:tcPr>
            <w:tcW w:w="8080"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tbl>
            <w:tblPr>
              <w:tblStyle w:val="10"/>
              <w:tblW w:w="7040" w:type="dxa"/>
              <w:tblLook w:val="04A0" w:firstRow="1" w:lastRow="0" w:firstColumn="1" w:lastColumn="0" w:noHBand="0" w:noVBand="1"/>
            </w:tblPr>
            <w:tblGrid>
              <w:gridCol w:w="1105"/>
              <w:gridCol w:w="1130"/>
              <w:gridCol w:w="1098"/>
              <w:gridCol w:w="1241"/>
              <w:gridCol w:w="822"/>
              <w:gridCol w:w="822"/>
              <w:gridCol w:w="822"/>
            </w:tblGrid>
            <w:tr w:rsidR="001C450B" w:rsidRPr="00E857B3" w14:paraId="6DC8B47D" w14:textId="77777777" w:rsidTr="00597B6A">
              <w:trPr>
                <w:trHeight w:val="437"/>
              </w:trPr>
              <w:tc>
                <w:tcPr>
                  <w:tcW w:w="1105" w:type="dxa"/>
                  <w:tcBorders>
                    <w:top w:val="single" w:sz="4" w:space="0" w:color="auto"/>
                    <w:left w:val="single" w:sz="4" w:space="0" w:color="auto"/>
                    <w:bottom w:val="single" w:sz="4" w:space="0" w:color="auto"/>
                    <w:right w:val="single" w:sz="4" w:space="0" w:color="auto"/>
                  </w:tcBorders>
                  <w:hideMark/>
                </w:tcPr>
                <w:p w14:paraId="77A3B22B"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lastRenderedPageBreak/>
                    <w:t>6</w:t>
                  </w:r>
                </w:p>
              </w:tc>
              <w:tc>
                <w:tcPr>
                  <w:tcW w:w="1130" w:type="dxa"/>
                  <w:tcBorders>
                    <w:top w:val="single" w:sz="4" w:space="0" w:color="auto"/>
                    <w:left w:val="single" w:sz="4" w:space="0" w:color="auto"/>
                    <w:bottom w:val="single" w:sz="4" w:space="0" w:color="auto"/>
                    <w:right w:val="single" w:sz="4" w:space="0" w:color="auto"/>
                  </w:tcBorders>
                  <w:hideMark/>
                </w:tcPr>
                <w:p w14:paraId="5DF70857"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lang w:val="ru-RU"/>
                    </w:rPr>
                    <w:t>5</w:t>
                  </w:r>
                </w:p>
              </w:tc>
              <w:tc>
                <w:tcPr>
                  <w:tcW w:w="1098" w:type="dxa"/>
                  <w:tcBorders>
                    <w:top w:val="single" w:sz="4" w:space="0" w:color="auto"/>
                    <w:left w:val="single" w:sz="4" w:space="0" w:color="auto"/>
                    <w:bottom w:val="single" w:sz="4" w:space="0" w:color="auto"/>
                    <w:right w:val="single" w:sz="4" w:space="0" w:color="auto"/>
                  </w:tcBorders>
                  <w:hideMark/>
                </w:tcPr>
                <w:p w14:paraId="6907E106"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4</w:t>
                  </w:r>
                </w:p>
              </w:tc>
              <w:tc>
                <w:tcPr>
                  <w:tcW w:w="1241" w:type="dxa"/>
                  <w:tcBorders>
                    <w:top w:val="single" w:sz="4" w:space="0" w:color="auto"/>
                    <w:left w:val="single" w:sz="4" w:space="0" w:color="auto"/>
                    <w:bottom w:val="single" w:sz="4" w:space="0" w:color="auto"/>
                    <w:right w:val="single" w:sz="4" w:space="0" w:color="auto"/>
                  </w:tcBorders>
                  <w:hideMark/>
                </w:tcPr>
                <w:p w14:paraId="6E5080D6"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3</w:t>
                  </w:r>
                </w:p>
              </w:tc>
              <w:tc>
                <w:tcPr>
                  <w:tcW w:w="822" w:type="dxa"/>
                  <w:tcBorders>
                    <w:top w:val="single" w:sz="4" w:space="0" w:color="auto"/>
                    <w:left w:val="single" w:sz="4" w:space="0" w:color="auto"/>
                    <w:bottom w:val="single" w:sz="4" w:space="0" w:color="auto"/>
                    <w:right w:val="single" w:sz="4" w:space="0" w:color="auto"/>
                  </w:tcBorders>
                </w:tcPr>
                <w:p w14:paraId="216B93E5"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2</w:t>
                  </w:r>
                </w:p>
              </w:tc>
              <w:tc>
                <w:tcPr>
                  <w:tcW w:w="822" w:type="dxa"/>
                  <w:tcBorders>
                    <w:top w:val="single" w:sz="4" w:space="0" w:color="auto"/>
                    <w:left w:val="single" w:sz="4" w:space="0" w:color="auto"/>
                    <w:bottom w:val="single" w:sz="4" w:space="0" w:color="auto"/>
                    <w:right w:val="single" w:sz="4" w:space="0" w:color="auto"/>
                  </w:tcBorders>
                </w:tcPr>
                <w:p w14:paraId="37157F4D"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1</w:t>
                  </w:r>
                </w:p>
              </w:tc>
              <w:tc>
                <w:tcPr>
                  <w:tcW w:w="822" w:type="dxa"/>
                  <w:tcBorders>
                    <w:top w:val="single" w:sz="4" w:space="0" w:color="auto"/>
                    <w:left w:val="single" w:sz="4" w:space="0" w:color="auto"/>
                    <w:bottom w:val="single" w:sz="4" w:space="0" w:color="auto"/>
                    <w:right w:val="single" w:sz="4" w:space="0" w:color="auto"/>
                  </w:tcBorders>
                </w:tcPr>
                <w:p w14:paraId="4EC16EE9"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0</w:t>
                  </w:r>
                </w:p>
              </w:tc>
            </w:tr>
          </w:tbl>
          <w:p w14:paraId="47C10311" w14:textId="77777777" w:rsidR="001C450B" w:rsidRPr="00F00DA3" w:rsidRDefault="001C450B" w:rsidP="00597B6A">
            <w:pPr>
              <w:jc w:val="center"/>
              <w:rPr>
                <w:rFonts w:eastAsia="Cambria" w:cs="Cambria"/>
                <w:sz w:val="22"/>
                <w:szCs w:val="22"/>
                <w:lang w:val="en-US"/>
              </w:rPr>
            </w:pPr>
          </w:p>
          <w:p w14:paraId="529F6D21" w14:textId="77777777" w:rsidR="001C450B" w:rsidRPr="00F00DA3" w:rsidRDefault="001C450B" w:rsidP="00597B6A">
            <w:pPr>
              <w:rPr>
                <w:rFonts w:cs="Cambria"/>
                <w:sz w:val="22"/>
                <w:szCs w:val="22"/>
                <w:u w:val="single"/>
                <w:lang w:val="en-US"/>
              </w:rPr>
            </w:pPr>
            <w:r w:rsidRPr="00F00DA3">
              <w:rPr>
                <w:rFonts w:cs="Cambria"/>
                <w:sz w:val="22"/>
                <w:szCs w:val="22"/>
                <w:u w:val="single"/>
                <w:lang w:val="en-US"/>
              </w:rPr>
              <w:t>Comments:</w:t>
            </w:r>
          </w:p>
          <w:p w14:paraId="492A6F8B" w14:textId="77777777" w:rsidR="001C450B" w:rsidRPr="00113020" w:rsidRDefault="001C450B" w:rsidP="00597B6A">
            <w:pPr>
              <w:rPr>
                <w:rFonts w:eastAsia="MS Mincho" w:cs="Arial"/>
                <w:sz w:val="22"/>
                <w:szCs w:val="22"/>
                <w:lang w:val="en-US"/>
              </w:rPr>
            </w:pPr>
          </w:p>
          <w:p w14:paraId="7C05F831" w14:textId="77777777" w:rsidR="001C450B" w:rsidRPr="00113020" w:rsidRDefault="001C450B" w:rsidP="00597B6A">
            <w:pPr>
              <w:rPr>
                <w:rFonts w:eastAsia="MS Mincho" w:cs="Arial"/>
                <w:sz w:val="22"/>
                <w:szCs w:val="22"/>
                <w:lang w:val="en-US"/>
              </w:rPr>
            </w:pPr>
          </w:p>
          <w:p w14:paraId="0C0F61B2" w14:textId="77777777" w:rsidR="001C450B" w:rsidRPr="00113020" w:rsidRDefault="001C450B" w:rsidP="00597B6A">
            <w:pPr>
              <w:rPr>
                <w:rFonts w:eastAsia="MS Mincho" w:cs="Arial"/>
                <w:sz w:val="22"/>
                <w:szCs w:val="22"/>
                <w:lang w:val="en-US"/>
              </w:rPr>
            </w:pPr>
          </w:p>
          <w:p w14:paraId="4523A0BD" w14:textId="77777777" w:rsidR="001C450B" w:rsidRPr="00113020" w:rsidRDefault="001C450B" w:rsidP="00597B6A">
            <w:pPr>
              <w:rPr>
                <w:rFonts w:eastAsia="MS Mincho" w:cs="Arial"/>
                <w:sz w:val="22"/>
                <w:szCs w:val="22"/>
                <w:lang w:val="en-US"/>
              </w:rPr>
            </w:pPr>
          </w:p>
        </w:tc>
      </w:tr>
      <w:tr w:rsidR="001C450B" w:rsidRPr="00E857B3" w14:paraId="2DB34E0D" w14:textId="77777777" w:rsidTr="00597B6A">
        <w:trPr>
          <w:trHeight w:val="340"/>
        </w:trPr>
        <w:tc>
          <w:tcPr>
            <w:tcW w:w="2554"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08DE5CE5" w14:textId="77777777" w:rsidR="001C450B" w:rsidRPr="00F00DA3" w:rsidRDefault="001C450B" w:rsidP="00597B6A">
            <w:pPr>
              <w:rPr>
                <w:rFonts w:eastAsia="Cambria"/>
                <w:b/>
                <w:sz w:val="22"/>
                <w:szCs w:val="22"/>
                <w:lang w:val="en-US"/>
              </w:rPr>
            </w:pPr>
          </w:p>
          <w:p w14:paraId="559E770A" w14:textId="77777777" w:rsidR="001C450B" w:rsidRPr="00F00DA3" w:rsidRDefault="001C450B" w:rsidP="00597B6A">
            <w:pPr>
              <w:rPr>
                <w:rFonts w:eastAsia="Cambria"/>
                <w:b/>
                <w:sz w:val="22"/>
                <w:szCs w:val="22"/>
                <w:lang w:val="en-US"/>
              </w:rPr>
            </w:pPr>
          </w:p>
          <w:tbl>
            <w:tblPr>
              <w:tblStyle w:val="10"/>
              <w:tblpPr w:leftFromText="180" w:rightFromText="180" w:vertAnchor="text" w:horzAnchor="margin" w:tblpY="-146"/>
              <w:tblOverlap w:val="never"/>
              <w:tblW w:w="0" w:type="auto"/>
              <w:tblLook w:val="04A0" w:firstRow="1" w:lastRow="0" w:firstColumn="1" w:lastColumn="0" w:noHBand="0" w:noVBand="1"/>
            </w:tblPr>
            <w:tblGrid>
              <w:gridCol w:w="2109"/>
            </w:tblGrid>
            <w:tr w:rsidR="001C450B" w:rsidRPr="00F60C88" w14:paraId="0FD18721" w14:textId="77777777" w:rsidTr="00597B6A">
              <w:tc>
                <w:tcPr>
                  <w:tcW w:w="21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B498DCB" w14:textId="77777777" w:rsidR="001C450B" w:rsidRPr="00F00DA3" w:rsidRDefault="001C450B" w:rsidP="00597B6A">
                  <w:pPr>
                    <w:spacing w:after="200" w:line="276" w:lineRule="auto"/>
                    <w:rPr>
                      <w:rFonts w:eastAsia="Cambria"/>
                      <w:b/>
                      <w:sz w:val="22"/>
                      <w:szCs w:val="22"/>
                    </w:rPr>
                  </w:pPr>
                  <w:r w:rsidRPr="00F00DA3">
                    <w:rPr>
                      <w:b/>
                      <w:sz w:val="22"/>
                      <w:szCs w:val="22"/>
                    </w:rPr>
                    <w:t xml:space="preserve">4. </w:t>
                  </w:r>
                  <w:r w:rsidRPr="00E00A1A">
                    <w:rPr>
                      <w:sz w:val="20"/>
                      <w:szCs w:val="20"/>
                      <w:lang w:eastAsia="ru-RU"/>
                    </w:rPr>
                    <w:t xml:space="preserve"> Host laboratory academic level and availability of the necessary equipment and infrastructure</w:t>
                  </w:r>
                </w:p>
              </w:tc>
            </w:tr>
          </w:tbl>
          <w:p w14:paraId="7439C36B" w14:textId="77777777" w:rsidR="001C450B" w:rsidRPr="00F00DA3" w:rsidRDefault="001C450B" w:rsidP="00597B6A">
            <w:pPr>
              <w:rPr>
                <w:rFonts w:eastAsia="Cambria"/>
                <w:b/>
                <w:sz w:val="22"/>
                <w:szCs w:val="22"/>
                <w:lang w:val="en-US"/>
              </w:rPr>
            </w:pPr>
          </w:p>
          <w:p w14:paraId="670AD62E" w14:textId="77777777" w:rsidR="001C450B" w:rsidRPr="00F00DA3" w:rsidRDefault="001C450B" w:rsidP="00597B6A">
            <w:pPr>
              <w:rPr>
                <w:rFonts w:eastAsia="Cambria"/>
                <w:b/>
                <w:sz w:val="22"/>
                <w:szCs w:val="22"/>
                <w:lang w:val="en-US"/>
              </w:rPr>
            </w:pPr>
          </w:p>
        </w:tc>
        <w:tc>
          <w:tcPr>
            <w:tcW w:w="8080"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25C79BB9" w14:textId="77777777" w:rsidR="001C450B" w:rsidRPr="00F00DA3" w:rsidRDefault="001C450B" w:rsidP="00597B6A">
            <w:pPr>
              <w:rPr>
                <w:rFonts w:cs="Cambria"/>
                <w:sz w:val="22"/>
                <w:szCs w:val="22"/>
                <w:lang w:val="en-US"/>
              </w:rPr>
            </w:pPr>
          </w:p>
          <w:tbl>
            <w:tblPr>
              <w:tblStyle w:val="10"/>
              <w:tblW w:w="7040" w:type="dxa"/>
              <w:tblLook w:val="04A0" w:firstRow="1" w:lastRow="0" w:firstColumn="1" w:lastColumn="0" w:noHBand="0" w:noVBand="1"/>
            </w:tblPr>
            <w:tblGrid>
              <w:gridCol w:w="1105"/>
              <w:gridCol w:w="1130"/>
              <w:gridCol w:w="1098"/>
              <w:gridCol w:w="1241"/>
              <w:gridCol w:w="822"/>
              <w:gridCol w:w="822"/>
              <w:gridCol w:w="822"/>
            </w:tblGrid>
            <w:tr w:rsidR="001C450B" w:rsidRPr="00E857B3" w14:paraId="40F7BFE7" w14:textId="77777777" w:rsidTr="00597B6A">
              <w:trPr>
                <w:trHeight w:val="437"/>
              </w:trPr>
              <w:tc>
                <w:tcPr>
                  <w:tcW w:w="1105" w:type="dxa"/>
                  <w:tcBorders>
                    <w:top w:val="single" w:sz="4" w:space="0" w:color="auto"/>
                    <w:left w:val="single" w:sz="4" w:space="0" w:color="auto"/>
                    <w:bottom w:val="single" w:sz="4" w:space="0" w:color="auto"/>
                    <w:right w:val="single" w:sz="4" w:space="0" w:color="auto"/>
                  </w:tcBorders>
                  <w:hideMark/>
                </w:tcPr>
                <w:p w14:paraId="75ADC918"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6</w:t>
                  </w:r>
                </w:p>
              </w:tc>
              <w:tc>
                <w:tcPr>
                  <w:tcW w:w="1130" w:type="dxa"/>
                  <w:tcBorders>
                    <w:top w:val="single" w:sz="4" w:space="0" w:color="auto"/>
                    <w:left w:val="single" w:sz="4" w:space="0" w:color="auto"/>
                    <w:bottom w:val="single" w:sz="4" w:space="0" w:color="auto"/>
                    <w:right w:val="single" w:sz="4" w:space="0" w:color="auto"/>
                  </w:tcBorders>
                  <w:hideMark/>
                </w:tcPr>
                <w:p w14:paraId="27088319"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lang w:val="ru-RU"/>
                    </w:rPr>
                    <w:t>5</w:t>
                  </w:r>
                </w:p>
              </w:tc>
              <w:tc>
                <w:tcPr>
                  <w:tcW w:w="1098" w:type="dxa"/>
                  <w:tcBorders>
                    <w:top w:val="single" w:sz="4" w:space="0" w:color="auto"/>
                    <w:left w:val="single" w:sz="4" w:space="0" w:color="auto"/>
                    <w:bottom w:val="single" w:sz="4" w:space="0" w:color="auto"/>
                    <w:right w:val="single" w:sz="4" w:space="0" w:color="auto"/>
                  </w:tcBorders>
                  <w:hideMark/>
                </w:tcPr>
                <w:p w14:paraId="0C9A26C9"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4</w:t>
                  </w:r>
                </w:p>
              </w:tc>
              <w:tc>
                <w:tcPr>
                  <w:tcW w:w="1241" w:type="dxa"/>
                  <w:tcBorders>
                    <w:top w:val="single" w:sz="4" w:space="0" w:color="auto"/>
                    <w:left w:val="single" w:sz="4" w:space="0" w:color="auto"/>
                    <w:bottom w:val="single" w:sz="4" w:space="0" w:color="auto"/>
                    <w:right w:val="single" w:sz="4" w:space="0" w:color="auto"/>
                  </w:tcBorders>
                  <w:hideMark/>
                </w:tcPr>
                <w:p w14:paraId="10CE9230" w14:textId="77777777" w:rsidR="001C450B" w:rsidRPr="00F00DA3" w:rsidRDefault="001C450B" w:rsidP="00B34301">
                  <w:pPr>
                    <w:framePr w:hSpace="180" w:wrap="around" w:vAnchor="text" w:hAnchor="margin" w:xAlign="center" w:y="84"/>
                    <w:jc w:val="center"/>
                    <w:rPr>
                      <w:rFonts w:eastAsia="Cambria" w:cs="Cambria"/>
                      <w:sz w:val="22"/>
                      <w:szCs w:val="22"/>
                    </w:rPr>
                  </w:pPr>
                  <w:r>
                    <w:rPr>
                      <w:rFonts w:cs="Cambria"/>
                      <w:sz w:val="22"/>
                      <w:szCs w:val="22"/>
                    </w:rPr>
                    <w:t>3</w:t>
                  </w:r>
                </w:p>
              </w:tc>
              <w:tc>
                <w:tcPr>
                  <w:tcW w:w="822" w:type="dxa"/>
                  <w:tcBorders>
                    <w:top w:val="single" w:sz="4" w:space="0" w:color="auto"/>
                    <w:left w:val="single" w:sz="4" w:space="0" w:color="auto"/>
                    <w:bottom w:val="single" w:sz="4" w:space="0" w:color="auto"/>
                    <w:right w:val="single" w:sz="4" w:space="0" w:color="auto"/>
                  </w:tcBorders>
                </w:tcPr>
                <w:p w14:paraId="5FCAF282"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2</w:t>
                  </w:r>
                </w:p>
              </w:tc>
              <w:tc>
                <w:tcPr>
                  <w:tcW w:w="822" w:type="dxa"/>
                  <w:tcBorders>
                    <w:top w:val="single" w:sz="4" w:space="0" w:color="auto"/>
                    <w:left w:val="single" w:sz="4" w:space="0" w:color="auto"/>
                    <w:bottom w:val="single" w:sz="4" w:space="0" w:color="auto"/>
                    <w:right w:val="single" w:sz="4" w:space="0" w:color="auto"/>
                  </w:tcBorders>
                </w:tcPr>
                <w:p w14:paraId="07C6527A"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1</w:t>
                  </w:r>
                </w:p>
              </w:tc>
              <w:tc>
                <w:tcPr>
                  <w:tcW w:w="822" w:type="dxa"/>
                  <w:tcBorders>
                    <w:top w:val="single" w:sz="4" w:space="0" w:color="auto"/>
                    <w:left w:val="single" w:sz="4" w:space="0" w:color="auto"/>
                    <w:bottom w:val="single" w:sz="4" w:space="0" w:color="auto"/>
                    <w:right w:val="single" w:sz="4" w:space="0" w:color="auto"/>
                  </w:tcBorders>
                </w:tcPr>
                <w:p w14:paraId="5E56BF5A" w14:textId="77777777" w:rsidR="001C450B" w:rsidRPr="00F00DA3" w:rsidRDefault="001C450B" w:rsidP="00B34301">
                  <w:pPr>
                    <w:framePr w:hSpace="180" w:wrap="around" w:vAnchor="text" w:hAnchor="margin" w:xAlign="center" w:y="84"/>
                    <w:jc w:val="center"/>
                    <w:rPr>
                      <w:rFonts w:cs="Cambria"/>
                      <w:sz w:val="22"/>
                      <w:szCs w:val="22"/>
                    </w:rPr>
                  </w:pPr>
                  <w:r>
                    <w:rPr>
                      <w:rFonts w:cs="Cambria"/>
                      <w:sz w:val="22"/>
                      <w:szCs w:val="22"/>
                    </w:rPr>
                    <w:t>0</w:t>
                  </w:r>
                </w:p>
              </w:tc>
            </w:tr>
          </w:tbl>
          <w:p w14:paraId="7B89E372" w14:textId="77777777" w:rsidR="001C450B" w:rsidRPr="00F00DA3" w:rsidRDefault="001C450B" w:rsidP="00597B6A">
            <w:pPr>
              <w:rPr>
                <w:rFonts w:eastAsia="Cambria" w:cs="Cambria"/>
                <w:sz w:val="22"/>
                <w:szCs w:val="22"/>
                <w:lang w:val="en-US"/>
              </w:rPr>
            </w:pPr>
          </w:p>
          <w:p w14:paraId="73E78725" w14:textId="77777777" w:rsidR="001C450B" w:rsidRPr="00F00DA3" w:rsidRDefault="001C450B" w:rsidP="00597B6A">
            <w:pPr>
              <w:rPr>
                <w:rFonts w:cs="Cambria"/>
                <w:sz w:val="22"/>
                <w:szCs w:val="22"/>
                <w:u w:val="single"/>
                <w:lang w:val="en-US"/>
              </w:rPr>
            </w:pPr>
            <w:r w:rsidRPr="00F00DA3">
              <w:rPr>
                <w:rFonts w:cs="Cambria"/>
                <w:sz w:val="22"/>
                <w:szCs w:val="22"/>
                <w:u w:val="single"/>
                <w:lang w:val="en-US"/>
              </w:rPr>
              <w:t>Comments:</w:t>
            </w:r>
          </w:p>
          <w:p w14:paraId="143884AA" w14:textId="77777777" w:rsidR="001C450B" w:rsidRPr="00113020" w:rsidRDefault="001C450B" w:rsidP="00597B6A">
            <w:pPr>
              <w:rPr>
                <w:rFonts w:eastAsia="MS Mincho" w:cs="Arial"/>
                <w:sz w:val="22"/>
                <w:szCs w:val="22"/>
                <w:lang w:val="en-US"/>
              </w:rPr>
            </w:pPr>
          </w:p>
          <w:p w14:paraId="574628BA" w14:textId="77777777" w:rsidR="001C450B" w:rsidRPr="00113020" w:rsidRDefault="001C450B" w:rsidP="00597B6A">
            <w:pPr>
              <w:rPr>
                <w:rFonts w:eastAsia="MS Mincho" w:cs="Arial"/>
                <w:sz w:val="22"/>
                <w:szCs w:val="22"/>
                <w:lang w:val="en-US"/>
              </w:rPr>
            </w:pPr>
          </w:p>
          <w:p w14:paraId="39953F89" w14:textId="77777777" w:rsidR="001C450B" w:rsidRPr="00113020" w:rsidRDefault="001C450B" w:rsidP="00597B6A">
            <w:pPr>
              <w:rPr>
                <w:rFonts w:eastAsia="MS Mincho" w:cs="Arial"/>
                <w:sz w:val="22"/>
                <w:szCs w:val="22"/>
                <w:lang w:val="en-US"/>
              </w:rPr>
            </w:pPr>
          </w:p>
        </w:tc>
      </w:tr>
      <w:tr w:rsidR="001C450B" w:rsidRPr="00F60C88" w14:paraId="45B717E0" w14:textId="77777777" w:rsidTr="00597B6A">
        <w:trPr>
          <w:trHeight w:val="340"/>
        </w:trPr>
        <w:tc>
          <w:tcPr>
            <w:tcW w:w="2554"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52C6160C" w14:textId="77777777" w:rsidR="001C450B" w:rsidRPr="00F00DA3" w:rsidRDefault="001C450B" w:rsidP="00597B6A">
            <w:pPr>
              <w:rPr>
                <w:rFonts w:eastAsia="Cambria"/>
                <w:b/>
                <w:sz w:val="22"/>
                <w:szCs w:val="22"/>
                <w:lang w:val="en-US"/>
              </w:rPr>
            </w:pPr>
          </w:p>
          <w:tbl>
            <w:tblPr>
              <w:tblStyle w:val="10"/>
              <w:tblW w:w="0" w:type="auto"/>
              <w:tblLook w:val="04A0" w:firstRow="1" w:lastRow="0" w:firstColumn="1" w:lastColumn="0" w:noHBand="0" w:noVBand="1"/>
            </w:tblPr>
            <w:tblGrid>
              <w:gridCol w:w="2109"/>
            </w:tblGrid>
            <w:tr w:rsidR="001C450B" w:rsidRPr="00F60C88" w14:paraId="446AEC32" w14:textId="77777777" w:rsidTr="00597B6A">
              <w:tc>
                <w:tcPr>
                  <w:tcW w:w="21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448B596" w14:textId="77777777" w:rsidR="001C450B" w:rsidRPr="00F00DA3" w:rsidRDefault="001C450B" w:rsidP="00B34301">
                  <w:pPr>
                    <w:framePr w:hSpace="180" w:wrap="around" w:vAnchor="text" w:hAnchor="margin" w:xAlign="center" w:y="84"/>
                    <w:spacing w:after="200" w:line="276" w:lineRule="auto"/>
                    <w:rPr>
                      <w:rFonts w:eastAsia="Cambria"/>
                      <w:b/>
                      <w:sz w:val="22"/>
                      <w:szCs w:val="22"/>
                    </w:rPr>
                  </w:pPr>
                  <w:r w:rsidRPr="00E00A1A">
                    <w:rPr>
                      <w:b/>
                      <w:lang w:val="en-AU" w:eastAsia="ru-RU"/>
                    </w:rPr>
                    <w:t>Total Score for four Criteria:</w:t>
                  </w:r>
                </w:p>
              </w:tc>
            </w:tr>
          </w:tbl>
          <w:p w14:paraId="54F4168D" w14:textId="77777777" w:rsidR="001C450B" w:rsidRPr="00F00DA3" w:rsidRDefault="001C450B" w:rsidP="00597B6A">
            <w:pPr>
              <w:rPr>
                <w:rFonts w:eastAsia="Cambria"/>
                <w:b/>
                <w:sz w:val="22"/>
                <w:szCs w:val="22"/>
                <w:lang w:val="en-US"/>
              </w:rPr>
            </w:pPr>
          </w:p>
          <w:p w14:paraId="3311F7A4" w14:textId="77777777" w:rsidR="001C450B" w:rsidRPr="00F00DA3" w:rsidRDefault="001C450B" w:rsidP="00597B6A">
            <w:pPr>
              <w:rPr>
                <w:rFonts w:eastAsia="Cambria"/>
                <w:b/>
                <w:sz w:val="22"/>
                <w:szCs w:val="22"/>
                <w:lang w:val="en-US"/>
              </w:rPr>
            </w:pPr>
          </w:p>
        </w:tc>
        <w:tc>
          <w:tcPr>
            <w:tcW w:w="8080"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53560EF1" w14:textId="77777777" w:rsidR="001C450B" w:rsidRPr="00F00DA3" w:rsidRDefault="001C450B" w:rsidP="00597B6A">
            <w:pPr>
              <w:rPr>
                <w:rFonts w:cs="Cambria"/>
                <w:sz w:val="22"/>
                <w:szCs w:val="22"/>
                <w:lang w:val="en-US"/>
              </w:rPr>
            </w:pPr>
          </w:p>
          <w:p w14:paraId="27880E84" w14:textId="77777777" w:rsidR="001C450B" w:rsidRPr="00F00DA3" w:rsidRDefault="001C450B" w:rsidP="00597B6A">
            <w:pPr>
              <w:rPr>
                <w:rFonts w:eastAsia="Cambria" w:cs="Cambria"/>
                <w:sz w:val="22"/>
                <w:szCs w:val="22"/>
                <w:lang w:val="en-US"/>
              </w:rPr>
            </w:pPr>
          </w:p>
          <w:p w14:paraId="29A1A510" w14:textId="77777777" w:rsidR="001C450B" w:rsidRPr="00F00DA3" w:rsidRDefault="001C450B" w:rsidP="00597B6A">
            <w:pPr>
              <w:rPr>
                <w:rFonts w:cs="Cambria"/>
                <w:sz w:val="22"/>
                <w:szCs w:val="22"/>
                <w:lang w:val="en-US"/>
              </w:rPr>
            </w:pPr>
          </w:p>
          <w:p w14:paraId="394618C0" w14:textId="77777777" w:rsidR="001C450B" w:rsidRPr="00F00DA3" w:rsidRDefault="001C450B" w:rsidP="00597B6A">
            <w:pPr>
              <w:rPr>
                <w:rFonts w:cs="Cambria"/>
                <w:sz w:val="22"/>
                <w:szCs w:val="22"/>
                <w:lang w:val="en-US"/>
              </w:rPr>
            </w:pPr>
          </w:p>
          <w:p w14:paraId="51305198" w14:textId="77777777" w:rsidR="001C450B" w:rsidRPr="00F00DA3" w:rsidRDefault="001C450B" w:rsidP="00597B6A">
            <w:pPr>
              <w:rPr>
                <w:rFonts w:cs="Cambria"/>
                <w:sz w:val="22"/>
                <w:szCs w:val="22"/>
                <w:lang w:val="en-US"/>
              </w:rPr>
            </w:pPr>
          </w:p>
        </w:tc>
      </w:tr>
      <w:tr w:rsidR="001C450B" w:rsidRPr="00E857B3" w14:paraId="6A1CC2C3" w14:textId="77777777" w:rsidTr="00597B6A">
        <w:trPr>
          <w:trHeight w:val="340"/>
        </w:trPr>
        <w:tc>
          <w:tcPr>
            <w:tcW w:w="2554"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1C1BB62F" w14:textId="77777777" w:rsidR="001C450B" w:rsidRPr="00F00DA3" w:rsidRDefault="001C450B" w:rsidP="00597B6A">
            <w:pPr>
              <w:rPr>
                <w:rFonts w:eastAsia="Cambria"/>
                <w:b/>
                <w:sz w:val="22"/>
                <w:szCs w:val="22"/>
                <w:lang w:val="en-US"/>
              </w:rPr>
            </w:pPr>
          </w:p>
          <w:tbl>
            <w:tblPr>
              <w:tblStyle w:val="10"/>
              <w:tblW w:w="0" w:type="auto"/>
              <w:tblLook w:val="04A0" w:firstRow="1" w:lastRow="0" w:firstColumn="1" w:lastColumn="0" w:noHBand="0" w:noVBand="1"/>
            </w:tblPr>
            <w:tblGrid>
              <w:gridCol w:w="2109"/>
            </w:tblGrid>
            <w:tr w:rsidR="001C450B" w:rsidRPr="00F00DA3" w14:paraId="471D075B" w14:textId="77777777" w:rsidTr="00597B6A">
              <w:tc>
                <w:tcPr>
                  <w:tcW w:w="21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E28D953" w14:textId="77777777" w:rsidR="001C450B" w:rsidRPr="00E00A1A" w:rsidRDefault="001C450B" w:rsidP="00B34301">
                  <w:pPr>
                    <w:framePr w:hSpace="180" w:wrap="around" w:vAnchor="text" w:hAnchor="margin" w:xAlign="center" w:y="84"/>
                    <w:rPr>
                      <w:b/>
                      <w:lang w:val="en-AU" w:eastAsia="ru-RU"/>
                    </w:rPr>
                  </w:pPr>
                  <w:r w:rsidRPr="00E00A1A">
                    <w:rPr>
                      <w:b/>
                      <w:lang w:val="en-AU" w:eastAsia="ru-RU"/>
                    </w:rPr>
                    <w:t>Comments on the application:</w:t>
                  </w:r>
                </w:p>
                <w:p w14:paraId="30264475" w14:textId="77777777" w:rsidR="001C450B" w:rsidRPr="00F00DA3" w:rsidRDefault="001C450B" w:rsidP="00B34301">
                  <w:pPr>
                    <w:framePr w:hSpace="180" w:wrap="around" w:vAnchor="text" w:hAnchor="margin" w:xAlign="center" w:y="84"/>
                    <w:spacing w:after="200" w:line="276" w:lineRule="auto"/>
                    <w:rPr>
                      <w:rFonts w:eastAsia="Cambria"/>
                      <w:b/>
                      <w:sz w:val="22"/>
                      <w:szCs w:val="22"/>
                    </w:rPr>
                  </w:pPr>
                </w:p>
              </w:tc>
            </w:tr>
          </w:tbl>
          <w:p w14:paraId="3FB01982" w14:textId="77777777" w:rsidR="001C450B" w:rsidRPr="00F00DA3" w:rsidRDefault="001C450B" w:rsidP="00597B6A">
            <w:pPr>
              <w:rPr>
                <w:rFonts w:eastAsia="Cambria"/>
                <w:b/>
                <w:sz w:val="22"/>
                <w:szCs w:val="22"/>
                <w:lang w:val="en-US"/>
              </w:rPr>
            </w:pPr>
          </w:p>
        </w:tc>
        <w:tc>
          <w:tcPr>
            <w:tcW w:w="8080"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61CF55D5" w14:textId="77777777" w:rsidR="001C450B" w:rsidRPr="00F00DA3" w:rsidRDefault="001C450B" w:rsidP="00597B6A">
            <w:pPr>
              <w:rPr>
                <w:rFonts w:cs="Cambria"/>
                <w:sz w:val="22"/>
                <w:szCs w:val="22"/>
                <w:lang w:val="en-US"/>
              </w:rPr>
            </w:pPr>
          </w:p>
        </w:tc>
      </w:tr>
      <w:tr w:rsidR="001C450B" w:rsidRPr="00F60C88" w14:paraId="293BDAE2" w14:textId="77777777" w:rsidTr="00597B6A">
        <w:trPr>
          <w:trHeight w:val="340"/>
        </w:trPr>
        <w:tc>
          <w:tcPr>
            <w:tcW w:w="2554"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6C68B2BD" w14:textId="77777777" w:rsidR="001C450B" w:rsidRPr="00F00DA3" w:rsidRDefault="001C450B" w:rsidP="00597B6A">
            <w:pPr>
              <w:rPr>
                <w:rFonts w:eastAsia="Cambria"/>
                <w:b/>
                <w:sz w:val="22"/>
                <w:szCs w:val="22"/>
                <w:lang w:val="en-US"/>
              </w:rPr>
            </w:pPr>
          </w:p>
          <w:tbl>
            <w:tblPr>
              <w:tblStyle w:val="10"/>
              <w:tblW w:w="0" w:type="auto"/>
              <w:tblLook w:val="04A0" w:firstRow="1" w:lastRow="0" w:firstColumn="1" w:lastColumn="0" w:noHBand="0" w:noVBand="1"/>
            </w:tblPr>
            <w:tblGrid>
              <w:gridCol w:w="2109"/>
            </w:tblGrid>
            <w:tr w:rsidR="001C450B" w:rsidRPr="00F60C88" w14:paraId="48FED1BF" w14:textId="77777777" w:rsidTr="00597B6A">
              <w:tc>
                <w:tcPr>
                  <w:tcW w:w="21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79DFF30" w14:textId="77777777" w:rsidR="001C450B" w:rsidRPr="00E00A1A" w:rsidRDefault="001C450B" w:rsidP="00B34301">
                  <w:pPr>
                    <w:framePr w:hSpace="180" w:wrap="around" w:vAnchor="text" w:hAnchor="margin" w:xAlign="center" w:y="84"/>
                    <w:rPr>
                      <w:b/>
                      <w:lang w:val="en-AU" w:eastAsia="ru-RU"/>
                    </w:rPr>
                  </w:pPr>
                  <w:r w:rsidRPr="00E00A1A">
                    <w:rPr>
                      <w:b/>
                      <w:lang w:val="en-AU" w:eastAsia="ru-RU"/>
                    </w:rPr>
                    <w:t>Please note if you have conflict of interest (if any):</w:t>
                  </w:r>
                </w:p>
                <w:p w14:paraId="53539819" w14:textId="77777777" w:rsidR="001C450B" w:rsidRPr="00F00DA3" w:rsidRDefault="001C450B" w:rsidP="00B34301">
                  <w:pPr>
                    <w:framePr w:hSpace="180" w:wrap="around" w:vAnchor="text" w:hAnchor="margin" w:xAlign="center" w:y="84"/>
                    <w:spacing w:after="200" w:line="276" w:lineRule="auto"/>
                    <w:rPr>
                      <w:rFonts w:eastAsia="Cambria"/>
                      <w:b/>
                      <w:sz w:val="22"/>
                      <w:szCs w:val="22"/>
                    </w:rPr>
                  </w:pPr>
                </w:p>
              </w:tc>
            </w:tr>
          </w:tbl>
          <w:p w14:paraId="72C15DFB" w14:textId="77777777" w:rsidR="001C450B" w:rsidRPr="000D29F5" w:rsidRDefault="001C450B" w:rsidP="00597B6A">
            <w:pPr>
              <w:spacing w:after="200" w:line="276" w:lineRule="auto"/>
              <w:rPr>
                <w:rFonts w:eastAsia="Cambria" w:cs="Cambria"/>
                <w:b/>
                <w:sz w:val="22"/>
                <w:szCs w:val="22"/>
                <w:lang w:val="en-US"/>
              </w:rPr>
            </w:pPr>
          </w:p>
        </w:tc>
        <w:tc>
          <w:tcPr>
            <w:tcW w:w="8080"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14:paraId="7F3F5EF7" w14:textId="77777777" w:rsidR="001C450B" w:rsidRPr="00F00DA3" w:rsidRDefault="001C450B" w:rsidP="00597B6A">
            <w:pPr>
              <w:rPr>
                <w:rFonts w:cs="Cambria"/>
                <w:sz w:val="22"/>
                <w:szCs w:val="22"/>
                <w:lang w:val="en-US"/>
              </w:rPr>
            </w:pPr>
          </w:p>
          <w:p w14:paraId="3D2B2271" w14:textId="77777777" w:rsidR="001C450B" w:rsidRPr="00F00DA3" w:rsidRDefault="001C450B" w:rsidP="00597B6A">
            <w:pPr>
              <w:rPr>
                <w:rFonts w:cs="Cambria"/>
                <w:sz w:val="22"/>
                <w:szCs w:val="22"/>
                <w:lang w:val="en-US"/>
              </w:rPr>
            </w:pPr>
          </w:p>
          <w:p w14:paraId="3AD51481" w14:textId="77777777" w:rsidR="001C450B" w:rsidRDefault="001C450B" w:rsidP="00597B6A">
            <w:pPr>
              <w:rPr>
                <w:rFonts w:eastAsia="Cambria" w:cs="Cambria"/>
                <w:sz w:val="22"/>
                <w:szCs w:val="22"/>
                <w:lang w:val="en-US"/>
              </w:rPr>
            </w:pPr>
          </w:p>
          <w:p w14:paraId="1B806F55" w14:textId="77777777" w:rsidR="001C450B" w:rsidRPr="00F00DA3" w:rsidRDefault="001C450B" w:rsidP="00597B6A">
            <w:pPr>
              <w:rPr>
                <w:rFonts w:eastAsia="Cambria" w:cs="Cambria"/>
                <w:sz w:val="22"/>
                <w:szCs w:val="22"/>
                <w:lang w:val="en-US"/>
              </w:rPr>
            </w:pPr>
          </w:p>
        </w:tc>
      </w:tr>
    </w:tbl>
    <w:p w14:paraId="7848E31E" w14:textId="77777777" w:rsidR="001C450B" w:rsidRPr="00F00DA3" w:rsidRDefault="001C450B" w:rsidP="001C450B">
      <w:pPr>
        <w:rPr>
          <w:sz w:val="22"/>
          <w:szCs w:val="22"/>
          <w:lang w:val="en-US"/>
        </w:rPr>
      </w:pPr>
    </w:p>
    <w:p w14:paraId="1F3DFFFE" w14:textId="77777777" w:rsidR="001C450B" w:rsidRPr="00F00DA3" w:rsidRDefault="001C450B" w:rsidP="001C450B">
      <w:pPr>
        <w:rPr>
          <w:sz w:val="22"/>
          <w:szCs w:val="22"/>
          <w:lang w:val="en-US"/>
        </w:rPr>
      </w:pPr>
    </w:p>
    <w:p w14:paraId="2892841F" w14:textId="77777777" w:rsidR="001C450B" w:rsidRDefault="001C450B" w:rsidP="001C450B">
      <w:pPr>
        <w:rPr>
          <w:b/>
          <w:lang w:val="en-AU"/>
        </w:rPr>
      </w:pPr>
      <w:r w:rsidRPr="00E00A1A">
        <w:rPr>
          <w:b/>
          <w:lang w:val="en-AU"/>
        </w:rPr>
        <w:t>I,________________________</w:t>
      </w:r>
      <w:r w:rsidRPr="00E00A1A">
        <w:rPr>
          <w:sz w:val="20"/>
          <w:szCs w:val="20"/>
          <w:lang w:val="en-AU"/>
        </w:rPr>
        <w:t xml:space="preserve"> </w:t>
      </w:r>
      <w:r w:rsidRPr="00E00A1A">
        <w:rPr>
          <w:i/>
          <w:sz w:val="20"/>
          <w:szCs w:val="20"/>
          <w:lang w:val="en-AU"/>
        </w:rPr>
        <w:t>(</w:t>
      </w:r>
      <w:r w:rsidRPr="00E00A1A">
        <w:rPr>
          <w:i/>
          <w:lang w:val="en-AU"/>
        </w:rPr>
        <w:t>please type your name here)</w:t>
      </w:r>
      <w:r w:rsidRPr="00E00A1A">
        <w:rPr>
          <w:b/>
          <w:lang w:val="en-AU"/>
        </w:rPr>
        <w:t>,  have evaluated this project solely on the basis of my professional judgment of the application and supporting documents.</w:t>
      </w:r>
    </w:p>
    <w:p w14:paraId="17E372BB" w14:textId="77777777" w:rsidR="001C450B" w:rsidRDefault="001C450B" w:rsidP="001C450B">
      <w:pPr>
        <w:rPr>
          <w:b/>
          <w:lang w:val="en-AU"/>
        </w:rPr>
      </w:pPr>
    </w:p>
    <w:p w14:paraId="0BB51EC4" w14:textId="77777777" w:rsidR="001C450B" w:rsidRDefault="001C450B" w:rsidP="001C450B">
      <w:pPr>
        <w:rPr>
          <w:b/>
          <w:lang w:val="en-AU"/>
        </w:rPr>
      </w:pPr>
    </w:p>
    <w:p w14:paraId="3E6A0CD6" w14:textId="77777777" w:rsidR="001C450B" w:rsidRDefault="001C450B" w:rsidP="001C450B">
      <w:pPr>
        <w:rPr>
          <w:b/>
          <w:lang w:val="en-AU"/>
        </w:rPr>
      </w:pPr>
    </w:p>
    <w:p w14:paraId="057B3A19" w14:textId="77777777" w:rsidR="001C450B" w:rsidRDefault="001C450B" w:rsidP="001C450B">
      <w:pPr>
        <w:rPr>
          <w:b/>
          <w:lang w:val="en-AU"/>
        </w:rPr>
      </w:pPr>
    </w:p>
    <w:p w14:paraId="63708814" w14:textId="77777777" w:rsidR="001C450B" w:rsidRDefault="001C450B" w:rsidP="001C450B">
      <w:pPr>
        <w:rPr>
          <w:b/>
          <w:lang w:val="en-AU"/>
        </w:rPr>
      </w:pPr>
    </w:p>
    <w:p w14:paraId="6F214D8A" w14:textId="77777777" w:rsidR="001C450B" w:rsidRDefault="001C450B" w:rsidP="001C450B">
      <w:pPr>
        <w:rPr>
          <w:b/>
          <w:lang w:val="en-AU"/>
        </w:rPr>
      </w:pPr>
    </w:p>
    <w:p w14:paraId="6BA8A503" w14:textId="77777777" w:rsidR="001C450B" w:rsidRDefault="001C450B" w:rsidP="001C450B">
      <w:pPr>
        <w:rPr>
          <w:b/>
          <w:lang w:val="en-AU"/>
        </w:rPr>
      </w:pPr>
    </w:p>
    <w:p w14:paraId="3FCF43EC" w14:textId="77777777" w:rsidR="001C450B" w:rsidRDefault="001C450B" w:rsidP="001C450B">
      <w:pPr>
        <w:rPr>
          <w:b/>
          <w:lang w:val="en-AU"/>
        </w:rPr>
      </w:pPr>
    </w:p>
    <w:p w14:paraId="0D6D9ADD" w14:textId="77777777" w:rsidR="001C450B" w:rsidRDefault="001C450B" w:rsidP="001C450B">
      <w:pPr>
        <w:rPr>
          <w:b/>
          <w:lang w:val="en-AU"/>
        </w:rPr>
      </w:pPr>
    </w:p>
    <w:p w14:paraId="40DAD9DD" w14:textId="77777777" w:rsidR="001C450B" w:rsidRDefault="001C450B" w:rsidP="001C450B">
      <w:pPr>
        <w:rPr>
          <w:b/>
          <w:lang w:val="en-AU"/>
        </w:rPr>
      </w:pPr>
    </w:p>
    <w:p w14:paraId="26E4DB5D" w14:textId="77777777" w:rsidR="001C450B" w:rsidRDefault="001C450B" w:rsidP="001C450B">
      <w:pPr>
        <w:rPr>
          <w:b/>
          <w:lang w:val="en-AU"/>
        </w:rPr>
      </w:pPr>
    </w:p>
    <w:p w14:paraId="34C03DBA" w14:textId="77777777" w:rsidR="001C450B" w:rsidRDefault="001C450B" w:rsidP="001C450B">
      <w:pPr>
        <w:rPr>
          <w:b/>
          <w:lang w:val="en-AU"/>
        </w:rPr>
      </w:pPr>
    </w:p>
    <w:p w14:paraId="4E0CD239" w14:textId="77777777" w:rsidR="001C450B" w:rsidRDefault="001C450B" w:rsidP="001C450B">
      <w:pPr>
        <w:rPr>
          <w:b/>
          <w:lang w:val="en-AU"/>
        </w:rPr>
      </w:pPr>
    </w:p>
    <w:p w14:paraId="5CE9C3C0" w14:textId="77777777" w:rsidR="001C450B" w:rsidRDefault="001C450B" w:rsidP="001C450B">
      <w:pPr>
        <w:rPr>
          <w:b/>
          <w:lang w:val="en-AU"/>
        </w:rPr>
      </w:pPr>
    </w:p>
    <w:p w14:paraId="0F077DEF" w14:textId="77777777" w:rsidR="001C450B" w:rsidRDefault="001C450B" w:rsidP="001C450B">
      <w:pPr>
        <w:rPr>
          <w:b/>
          <w:lang w:val="en-AU"/>
        </w:rPr>
      </w:pPr>
    </w:p>
    <w:p w14:paraId="2D7703DB" w14:textId="77777777" w:rsidR="001C450B" w:rsidRDefault="001C450B" w:rsidP="001C450B">
      <w:pPr>
        <w:rPr>
          <w:b/>
          <w:lang w:val="en-AU"/>
        </w:rPr>
      </w:pPr>
    </w:p>
    <w:p w14:paraId="49DBADB8" w14:textId="77777777" w:rsidR="001C450B" w:rsidRDefault="001C450B" w:rsidP="001C450B">
      <w:pPr>
        <w:rPr>
          <w:b/>
          <w:lang w:val="en-AU"/>
        </w:rPr>
      </w:pPr>
    </w:p>
    <w:p w14:paraId="0BA4386D" w14:textId="77777777" w:rsidR="001C450B" w:rsidRDefault="001C450B" w:rsidP="001C450B">
      <w:pPr>
        <w:rPr>
          <w:b/>
          <w:lang w:val="en-AU"/>
        </w:rPr>
      </w:pPr>
    </w:p>
    <w:p w14:paraId="36155323" w14:textId="77777777" w:rsidR="001C450B" w:rsidRDefault="001C450B" w:rsidP="001C450B">
      <w:pPr>
        <w:rPr>
          <w:b/>
          <w:lang w:val="en-AU"/>
        </w:rPr>
      </w:pPr>
    </w:p>
    <w:p w14:paraId="6B233FA0" w14:textId="77777777" w:rsidR="001C450B" w:rsidRDefault="001C450B" w:rsidP="001C450B">
      <w:pPr>
        <w:rPr>
          <w:b/>
          <w:lang w:val="en-AU"/>
        </w:rPr>
      </w:pPr>
    </w:p>
    <w:p w14:paraId="424CDC21" w14:textId="77777777" w:rsidR="001C450B" w:rsidRPr="0041652D" w:rsidRDefault="001C450B" w:rsidP="001C450B">
      <w:pPr>
        <w:jc w:val="right"/>
        <w:rPr>
          <w:b/>
          <w:lang w:val="en-US"/>
        </w:rPr>
      </w:pPr>
    </w:p>
    <w:tbl>
      <w:tblPr>
        <w:tblStyle w:val="10"/>
        <w:tblW w:w="9571" w:type="dxa"/>
        <w:tblLook w:val="04A0" w:firstRow="1" w:lastRow="0" w:firstColumn="1" w:lastColumn="0" w:noHBand="0" w:noVBand="1"/>
      </w:tblPr>
      <w:tblGrid>
        <w:gridCol w:w="4788"/>
        <w:gridCol w:w="4783"/>
      </w:tblGrid>
      <w:tr w:rsidR="001C450B" w:rsidRPr="00F60C88" w14:paraId="6AA812A0" w14:textId="77777777" w:rsidTr="00597B6A">
        <w:tc>
          <w:tcPr>
            <w:tcW w:w="4788" w:type="dxa"/>
            <w:tcBorders>
              <w:top w:val="single" w:sz="4" w:space="0" w:color="auto"/>
              <w:left w:val="single" w:sz="4" w:space="0" w:color="auto"/>
              <w:bottom w:val="single" w:sz="4" w:space="0" w:color="auto"/>
              <w:right w:val="single" w:sz="4" w:space="0" w:color="auto"/>
            </w:tcBorders>
            <w:hideMark/>
          </w:tcPr>
          <w:p w14:paraId="19A5B356" w14:textId="77777777" w:rsidR="001C450B" w:rsidRPr="00D86239" w:rsidRDefault="001C450B" w:rsidP="00597B6A">
            <w:pPr>
              <w:rPr>
                <w:b/>
                <w:sz w:val="22"/>
                <w:szCs w:val="22"/>
                <w:lang w:val="ru-RU"/>
              </w:rPr>
            </w:pPr>
            <w:r w:rsidRPr="00F00DA3">
              <w:rPr>
                <w:b/>
                <w:sz w:val="22"/>
                <w:szCs w:val="22"/>
                <w:lang w:val="ru-RU"/>
              </w:rPr>
              <w:t xml:space="preserve">Приложение № </w:t>
            </w:r>
            <w:r>
              <w:rPr>
                <w:b/>
                <w:sz w:val="22"/>
                <w:szCs w:val="22"/>
                <w:lang w:val="ru-RU"/>
              </w:rPr>
              <w:t>4</w:t>
            </w:r>
          </w:p>
          <w:p w14:paraId="04DD9973" w14:textId="77777777" w:rsidR="001C450B" w:rsidRPr="00D86239" w:rsidRDefault="001C450B" w:rsidP="00597B6A">
            <w:pPr>
              <w:rPr>
                <w:sz w:val="22"/>
                <w:szCs w:val="22"/>
                <w:lang w:val="ru-RU"/>
              </w:rPr>
            </w:pPr>
            <w:r>
              <w:rPr>
                <w:b/>
                <w:sz w:val="22"/>
                <w:szCs w:val="22"/>
                <w:lang w:val="ru-RU"/>
              </w:rPr>
              <w:t>к Положению о прядке отбора участников программы по системной биологии</w:t>
            </w:r>
          </w:p>
        </w:tc>
        <w:tc>
          <w:tcPr>
            <w:tcW w:w="4783" w:type="dxa"/>
            <w:tcBorders>
              <w:top w:val="single" w:sz="4" w:space="0" w:color="auto"/>
              <w:left w:val="single" w:sz="4" w:space="0" w:color="auto"/>
              <w:bottom w:val="single" w:sz="4" w:space="0" w:color="auto"/>
              <w:right w:val="single" w:sz="4" w:space="0" w:color="auto"/>
            </w:tcBorders>
          </w:tcPr>
          <w:p w14:paraId="445494E3" w14:textId="77777777" w:rsidR="001C450B" w:rsidRPr="0041652D" w:rsidRDefault="001C450B" w:rsidP="00597B6A">
            <w:pPr>
              <w:jc w:val="right"/>
              <w:rPr>
                <w:b/>
                <w:bCs/>
                <w:sz w:val="22"/>
                <w:szCs w:val="22"/>
              </w:rPr>
            </w:pPr>
            <w:r>
              <w:rPr>
                <w:b/>
                <w:bCs/>
                <w:sz w:val="22"/>
                <w:szCs w:val="22"/>
              </w:rPr>
              <w:t>Appendix</w:t>
            </w:r>
            <w:r w:rsidRPr="00F00DA3">
              <w:rPr>
                <w:b/>
                <w:bCs/>
                <w:sz w:val="22"/>
                <w:szCs w:val="22"/>
              </w:rPr>
              <w:t xml:space="preserve"> No. </w:t>
            </w:r>
            <w:r w:rsidRPr="0041652D">
              <w:rPr>
                <w:b/>
                <w:bCs/>
                <w:sz w:val="22"/>
                <w:szCs w:val="22"/>
              </w:rPr>
              <w:t>4</w:t>
            </w:r>
          </w:p>
          <w:p w14:paraId="7BE0A692" w14:textId="77777777" w:rsidR="001C450B" w:rsidRDefault="001C450B" w:rsidP="00597B6A">
            <w:pPr>
              <w:jc w:val="right"/>
              <w:rPr>
                <w:b/>
                <w:bCs/>
                <w:sz w:val="22"/>
                <w:szCs w:val="22"/>
              </w:rPr>
            </w:pPr>
            <w:r w:rsidRPr="00F00DA3">
              <w:rPr>
                <w:b/>
                <w:bCs/>
                <w:sz w:val="22"/>
                <w:szCs w:val="22"/>
              </w:rPr>
              <w:t xml:space="preserve">to the </w:t>
            </w:r>
            <w:r>
              <w:rPr>
                <w:b/>
                <w:bCs/>
                <w:sz w:val="22"/>
                <w:szCs w:val="22"/>
              </w:rPr>
              <w:t xml:space="preserve">Policy on the Procedure of Selection of Application </w:t>
            </w:r>
          </w:p>
          <w:p w14:paraId="746334A2" w14:textId="77777777" w:rsidR="001C450B" w:rsidRPr="00F00DA3" w:rsidRDefault="001C450B" w:rsidP="00597B6A">
            <w:pPr>
              <w:jc w:val="right"/>
              <w:rPr>
                <w:sz w:val="22"/>
                <w:szCs w:val="22"/>
              </w:rPr>
            </w:pPr>
            <w:r>
              <w:rPr>
                <w:b/>
                <w:bCs/>
                <w:sz w:val="22"/>
                <w:szCs w:val="22"/>
              </w:rPr>
              <w:t>for the Skoltech System Biology Program</w:t>
            </w:r>
          </w:p>
          <w:p w14:paraId="1CE725F6" w14:textId="77777777" w:rsidR="001C450B" w:rsidRPr="00F00DA3" w:rsidRDefault="001C450B" w:rsidP="00597B6A">
            <w:pPr>
              <w:jc w:val="right"/>
              <w:rPr>
                <w:sz w:val="22"/>
                <w:szCs w:val="22"/>
              </w:rPr>
            </w:pPr>
          </w:p>
        </w:tc>
      </w:tr>
    </w:tbl>
    <w:p w14:paraId="4CDF702C" w14:textId="77777777" w:rsidR="001C450B" w:rsidRPr="00D86239" w:rsidRDefault="001C450B" w:rsidP="001C450B">
      <w:pPr>
        <w:jc w:val="right"/>
        <w:rPr>
          <w:b/>
          <w:lang w:val="en-US"/>
        </w:rPr>
      </w:pPr>
    </w:p>
    <w:p w14:paraId="32DF1EFA" w14:textId="77777777" w:rsidR="001C450B" w:rsidRPr="00C564A7" w:rsidRDefault="001C450B" w:rsidP="001C450B">
      <w:pPr>
        <w:jc w:val="right"/>
        <w:rPr>
          <w:b/>
        </w:rPr>
      </w:pPr>
      <w:r>
        <w:rPr>
          <w:b/>
        </w:rPr>
        <w:t>Приложение 3</w:t>
      </w:r>
    </w:p>
    <w:p w14:paraId="34B4323D" w14:textId="77777777" w:rsidR="001C450B" w:rsidRDefault="001C450B" w:rsidP="001C450B">
      <w:pPr>
        <w:jc w:val="right"/>
        <w:rPr>
          <w:b/>
          <w:sz w:val="22"/>
          <w:szCs w:val="22"/>
        </w:rPr>
      </w:pPr>
    </w:p>
    <w:tbl>
      <w:tblPr>
        <w:tblW w:w="9571" w:type="dxa"/>
        <w:tblLook w:val="00A0" w:firstRow="1" w:lastRow="0" w:firstColumn="1" w:lastColumn="0" w:noHBand="0" w:noVBand="0"/>
      </w:tblPr>
      <w:tblGrid>
        <w:gridCol w:w="4785"/>
        <w:gridCol w:w="4786"/>
      </w:tblGrid>
      <w:tr w:rsidR="001C450B" w:rsidRPr="00C6430E" w14:paraId="2959D9BA" w14:textId="77777777" w:rsidTr="00597B6A">
        <w:tc>
          <w:tcPr>
            <w:tcW w:w="4785" w:type="dxa"/>
          </w:tcPr>
          <w:p w14:paraId="7FF82AB1" w14:textId="77777777" w:rsidR="001C450B" w:rsidRPr="00DC4485" w:rsidRDefault="001C450B" w:rsidP="00597B6A">
            <w:pPr>
              <w:jc w:val="center"/>
              <w:outlineLvl w:val="0"/>
              <w:rPr>
                <w:rFonts w:eastAsia="Calibri"/>
                <w:b/>
                <w:lang w:val="en-US"/>
              </w:rPr>
            </w:pPr>
            <w:r w:rsidRPr="00272B42">
              <w:rPr>
                <w:rFonts w:eastAsia="Calibri"/>
                <w:b/>
                <w:lang w:val="en-US"/>
              </w:rPr>
              <w:t>Research Agreement</w:t>
            </w:r>
          </w:p>
          <w:p w14:paraId="6E8AD503" w14:textId="77777777" w:rsidR="001C450B" w:rsidRPr="00DC4485" w:rsidRDefault="001C450B" w:rsidP="00597B6A">
            <w:pPr>
              <w:jc w:val="center"/>
              <w:rPr>
                <w:rFonts w:eastAsia="Arial Unicode MS"/>
                <w:b/>
                <w:lang w:val="en-US"/>
              </w:rPr>
            </w:pPr>
            <w:r w:rsidRPr="00C6430E">
              <w:rPr>
                <w:rFonts w:eastAsia="Arial Unicode MS"/>
                <w:b/>
                <w:lang w:val="en-US"/>
              </w:rPr>
              <w:t>№</w:t>
            </w:r>
            <w:r>
              <w:rPr>
                <w:rFonts w:eastAsia="Arial Unicode MS"/>
                <w:b/>
                <w:lang w:val="en-US"/>
              </w:rPr>
              <w:t>___/R</w:t>
            </w:r>
          </w:p>
          <w:p w14:paraId="5F1AD916" w14:textId="77777777" w:rsidR="001C450B" w:rsidRPr="00DC4485" w:rsidRDefault="001C450B" w:rsidP="00597B6A">
            <w:pPr>
              <w:rPr>
                <w:rFonts w:eastAsia="Arial Unicode MS"/>
                <w:b/>
                <w:lang w:val="en-US"/>
              </w:rPr>
            </w:pPr>
          </w:p>
          <w:p w14:paraId="24070AB8" w14:textId="77777777" w:rsidR="001C450B" w:rsidRPr="00DC4485" w:rsidRDefault="001C450B" w:rsidP="00597B6A">
            <w:pPr>
              <w:rPr>
                <w:rFonts w:eastAsia="Calibri"/>
                <w:b/>
                <w:lang w:val="en-US"/>
              </w:rPr>
            </w:pPr>
          </w:p>
          <w:p w14:paraId="3D32F3A2" w14:textId="77777777" w:rsidR="001C450B" w:rsidRPr="003D4588" w:rsidRDefault="001C450B" w:rsidP="00597B6A">
            <w:pPr>
              <w:jc w:val="right"/>
              <w:rPr>
                <w:rFonts w:eastAsia="Calibri"/>
                <w:b/>
                <w:lang w:val="nl-BE"/>
              </w:rPr>
            </w:pPr>
            <w:r>
              <w:rPr>
                <w:rFonts w:eastAsia="Calibri"/>
                <w:b/>
                <w:lang w:val="en-US"/>
              </w:rPr>
              <w:t>__________ ___</w:t>
            </w:r>
            <w:r w:rsidRPr="002F4734">
              <w:rPr>
                <w:rFonts w:eastAsia="Calibri"/>
                <w:b/>
                <w:lang w:val="en-US"/>
              </w:rPr>
              <w:t>, 201</w:t>
            </w:r>
            <w:r>
              <w:rPr>
                <w:rFonts w:eastAsia="Calibri"/>
                <w:b/>
                <w:lang w:val="nl-BE"/>
              </w:rPr>
              <w:t>__</w:t>
            </w:r>
          </w:p>
          <w:p w14:paraId="66B96FEE" w14:textId="77777777" w:rsidR="001C450B" w:rsidRPr="00C6430E" w:rsidRDefault="001C450B" w:rsidP="00597B6A">
            <w:pPr>
              <w:jc w:val="both"/>
              <w:rPr>
                <w:rFonts w:eastAsia="Calibri"/>
                <w:lang w:val="en-US"/>
              </w:rPr>
            </w:pPr>
          </w:p>
        </w:tc>
        <w:tc>
          <w:tcPr>
            <w:tcW w:w="4786" w:type="dxa"/>
          </w:tcPr>
          <w:p w14:paraId="7307F4BE" w14:textId="77777777" w:rsidR="001C450B" w:rsidRPr="00C6430E" w:rsidRDefault="001C450B" w:rsidP="00597B6A">
            <w:pPr>
              <w:jc w:val="center"/>
              <w:outlineLvl w:val="0"/>
              <w:rPr>
                <w:rFonts w:eastAsia="Calibri"/>
                <w:b/>
              </w:rPr>
            </w:pPr>
            <w:r w:rsidRPr="00C6430E">
              <w:rPr>
                <w:rFonts w:eastAsia="Calibri"/>
                <w:b/>
              </w:rPr>
              <w:t>ДОГОВОР</w:t>
            </w:r>
          </w:p>
          <w:p w14:paraId="134523D3" w14:textId="77777777" w:rsidR="001C450B" w:rsidRPr="005B7568" w:rsidRDefault="001C450B" w:rsidP="00597B6A">
            <w:pPr>
              <w:jc w:val="center"/>
              <w:rPr>
                <w:rFonts w:eastAsia="Calibri"/>
                <w:b/>
              </w:rPr>
            </w:pPr>
            <w:r w:rsidRPr="00C6430E">
              <w:rPr>
                <w:rFonts w:eastAsia="Calibri"/>
                <w:b/>
              </w:rPr>
              <w:t xml:space="preserve">выполнения научно-исследовательских работ </w:t>
            </w:r>
            <w:r w:rsidRPr="002F4734">
              <w:rPr>
                <w:rFonts w:eastAsia="Arial Unicode MS"/>
                <w:b/>
              </w:rPr>
              <w:t>№</w:t>
            </w:r>
            <w:r w:rsidRPr="004439B9">
              <w:rPr>
                <w:rFonts w:eastAsia="Arial Unicode MS"/>
                <w:b/>
              </w:rPr>
              <w:t>___</w:t>
            </w:r>
            <w:r w:rsidRPr="002F4734">
              <w:rPr>
                <w:rFonts w:eastAsia="Arial Unicode MS"/>
                <w:b/>
              </w:rPr>
              <w:t>/</w:t>
            </w:r>
            <w:r>
              <w:rPr>
                <w:rFonts w:eastAsia="Arial Unicode MS"/>
                <w:b/>
                <w:lang w:val="en-US"/>
              </w:rPr>
              <w:t>R</w:t>
            </w:r>
          </w:p>
          <w:p w14:paraId="5E7C006F" w14:textId="77777777" w:rsidR="001C450B" w:rsidRPr="00C6430E" w:rsidRDefault="001C450B" w:rsidP="00597B6A">
            <w:pPr>
              <w:jc w:val="right"/>
              <w:rPr>
                <w:rFonts w:eastAsia="Calibri"/>
                <w:b/>
              </w:rPr>
            </w:pPr>
          </w:p>
          <w:p w14:paraId="562997A9" w14:textId="77777777" w:rsidR="001C450B" w:rsidRPr="00C6430E" w:rsidRDefault="001C450B" w:rsidP="00597B6A">
            <w:pPr>
              <w:jc w:val="right"/>
              <w:rPr>
                <w:rFonts w:eastAsia="Calibri"/>
                <w:b/>
              </w:rPr>
            </w:pPr>
            <w:r>
              <w:rPr>
                <w:rFonts w:eastAsia="Calibri"/>
                <w:b/>
              </w:rPr>
              <w:t>«</w:t>
            </w:r>
            <w:r w:rsidRPr="004439B9">
              <w:rPr>
                <w:rFonts w:eastAsia="Calibri"/>
                <w:b/>
              </w:rPr>
              <w:t>__</w:t>
            </w:r>
            <w:r>
              <w:rPr>
                <w:rFonts w:eastAsia="Calibri"/>
                <w:b/>
              </w:rPr>
              <w:t>»</w:t>
            </w:r>
            <w:r w:rsidRPr="004439B9">
              <w:rPr>
                <w:rFonts w:eastAsia="Calibri"/>
                <w:b/>
              </w:rPr>
              <w:t xml:space="preserve"> </w:t>
            </w:r>
            <w:r>
              <w:rPr>
                <w:rFonts w:eastAsia="Calibri"/>
                <w:b/>
                <w:lang w:val="en-US"/>
              </w:rPr>
              <w:t>____________</w:t>
            </w:r>
            <w:r>
              <w:rPr>
                <w:rFonts w:eastAsia="Calibri"/>
                <w:b/>
              </w:rPr>
              <w:t xml:space="preserve"> </w:t>
            </w:r>
            <w:r w:rsidRPr="002F4734">
              <w:rPr>
                <w:rFonts w:eastAsia="Calibri"/>
                <w:b/>
              </w:rPr>
              <w:t>201</w:t>
            </w:r>
            <w:r>
              <w:rPr>
                <w:rFonts w:eastAsia="Calibri"/>
                <w:b/>
                <w:lang w:val="nl-BE"/>
              </w:rPr>
              <w:t>__</w:t>
            </w:r>
            <w:r w:rsidRPr="002F4734">
              <w:rPr>
                <w:rFonts w:eastAsia="Calibri"/>
                <w:b/>
              </w:rPr>
              <w:t xml:space="preserve"> г.</w:t>
            </w:r>
          </w:p>
          <w:p w14:paraId="14AC1978" w14:textId="77777777" w:rsidR="001C450B" w:rsidRPr="00C6430E" w:rsidRDefault="001C450B" w:rsidP="00597B6A">
            <w:pPr>
              <w:rPr>
                <w:rFonts w:eastAsia="Calibri"/>
              </w:rPr>
            </w:pPr>
          </w:p>
        </w:tc>
      </w:tr>
      <w:tr w:rsidR="001C450B" w:rsidRPr="00C6430E" w14:paraId="7FAE0D8F" w14:textId="77777777" w:rsidTr="00597B6A">
        <w:tc>
          <w:tcPr>
            <w:tcW w:w="4785" w:type="dxa"/>
            <w:shd w:val="clear" w:color="auto" w:fill="auto"/>
          </w:tcPr>
          <w:p w14:paraId="770272D5" w14:textId="77777777" w:rsidR="001C450B" w:rsidRPr="00C6430E" w:rsidRDefault="001C450B" w:rsidP="00597B6A">
            <w:pPr>
              <w:jc w:val="both"/>
              <w:rPr>
                <w:rFonts w:eastAsia="Calibri"/>
                <w:b/>
                <w:lang w:val="en-US"/>
              </w:rPr>
            </w:pPr>
            <w:r w:rsidRPr="00C6430E">
              <w:rPr>
                <w:rFonts w:eastAsia="Calibri"/>
                <w:b/>
                <w:lang w:val="en-US"/>
              </w:rPr>
              <w:t xml:space="preserve">The Autonomous </w:t>
            </w:r>
            <w:r>
              <w:rPr>
                <w:rFonts w:eastAsia="Calibri"/>
                <w:b/>
                <w:lang w:val="en-US"/>
              </w:rPr>
              <w:t>N</w:t>
            </w:r>
            <w:r w:rsidRPr="00C6430E">
              <w:rPr>
                <w:rFonts w:eastAsia="Calibri"/>
                <w:b/>
                <w:lang w:val="en-US"/>
              </w:rPr>
              <w:t>on-</w:t>
            </w:r>
            <w:r>
              <w:rPr>
                <w:rFonts w:eastAsia="Calibri"/>
                <w:b/>
                <w:lang w:val="en-US"/>
              </w:rPr>
              <w:t>P</w:t>
            </w:r>
            <w:r w:rsidRPr="00C6430E">
              <w:rPr>
                <w:rFonts w:eastAsia="Calibri"/>
                <w:b/>
                <w:lang w:val="en-US"/>
              </w:rPr>
              <w:t xml:space="preserve">rofit </w:t>
            </w:r>
            <w:r>
              <w:rPr>
                <w:rFonts w:eastAsia="Calibri"/>
                <w:b/>
                <w:lang w:val="en-US"/>
              </w:rPr>
              <w:t xml:space="preserve">Organization for </w:t>
            </w:r>
            <w:r w:rsidRPr="00D06C3D">
              <w:rPr>
                <w:rFonts w:eastAsia="Calibri"/>
                <w:b/>
                <w:lang w:val="en-US"/>
              </w:rPr>
              <w:t>Higher Education “Skolkovo Institute of Science and Technology”</w:t>
            </w:r>
            <w:r w:rsidRPr="00D06C3D">
              <w:rPr>
                <w:rFonts w:eastAsia="Calibri"/>
                <w:lang w:val="en-US"/>
              </w:rPr>
              <w:t xml:space="preserve"> hereinafter referred to as the “</w:t>
            </w:r>
            <w:r w:rsidRPr="00D06C3D">
              <w:rPr>
                <w:rFonts w:eastAsia="Calibri"/>
                <w:b/>
                <w:lang w:val="en-US"/>
              </w:rPr>
              <w:t>Client</w:t>
            </w:r>
            <w:r w:rsidRPr="00D06C3D">
              <w:rPr>
                <w:rFonts w:eastAsia="Calibri"/>
                <w:lang w:val="en-US"/>
              </w:rPr>
              <w:t>”, represented by the</w:t>
            </w:r>
            <w:r w:rsidRPr="00D06C3D">
              <w:rPr>
                <w:rFonts w:eastAsia="Calibri"/>
                <w:b/>
                <w:lang w:val="en-US"/>
              </w:rPr>
              <w:t xml:space="preserve"> </w:t>
            </w:r>
            <w:r w:rsidRPr="004439B9">
              <w:rPr>
                <w:rFonts w:eastAsia="Calibri"/>
                <w:b/>
                <w:lang w:val="en-US"/>
              </w:rPr>
              <w:t>position name</w:t>
            </w:r>
            <w:r w:rsidRPr="00680B58">
              <w:rPr>
                <w:rFonts w:eastAsia="Calibri"/>
                <w:b/>
                <w:lang w:val="en-US"/>
              </w:rPr>
              <w:t xml:space="preserve">, </w:t>
            </w:r>
            <w:r w:rsidRPr="00680B58">
              <w:rPr>
                <w:rFonts w:eastAsia="Calibri"/>
                <w:lang w:val="en-US"/>
              </w:rPr>
              <w:t xml:space="preserve">acting on the basis of the power of attorney № </w:t>
            </w:r>
            <w:r>
              <w:rPr>
                <w:rFonts w:eastAsia="Calibri"/>
                <w:lang w:val="en-US"/>
              </w:rPr>
              <w:t>___</w:t>
            </w:r>
            <w:r w:rsidRPr="00680B58">
              <w:rPr>
                <w:rFonts w:eastAsia="Calibri"/>
                <w:lang w:val="en-US"/>
              </w:rPr>
              <w:t xml:space="preserve"> issued on </w:t>
            </w:r>
            <w:r>
              <w:rPr>
                <w:rFonts w:eastAsia="Calibri"/>
                <w:lang w:val="en-US"/>
              </w:rPr>
              <w:t>____________ ___</w:t>
            </w:r>
            <w:r w:rsidRPr="00680B58">
              <w:rPr>
                <w:rFonts w:eastAsia="Calibri"/>
                <w:lang w:val="en-US"/>
              </w:rPr>
              <w:t>, 201</w:t>
            </w:r>
            <w:r>
              <w:rPr>
                <w:rFonts w:eastAsia="Calibri"/>
                <w:lang w:val="en-US"/>
              </w:rPr>
              <w:t>__</w:t>
            </w:r>
            <w:r w:rsidRPr="00680B58">
              <w:rPr>
                <w:rFonts w:eastAsia="Calibri"/>
                <w:lang w:val="en-US"/>
              </w:rPr>
              <w:t>,</w:t>
            </w:r>
            <w:r w:rsidRPr="00680B58">
              <w:rPr>
                <w:rFonts w:eastAsia="Calibri"/>
                <w:b/>
                <w:lang w:val="en-US"/>
              </w:rPr>
              <w:t xml:space="preserve"> </w:t>
            </w:r>
            <w:r w:rsidRPr="00D06C3D">
              <w:rPr>
                <w:rFonts w:eastAsia="Calibri"/>
                <w:lang w:val="en-US"/>
              </w:rPr>
              <w:t xml:space="preserve"> on the one side, and</w:t>
            </w:r>
            <w:r>
              <w:rPr>
                <w:rFonts w:eastAsia="Calibri"/>
                <w:lang w:val="en-US"/>
              </w:rPr>
              <w:t xml:space="preserve"> </w:t>
            </w:r>
            <w:r>
              <w:rPr>
                <w:rFonts w:eastAsia="Calibri"/>
                <w:b/>
                <w:lang w:val="en-US"/>
              </w:rPr>
              <w:t>Name</w:t>
            </w:r>
            <w:r w:rsidRPr="00D06C3D">
              <w:rPr>
                <w:rFonts w:eastAsia="Calibri"/>
                <w:b/>
                <w:lang w:val="en-US"/>
              </w:rPr>
              <w:t xml:space="preserve">, </w:t>
            </w:r>
            <w:r w:rsidRPr="00D06C3D">
              <w:rPr>
                <w:rFonts w:eastAsia="Calibri"/>
                <w:lang w:val="en-US"/>
              </w:rPr>
              <w:t>the</w:t>
            </w:r>
            <w:r w:rsidRPr="00D06C3D">
              <w:rPr>
                <w:rFonts w:eastAsia="Calibri"/>
                <w:b/>
                <w:lang w:val="en-US"/>
              </w:rPr>
              <w:t xml:space="preserve"> </w:t>
            </w:r>
            <w:r w:rsidRPr="00D06C3D">
              <w:rPr>
                <w:rFonts w:eastAsia="Calibri"/>
                <w:lang w:val="en-US"/>
              </w:rPr>
              <w:t xml:space="preserve">citizen of </w:t>
            </w:r>
            <w:r w:rsidRPr="008E2D49">
              <w:rPr>
                <w:rFonts w:eastAsia="Calibri"/>
                <w:b/>
                <w:lang w:val="en-US"/>
              </w:rPr>
              <w:t xml:space="preserve">the </w:t>
            </w:r>
            <w:r>
              <w:rPr>
                <w:rFonts w:eastAsia="Calibri"/>
                <w:b/>
                <w:lang w:val="en-US"/>
              </w:rPr>
              <w:t>Russian Federation</w:t>
            </w:r>
            <w:r w:rsidRPr="00D06C3D">
              <w:rPr>
                <w:rFonts w:eastAsia="Calibri"/>
                <w:lang w:val="en-US"/>
              </w:rPr>
              <w:t xml:space="preserve">, referred to as </w:t>
            </w:r>
            <w:r w:rsidRPr="00D25C9A">
              <w:rPr>
                <w:rFonts w:eastAsia="Calibri"/>
                <w:b/>
                <w:lang w:val="en-US"/>
              </w:rPr>
              <w:t xml:space="preserve">the </w:t>
            </w:r>
            <w:r>
              <w:rPr>
                <w:rFonts w:eastAsia="Calibri"/>
                <w:b/>
                <w:lang w:val="en-US"/>
              </w:rPr>
              <w:t>Contractor</w:t>
            </w:r>
            <w:r w:rsidRPr="00D06C3D">
              <w:rPr>
                <w:rFonts w:eastAsia="Calibri"/>
                <w:lang w:val="en-US"/>
              </w:rPr>
              <w:t xml:space="preserve"> on the other side have concluded the present Agreement (hereinafter referred to as the “Agreement”) as follows:</w:t>
            </w:r>
          </w:p>
          <w:p w14:paraId="33FC5369" w14:textId="77777777" w:rsidR="001C450B" w:rsidRPr="00C6430E" w:rsidRDefault="001C450B" w:rsidP="00597B6A">
            <w:pPr>
              <w:rPr>
                <w:rFonts w:eastAsia="Calibri"/>
                <w:lang w:val="en-US"/>
              </w:rPr>
            </w:pPr>
          </w:p>
        </w:tc>
        <w:tc>
          <w:tcPr>
            <w:tcW w:w="4786" w:type="dxa"/>
            <w:shd w:val="clear" w:color="auto" w:fill="auto"/>
          </w:tcPr>
          <w:p w14:paraId="7218AAB3" w14:textId="77777777" w:rsidR="001C450B" w:rsidRPr="00C6430E" w:rsidRDefault="001C450B" w:rsidP="00597B6A">
            <w:pPr>
              <w:jc w:val="both"/>
              <w:rPr>
                <w:rFonts w:eastAsia="Calibri"/>
              </w:rPr>
            </w:pPr>
            <w:r w:rsidRPr="00D06C3D">
              <w:rPr>
                <w:b/>
                <w:lang w:eastAsia="zh-CN"/>
              </w:rPr>
              <w:t>Автономная</w:t>
            </w:r>
            <w:r w:rsidRPr="00EF0E7F">
              <w:rPr>
                <w:b/>
                <w:lang w:eastAsia="zh-CN"/>
              </w:rPr>
              <w:t xml:space="preserve"> </w:t>
            </w:r>
            <w:r w:rsidRPr="00D06C3D">
              <w:rPr>
                <w:b/>
                <w:lang w:eastAsia="zh-CN"/>
              </w:rPr>
              <w:t>некоммерческая</w:t>
            </w:r>
            <w:r w:rsidRPr="00EF0E7F">
              <w:rPr>
                <w:b/>
                <w:lang w:eastAsia="zh-CN"/>
              </w:rPr>
              <w:t xml:space="preserve"> </w:t>
            </w:r>
            <w:r w:rsidRPr="00D06C3D">
              <w:rPr>
                <w:b/>
                <w:lang w:eastAsia="zh-CN"/>
              </w:rPr>
              <w:t>образовательная</w:t>
            </w:r>
            <w:r w:rsidRPr="00EF0E7F">
              <w:rPr>
                <w:b/>
                <w:lang w:eastAsia="zh-CN"/>
              </w:rPr>
              <w:t xml:space="preserve"> </w:t>
            </w:r>
            <w:r w:rsidRPr="00D06C3D">
              <w:rPr>
                <w:b/>
                <w:lang w:eastAsia="zh-CN"/>
              </w:rPr>
              <w:t>организация</w:t>
            </w:r>
            <w:r w:rsidRPr="00EF0E7F">
              <w:rPr>
                <w:b/>
                <w:lang w:eastAsia="zh-CN"/>
              </w:rPr>
              <w:t xml:space="preserve"> </w:t>
            </w:r>
            <w:r w:rsidRPr="00D06C3D">
              <w:rPr>
                <w:b/>
                <w:lang w:eastAsia="zh-CN"/>
              </w:rPr>
              <w:t>высшего</w:t>
            </w:r>
            <w:r w:rsidRPr="00EF0E7F">
              <w:rPr>
                <w:b/>
                <w:lang w:eastAsia="zh-CN"/>
              </w:rPr>
              <w:t xml:space="preserve"> </w:t>
            </w:r>
            <w:r w:rsidRPr="00D06C3D">
              <w:rPr>
                <w:b/>
                <w:lang w:eastAsia="zh-CN"/>
              </w:rPr>
              <w:t>профессионального</w:t>
            </w:r>
            <w:r w:rsidRPr="00EF0E7F">
              <w:rPr>
                <w:b/>
                <w:lang w:eastAsia="zh-CN"/>
              </w:rPr>
              <w:t xml:space="preserve"> </w:t>
            </w:r>
            <w:r w:rsidRPr="00D06C3D">
              <w:rPr>
                <w:b/>
                <w:lang w:eastAsia="zh-CN"/>
              </w:rPr>
              <w:t>образования</w:t>
            </w:r>
            <w:r w:rsidRPr="00EF0E7F">
              <w:rPr>
                <w:b/>
                <w:lang w:eastAsia="zh-CN"/>
              </w:rPr>
              <w:t xml:space="preserve"> «</w:t>
            </w:r>
            <w:r w:rsidRPr="00D06C3D">
              <w:rPr>
                <w:b/>
                <w:lang w:eastAsia="zh-CN"/>
              </w:rPr>
              <w:t>Сколковский</w:t>
            </w:r>
            <w:r w:rsidRPr="00EF0E7F">
              <w:rPr>
                <w:b/>
                <w:lang w:eastAsia="zh-CN"/>
              </w:rPr>
              <w:t xml:space="preserve"> </w:t>
            </w:r>
            <w:r w:rsidRPr="00D06C3D">
              <w:rPr>
                <w:b/>
                <w:lang w:eastAsia="zh-CN"/>
              </w:rPr>
              <w:t>институт</w:t>
            </w:r>
            <w:r w:rsidRPr="00EF0E7F">
              <w:rPr>
                <w:b/>
                <w:lang w:eastAsia="zh-CN"/>
              </w:rPr>
              <w:t xml:space="preserve"> </w:t>
            </w:r>
            <w:r w:rsidRPr="00D06C3D">
              <w:rPr>
                <w:b/>
                <w:lang w:eastAsia="zh-CN"/>
              </w:rPr>
              <w:t>науки</w:t>
            </w:r>
            <w:r w:rsidRPr="00EF0E7F">
              <w:rPr>
                <w:b/>
                <w:lang w:eastAsia="zh-CN"/>
              </w:rPr>
              <w:t xml:space="preserve"> </w:t>
            </w:r>
            <w:r w:rsidRPr="00D06C3D">
              <w:rPr>
                <w:b/>
                <w:lang w:eastAsia="zh-CN"/>
              </w:rPr>
              <w:t>и</w:t>
            </w:r>
            <w:r w:rsidRPr="00EF0E7F">
              <w:rPr>
                <w:b/>
                <w:lang w:eastAsia="zh-CN"/>
              </w:rPr>
              <w:t xml:space="preserve"> </w:t>
            </w:r>
            <w:r w:rsidRPr="00D06C3D">
              <w:rPr>
                <w:b/>
                <w:lang w:eastAsia="zh-CN"/>
              </w:rPr>
              <w:t>технологий»,</w:t>
            </w:r>
            <w:r w:rsidRPr="00D06C3D">
              <w:rPr>
                <w:lang w:eastAsia="zh-CN"/>
              </w:rPr>
              <w:t xml:space="preserve"> </w:t>
            </w:r>
            <w:r w:rsidRPr="00D06C3D">
              <w:rPr>
                <w:rFonts w:eastAsia="Calibri"/>
              </w:rPr>
              <w:t xml:space="preserve">именуемая в дальнейшем  </w:t>
            </w:r>
            <w:r w:rsidRPr="00D06C3D">
              <w:rPr>
                <w:rFonts w:eastAsia="Calibri"/>
                <w:b/>
              </w:rPr>
              <w:t>Заказчик</w:t>
            </w:r>
            <w:r w:rsidRPr="00D06C3D">
              <w:rPr>
                <w:rFonts w:eastAsia="Calibri"/>
              </w:rPr>
              <w:t xml:space="preserve">, в лице </w:t>
            </w:r>
            <w:r w:rsidRPr="004439B9">
              <w:rPr>
                <w:rFonts w:eastAsia="Calibri"/>
                <w:b/>
              </w:rPr>
              <w:t>должность ФИО</w:t>
            </w:r>
            <w:r w:rsidRPr="00680B58">
              <w:rPr>
                <w:rFonts w:eastAsia="Calibri"/>
                <w:b/>
              </w:rPr>
              <w:t>,</w:t>
            </w:r>
            <w:r w:rsidRPr="00680B58">
              <w:rPr>
                <w:rFonts w:eastAsia="Calibri"/>
              </w:rPr>
              <w:t xml:space="preserve"> действующей на основании Доверенности №</w:t>
            </w:r>
            <w:r>
              <w:rPr>
                <w:rFonts w:eastAsia="Calibri"/>
              </w:rPr>
              <w:t>___</w:t>
            </w:r>
            <w:r w:rsidRPr="00680B58">
              <w:rPr>
                <w:rFonts w:eastAsia="Calibri"/>
              </w:rPr>
              <w:t xml:space="preserve"> от </w:t>
            </w:r>
            <w:r>
              <w:rPr>
                <w:rFonts w:eastAsia="Calibri"/>
              </w:rPr>
              <w:t>___</w:t>
            </w:r>
            <w:r w:rsidRPr="00680B58">
              <w:rPr>
                <w:rFonts w:eastAsia="Calibri"/>
              </w:rPr>
              <w:t xml:space="preserve"> </w:t>
            </w:r>
            <w:r>
              <w:rPr>
                <w:rFonts w:eastAsia="Calibri"/>
              </w:rPr>
              <w:t>______________</w:t>
            </w:r>
            <w:r w:rsidRPr="00680B58">
              <w:rPr>
                <w:rFonts w:eastAsia="Calibri"/>
              </w:rPr>
              <w:t xml:space="preserve"> 201</w:t>
            </w:r>
            <w:r>
              <w:rPr>
                <w:rFonts w:eastAsia="Calibri"/>
              </w:rPr>
              <w:t>__</w:t>
            </w:r>
            <w:r w:rsidRPr="00680B58">
              <w:rPr>
                <w:rFonts w:eastAsia="Calibri"/>
              </w:rPr>
              <w:t xml:space="preserve"> года,</w:t>
            </w:r>
            <w:r w:rsidRPr="00D06C3D">
              <w:rPr>
                <w:rFonts w:eastAsia="Calibri"/>
              </w:rPr>
              <w:t xml:space="preserve"> с одной стороны, и </w:t>
            </w:r>
            <w:r>
              <w:rPr>
                <w:b/>
              </w:rPr>
              <w:t xml:space="preserve"> ФИО</w:t>
            </w:r>
            <w:r w:rsidRPr="00D06C3D">
              <w:rPr>
                <w:rFonts w:eastAsia="Calibri"/>
              </w:rPr>
              <w:t xml:space="preserve">, гражданин </w:t>
            </w:r>
            <w:r>
              <w:rPr>
                <w:rFonts w:eastAsia="Calibri"/>
              </w:rPr>
              <w:t xml:space="preserve">и налоговый резидент </w:t>
            </w:r>
            <w:r w:rsidRPr="0035182E">
              <w:rPr>
                <w:rFonts w:eastAsia="Calibri"/>
                <w:b/>
              </w:rPr>
              <w:t>Российской Федерации</w:t>
            </w:r>
            <w:r w:rsidRPr="00D06C3D">
              <w:rPr>
                <w:rFonts w:eastAsia="Calibri"/>
              </w:rPr>
              <w:t xml:space="preserve">, именуемый в дальнейшем </w:t>
            </w:r>
            <w:r w:rsidRPr="00D06C3D">
              <w:rPr>
                <w:rFonts w:eastAsia="Calibri"/>
                <w:b/>
              </w:rPr>
              <w:t>Исполнитель</w:t>
            </w:r>
            <w:r w:rsidRPr="00D06C3D">
              <w:rPr>
                <w:rFonts w:eastAsia="Calibri"/>
              </w:rPr>
              <w:t xml:space="preserve">, с другой стороны, заключили </w:t>
            </w:r>
            <w:r w:rsidRPr="00D06C3D">
              <w:rPr>
                <w:rFonts w:eastAsia="Calibri"/>
              </w:rPr>
              <w:lastRenderedPageBreak/>
              <w:t>настоящий Договор (далее по тексту – «Договор») о нижеследующем:</w:t>
            </w:r>
          </w:p>
          <w:p w14:paraId="375980C6" w14:textId="77777777" w:rsidR="001C450B" w:rsidRPr="00C6430E" w:rsidRDefault="001C450B" w:rsidP="00597B6A">
            <w:pPr>
              <w:jc w:val="both"/>
              <w:rPr>
                <w:rFonts w:eastAsia="Calibri"/>
              </w:rPr>
            </w:pPr>
          </w:p>
        </w:tc>
      </w:tr>
      <w:tr w:rsidR="001C450B" w:rsidRPr="005B7568" w14:paraId="7CC8D763" w14:textId="77777777" w:rsidTr="00597B6A">
        <w:tc>
          <w:tcPr>
            <w:tcW w:w="4785" w:type="dxa"/>
            <w:shd w:val="clear" w:color="auto" w:fill="auto"/>
          </w:tcPr>
          <w:p w14:paraId="534B1ACA" w14:textId="77777777" w:rsidR="001C450B" w:rsidRPr="00C6430E" w:rsidRDefault="001C450B" w:rsidP="00597B6A">
            <w:pPr>
              <w:numPr>
                <w:ilvl w:val="0"/>
                <w:numId w:val="7"/>
              </w:numPr>
              <w:spacing w:line="276" w:lineRule="auto"/>
              <w:contextualSpacing/>
              <w:rPr>
                <w:rFonts w:eastAsia="Calibri"/>
                <w:b/>
                <w:lang w:val="en-US"/>
              </w:rPr>
            </w:pPr>
            <w:r w:rsidRPr="00C6430E">
              <w:rPr>
                <w:rFonts w:eastAsia="Calibri"/>
                <w:b/>
                <w:lang w:val="en-US"/>
              </w:rPr>
              <w:lastRenderedPageBreak/>
              <w:t>SUBJECT OF THE AGREEMENT</w:t>
            </w:r>
          </w:p>
          <w:p w14:paraId="034F8A55" w14:textId="77777777" w:rsidR="001C450B" w:rsidRPr="00C6430E" w:rsidRDefault="001C450B" w:rsidP="00597B6A">
            <w:pPr>
              <w:rPr>
                <w:rFonts w:eastAsia="Calibri"/>
                <w:b/>
              </w:rPr>
            </w:pPr>
          </w:p>
          <w:p w14:paraId="1D7A9547" w14:textId="77777777" w:rsidR="001C450B" w:rsidRPr="00272B42" w:rsidRDefault="001C450B" w:rsidP="00597B6A">
            <w:pPr>
              <w:jc w:val="both"/>
              <w:outlineLvl w:val="0"/>
              <w:rPr>
                <w:rFonts w:eastAsia="Calibri"/>
                <w:lang w:val="en-US"/>
              </w:rPr>
            </w:pPr>
            <w:r w:rsidRPr="00C6430E">
              <w:rPr>
                <w:rFonts w:eastAsia="Calibri"/>
                <w:lang w:val="en-US"/>
              </w:rPr>
              <w:t xml:space="preserve">1.1. </w:t>
            </w:r>
            <w:r w:rsidRPr="00272B42">
              <w:rPr>
                <w:rFonts w:eastAsia="Calibri"/>
                <w:lang w:val="en-US"/>
              </w:rPr>
              <w:t xml:space="preserve">The Contractor undertakes to carry out </w:t>
            </w:r>
            <w:r>
              <w:rPr>
                <w:rFonts w:eastAsia="Calibri"/>
                <w:lang w:val="en-US"/>
              </w:rPr>
              <w:t>research and development works (hereinafter – “</w:t>
            </w:r>
            <w:r w:rsidRPr="00272B42">
              <w:rPr>
                <w:rFonts w:eastAsia="Calibri"/>
                <w:lang w:val="en-US"/>
              </w:rPr>
              <w:t>R&amp;D</w:t>
            </w:r>
            <w:r>
              <w:rPr>
                <w:rFonts w:eastAsia="Calibri"/>
                <w:lang w:val="en-US"/>
              </w:rPr>
              <w:t xml:space="preserve">”) </w:t>
            </w:r>
            <w:r w:rsidRPr="005233F1">
              <w:rPr>
                <w:rFonts w:eastAsia="Calibri"/>
                <w:lang w:val="en-US"/>
              </w:rPr>
              <w:t xml:space="preserve">under the Client’s task </w:t>
            </w:r>
            <w:r>
              <w:rPr>
                <w:rFonts w:eastAsia="Calibri"/>
                <w:lang w:val="en-US"/>
              </w:rPr>
              <w:t xml:space="preserve">and </w:t>
            </w:r>
            <w:r w:rsidRPr="005233F1">
              <w:rPr>
                <w:rFonts w:eastAsia="Calibri"/>
                <w:lang w:val="en-US"/>
              </w:rPr>
              <w:t xml:space="preserve">in accordance with </w:t>
            </w:r>
            <w:r>
              <w:rPr>
                <w:rFonts w:eastAsia="Calibri"/>
                <w:lang w:val="en-US"/>
              </w:rPr>
              <w:t>Client’s statement of work</w:t>
            </w:r>
            <w:r w:rsidRPr="00272B42">
              <w:rPr>
                <w:rFonts w:eastAsia="Calibri"/>
                <w:lang w:val="en-US"/>
              </w:rPr>
              <w:t xml:space="preserve"> and the </w:t>
            </w:r>
            <w:r>
              <w:rPr>
                <w:rFonts w:eastAsia="Calibri"/>
                <w:lang w:val="en-US"/>
              </w:rPr>
              <w:t>Client</w:t>
            </w:r>
            <w:r w:rsidRPr="00272B42">
              <w:rPr>
                <w:rFonts w:eastAsia="Calibri"/>
                <w:lang w:val="en-US"/>
              </w:rPr>
              <w:t xml:space="preserve"> undertakes to accept and pay for the </w:t>
            </w:r>
            <w:r>
              <w:rPr>
                <w:rFonts w:eastAsia="Calibri"/>
                <w:lang w:val="en-US"/>
              </w:rPr>
              <w:t>R&amp;D</w:t>
            </w:r>
            <w:r w:rsidRPr="00272B42">
              <w:rPr>
                <w:rFonts w:eastAsia="Calibri"/>
                <w:lang w:val="en-US"/>
              </w:rPr>
              <w:t>.</w:t>
            </w:r>
          </w:p>
          <w:p w14:paraId="02BD99B1" w14:textId="77777777" w:rsidR="001C450B" w:rsidRPr="00272B42" w:rsidRDefault="001C450B" w:rsidP="00597B6A">
            <w:pPr>
              <w:jc w:val="both"/>
              <w:outlineLvl w:val="0"/>
              <w:rPr>
                <w:rFonts w:eastAsia="Calibri"/>
                <w:lang w:val="en-US"/>
              </w:rPr>
            </w:pPr>
          </w:p>
          <w:p w14:paraId="3EBDDE10" w14:textId="77777777" w:rsidR="001C450B" w:rsidRPr="00272B42" w:rsidRDefault="001C450B" w:rsidP="00597B6A">
            <w:pPr>
              <w:jc w:val="both"/>
              <w:outlineLvl w:val="0"/>
              <w:rPr>
                <w:rFonts w:eastAsia="Calibri"/>
                <w:lang w:val="en-US"/>
              </w:rPr>
            </w:pPr>
            <w:r w:rsidRPr="00272B42">
              <w:rPr>
                <w:rFonts w:eastAsia="Calibri"/>
                <w:lang w:val="en-US"/>
              </w:rPr>
              <w:t>The purpose</w:t>
            </w:r>
            <w:r>
              <w:rPr>
                <w:rFonts w:eastAsia="Calibri"/>
                <w:lang w:val="en-US"/>
              </w:rPr>
              <w:t xml:space="preserve"> of R&amp;D</w:t>
            </w:r>
            <w:r w:rsidRPr="00272B42">
              <w:rPr>
                <w:rFonts w:eastAsia="Calibri"/>
                <w:lang w:val="en-US"/>
              </w:rPr>
              <w:t xml:space="preserve"> and the original data for the R&amp;D</w:t>
            </w:r>
            <w:r>
              <w:rPr>
                <w:rFonts w:eastAsia="Calibri"/>
                <w:lang w:val="en-US"/>
              </w:rPr>
              <w:t>,</w:t>
            </w:r>
            <w:r w:rsidRPr="00272B42">
              <w:rPr>
                <w:rFonts w:eastAsia="Calibri"/>
                <w:lang w:val="en-US"/>
              </w:rPr>
              <w:t xml:space="preserve"> research</w:t>
            </w:r>
            <w:r>
              <w:rPr>
                <w:rFonts w:eastAsia="Calibri"/>
                <w:lang w:val="en-US"/>
              </w:rPr>
              <w:t xml:space="preserve"> milestones</w:t>
            </w:r>
            <w:r w:rsidRPr="00272B42">
              <w:rPr>
                <w:rFonts w:eastAsia="Calibri"/>
                <w:lang w:val="en-US"/>
              </w:rPr>
              <w:t>, the basic requirements for the implementation, expected results of research, the method of implementation of the research results, the schedule of the research</w:t>
            </w:r>
            <w:r w:rsidRPr="005233F1">
              <w:rPr>
                <w:rFonts w:eastAsia="Calibri"/>
                <w:lang w:val="en-US"/>
              </w:rPr>
              <w:t>, as well as the amount of the Client’s remuneration is specified in the Appendix №1 to the present Agreement</w:t>
            </w:r>
            <w:r w:rsidRPr="00272B42">
              <w:rPr>
                <w:rFonts w:eastAsia="Calibri"/>
                <w:lang w:val="en-US"/>
              </w:rPr>
              <w:t xml:space="preserve"> (hereinafter - </w:t>
            </w:r>
            <w:r w:rsidRPr="005233F1">
              <w:rPr>
                <w:rFonts w:eastAsia="Calibri"/>
                <w:lang w:val="en-US"/>
              </w:rPr>
              <w:t>“Appendix 1”</w:t>
            </w:r>
            <w:r w:rsidRPr="00272B42">
              <w:rPr>
                <w:rFonts w:eastAsia="Calibri"/>
                <w:lang w:val="en-US"/>
              </w:rPr>
              <w:t>), signed by both Parties.</w:t>
            </w:r>
          </w:p>
          <w:p w14:paraId="14FCDF96" w14:textId="77777777" w:rsidR="001C450B" w:rsidRDefault="001C450B" w:rsidP="00597B6A">
            <w:pPr>
              <w:jc w:val="both"/>
              <w:outlineLvl w:val="0"/>
              <w:rPr>
                <w:rFonts w:eastAsia="Calibri"/>
                <w:lang w:val="en-US"/>
              </w:rPr>
            </w:pPr>
          </w:p>
          <w:p w14:paraId="441A4AD1" w14:textId="77777777" w:rsidR="001C450B" w:rsidRDefault="001C450B" w:rsidP="00597B6A">
            <w:pPr>
              <w:jc w:val="both"/>
              <w:outlineLvl w:val="0"/>
              <w:rPr>
                <w:rFonts w:eastAsia="Calibri"/>
                <w:lang w:val="en-US"/>
              </w:rPr>
            </w:pPr>
            <w:r w:rsidRPr="00272B42">
              <w:rPr>
                <w:rFonts w:eastAsia="Calibri"/>
                <w:lang w:val="en-US"/>
              </w:rPr>
              <w:t xml:space="preserve">The </w:t>
            </w:r>
            <w:r>
              <w:rPr>
                <w:rFonts w:eastAsia="Calibri"/>
                <w:lang w:val="en-US"/>
              </w:rPr>
              <w:t>P</w:t>
            </w:r>
            <w:r w:rsidRPr="00272B42">
              <w:rPr>
                <w:rFonts w:eastAsia="Calibri"/>
                <w:lang w:val="en-US"/>
              </w:rPr>
              <w:t>arties hereby acknowledge that the conditions to be agreed by the Parties in the A</w:t>
            </w:r>
            <w:r>
              <w:rPr>
                <w:rFonts w:eastAsia="Calibri"/>
                <w:lang w:val="en-US"/>
              </w:rPr>
              <w:t>ppe</w:t>
            </w:r>
            <w:r w:rsidRPr="00272B42">
              <w:rPr>
                <w:rFonts w:eastAsia="Calibri"/>
                <w:lang w:val="en-US"/>
              </w:rPr>
              <w:t>n</w:t>
            </w:r>
            <w:r>
              <w:rPr>
                <w:rFonts w:eastAsia="Calibri"/>
                <w:lang w:val="en-US"/>
              </w:rPr>
              <w:t>di</w:t>
            </w:r>
            <w:r w:rsidRPr="00272B42">
              <w:rPr>
                <w:rFonts w:eastAsia="Calibri"/>
                <w:lang w:val="en-US"/>
              </w:rPr>
              <w:t>xes to this Agreement are essential terms of this Agreement.</w:t>
            </w:r>
          </w:p>
          <w:p w14:paraId="3FB51F26" w14:textId="77777777" w:rsidR="001C450B" w:rsidRPr="00C6430E" w:rsidRDefault="001C450B" w:rsidP="00597B6A">
            <w:pPr>
              <w:jc w:val="both"/>
              <w:rPr>
                <w:rFonts w:eastAsia="Calibri"/>
                <w:lang w:val="en-US"/>
              </w:rPr>
            </w:pPr>
          </w:p>
          <w:p w14:paraId="2278CBE0" w14:textId="77777777" w:rsidR="001C450B" w:rsidRDefault="001C450B" w:rsidP="00597B6A">
            <w:pPr>
              <w:jc w:val="both"/>
              <w:rPr>
                <w:rFonts w:eastAsia="Calibri"/>
                <w:lang w:val="en-US"/>
              </w:rPr>
            </w:pPr>
          </w:p>
          <w:p w14:paraId="0F320667" w14:textId="77777777" w:rsidR="001C450B" w:rsidRDefault="001C450B" w:rsidP="00597B6A">
            <w:pPr>
              <w:jc w:val="both"/>
              <w:rPr>
                <w:rFonts w:eastAsia="Calibri"/>
                <w:lang w:val="en-US"/>
              </w:rPr>
            </w:pPr>
            <w:r w:rsidRPr="00C6430E">
              <w:rPr>
                <w:rFonts w:eastAsia="Calibri"/>
                <w:lang w:val="en-US"/>
              </w:rPr>
              <w:t xml:space="preserve">1.2. The total </w:t>
            </w:r>
            <w:r w:rsidRPr="00317695">
              <w:rPr>
                <w:rFonts w:eastAsia="Calibri"/>
                <w:lang w:val="en-US"/>
              </w:rPr>
              <w:t xml:space="preserve">performance period under the present Agreement is </w:t>
            </w:r>
            <w:r w:rsidRPr="00FD2AAD">
              <w:rPr>
                <w:b/>
                <w:snapToGrid w:val="0"/>
                <w:lang w:val="en-US"/>
              </w:rPr>
              <w:t xml:space="preserve">from the Agreement </w:t>
            </w:r>
            <w:r>
              <w:rPr>
                <w:b/>
                <w:snapToGrid w:val="0"/>
                <w:lang w:val="en-US"/>
              </w:rPr>
              <w:t>date</w:t>
            </w:r>
            <w:r w:rsidRPr="00FD2AAD">
              <w:rPr>
                <w:snapToGrid w:val="0"/>
                <w:lang w:val="en-US"/>
              </w:rPr>
              <w:t xml:space="preserve"> </w:t>
            </w:r>
            <w:r w:rsidRPr="00317695">
              <w:rPr>
                <w:rFonts w:eastAsia="Calibri"/>
                <w:b/>
                <w:lang w:val="en-US"/>
              </w:rPr>
              <w:t xml:space="preserve">till </w:t>
            </w:r>
            <w:r>
              <w:rPr>
                <w:rFonts w:eastAsia="Calibri"/>
                <w:b/>
                <w:lang w:val="en-US"/>
              </w:rPr>
              <w:t>__________ ____, 201__</w:t>
            </w:r>
            <w:r w:rsidRPr="00317695">
              <w:rPr>
                <w:rFonts w:eastAsia="Calibri"/>
                <w:b/>
                <w:lang w:val="en-US"/>
              </w:rPr>
              <w:t xml:space="preserve"> inclusiv</w:t>
            </w:r>
            <w:r>
              <w:rPr>
                <w:rFonts w:eastAsia="Calibri"/>
                <w:b/>
                <w:lang w:val="en-US"/>
              </w:rPr>
              <w:t>ely</w:t>
            </w:r>
            <w:r>
              <w:rPr>
                <w:rFonts w:eastAsia="Calibri"/>
                <w:lang w:val="en-US"/>
              </w:rPr>
              <w:t>.</w:t>
            </w:r>
          </w:p>
          <w:p w14:paraId="0D2C4F79" w14:textId="77777777" w:rsidR="001C450B" w:rsidRPr="00024C96" w:rsidRDefault="001C450B" w:rsidP="00597B6A">
            <w:pPr>
              <w:jc w:val="both"/>
              <w:rPr>
                <w:rFonts w:eastAsia="Calibri"/>
                <w:lang w:val="en-US"/>
              </w:rPr>
            </w:pPr>
          </w:p>
          <w:p w14:paraId="77F19551" w14:textId="77777777" w:rsidR="001C450B" w:rsidRPr="00024C96" w:rsidRDefault="001C450B" w:rsidP="00597B6A">
            <w:pPr>
              <w:jc w:val="both"/>
              <w:rPr>
                <w:rFonts w:eastAsia="Calibri"/>
                <w:lang w:val="en-US"/>
              </w:rPr>
            </w:pPr>
          </w:p>
          <w:p w14:paraId="09FA45C1" w14:textId="77777777" w:rsidR="001C450B" w:rsidRPr="005B7568" w:rsidRDefault="001C450B" w:rsidP="00597B6A">
            <w:pPr>
              <w:jc w:val="both"/>
              <w:rPr>
                <w:rFonts w:eastAsia="Calibri"/>
                <w:lang w:val="en-US"/>
              </w:rPr>
            </w:pPr>
          </w:p>
        </w:tc>
        <w:tc>
          <w:tcPr>
            <w:tcW w:w="4786" w:type="dxa"/>
            <w:shd w:val="clear" w:color="auto" w:fill="auto"/>
          </w:tcPr>
          <w:p w14:paraId="6152C45E" w14:textId="77777777" w:rsidR="001C450B" w:rsidRPr="005B7568" w:rsidRDefault="001C450B" w:rsidP="00597B6A">
            <w:pPr>
              <w:numPr>
                <w:ilvl w:val="0"/>
                <w:numId w:val="6"/>
              </w:numPr>
              <w:spacing w:line="276" w:lineRule="auto"/>
              <w:jc w:val="center"/>
              <w:rPr>
                <w:rFonts w:eastAsia="Calibri"/>
                <w:b/>
              </w:rPr>
            </w:pPr>
            <w:r w:rsidRPr="00C6430E">
              <w:rPr>
                <w:rFonts w:eastAsia="Calibri"/>
                <w:b/>
              </w:rPr>
              <w:t>ПРЕДМЕТ ДОГОВОРА</w:t>
            </w:r>
          </w:p>
          <w:p w14:paraId="3F444063" w14:textId="77777777" w:rsidR="001C450B" w:rsidRPr="00C6430E" w:rsidRDefault="001C450B" w:rsidP="00597B6A">
            <w:pPr>
              <w:rPr>
                <w:rFonts w:eastAsia="Calibri"/>
                <w:b/>
              </w:rPr>
            </w:pPr>
          </w:p>
          <w:p w14:paraId="3866E191" w14:textId="77777777" w:rsidR="001C450B" w:rsidRPr="00C6430E" w:rsidRDefault="001C450B" w:rsidP="00597B6A">
            <w:pPr>
              <w:numPr>
                <w:ilvl w:val="1"/>
                <w:numId w:val="6"/>
              </w:numPr>
              <w:spacing w:line="276" w:lineRule="auto"/>
              <w:ind w:left="0"/>
              <w:jc w:val="both"/>
              <w:rPr>
                <w:rFonts w:eastAsia="Calibri"/>
              </w:rPr>
            </w:pPr>
            <w:r w:rsidRPr="00C6430E">
              <w:rPr>
                <w:rFonts w:eastAsia="Calibri"/>
              </w:rPr>
              <w:t xml:space="preserve">1.1. Исполнитель обязуется по заданию Заказчика провести обусловленные техническим заданием Заказчика научные исследования (далее – «НИР»), а Заказчик обязуется принять и оплатить </w:t>
            </w:r>
            <w:r>
              <w:rPr>
                <w:rFonts w:eastAsia="Calibri"/>
              </w:rPr>
              <w:t>НИР</w:t>
            </w:r>
            <w:r w:rsidRPr="00C6430E">
              <w:rPr>
                <w:rFonts w:eastAsia="Calibri"/>
              </w:rPr>
              <w:t>.</w:t>
            </w:r>
          </w:p>
          <w:p w14:paraId="5DE85C14" w14:textId="77777777" w:rsidR="001C450B" w:rsidRPr="00C6430E" w:rsidRDefault="001C450B" w:rsidP="00597B6A">
            <w:pPr>
              <w:numPr>
                <w:ilvl w:val="1"/>
                <w:numId w:val="6"/>
              </w:numPr>
              <w:spacing w:line="276" w:lineRule="auto"/>
              <w:ind w:left="0"/>
              <w:jc w:val="both"/>
              <w:rPr>
                <w:rFonts w:eastAsia="Calibri"/>
              </w:rPr>
            </w:pPr>
          </w:p>
          <w:p w14:paraId="36215464" w14:textId="77777777" w:rsidR="001C450B" w:rsidRPr="00C6430E" w:rsidRDefault="001C450B" w:rsidP="00597B6A">
            <w:pPr>
              <w:jc w:val="both"/>
              <w:rPr>
                <w:rFonts w:eastAsia="Calibri"/>
              </w:rPr>
            </w:pPr>
            <w:r w:rsidRPr="00C6430E">
              <w:rPr>
                <w:rFonts w:eastAsia="Calibri"/>
              </w:rPr>
              <w:t>Цель и исходные данные для проведения НИР, эт</w:t>
            </w:r>
            <w:r>
              <w:rPr>
                <w:rFonts w:eastAsia="Calibri"/>
              </w:rPr>
              <w:t xml:space="preserve">апы НИР, основные требования к </w:t>
            </w:r>
            <w:r w:rsidRPr="00C6430E">
              <w:rPr>
                <w:rFonts w:eastAsia="Calibri"/>
              </w:rPr>
              <w:t>выполнению, ожидаемые результаты НИР, способ реализации результатов НИР, календарный план выполнения НИР и размер вознаграждения Исполнителя приводятся в Приложении №1 к настоящему Договору (далее – «Приложение №1»), подписываемом обеими Сторонами.</w:t>
            </w:r>
          </w:p>
          <w:p w14:paraId="37AF5419" w14:textId="77777777" w:rsidR="001C450B" w:rsidRPr="00C6430E" w:rsidRDefault="001C450B" w:rsidP="00597B6A">
            <w:pPr>
              <w:jc w:val="both"/>
              <w:rPr>
                <w:rFonts w:eastAsia="Calibri"/>
              </w:rPr>
            </w:pPr>
          </w:p>
          <w:p w14:paraId="5C3A1FC4" w14:textId="77777777" w:rsidR="001C450B" w:rsidRPr="00C6430E" w:rsidRDefault="001C450B" w:rsidP="00597B6A">
            <w:pPr>
              <w:jc w:val="both"/>
              <w:rPr>
                <w:rFonts w:eastAsia="Calibri"/>
              </w:rPr>
            </w:pPr>
            <w:r w:rsidRPr="00C6430E">
              <w:rPr>
                <w:rFonts w:eastAsia="Calibri"/>
              </w:rPr>
              <w:t>Стороны настоящим признают, что условия, которые будут согласованы Сторонами в Приложениях к настоящему Договору, являются существенными условиями настоящего Договора.</w:t>
            </w:r>
          </w:p>
          <w:p w14:paraId="3CE1967E" w14:textId="77777777" w:rsidR="001C450B" w:rsidRPr="00C6430E" w:rsidRDefault="001C450B" w:rsidP="00597B6A">
            <w:pPr>
              <w:jc w:val="both"/>
              <w:rPr>
                <w:rFonts w:eastAsia="Calibri"/>
              </w:rPr>
            </w:pPr>
          </w:p>
          <w:p w14:paraId="35573604" w14:textId="77777777" w:rsidR="001C450B" w:rsidRDefault="001C450B" w:rsidP="00597B6A">
            <w:pPr>
              <w:jc w:val="both"/>
              <w:rPr>
                <w:rFonts w:eastAsia="Calibri"/>
              </w:rPr>
            </w:pPr>
            <w:r w:rsidRPr="00C6430E">
              <w:rPr>
                <w:rFonts w:eastAsia="Calibri"/>
              </w:rPr>
              <w:t xml:space="preserve">1.2. Общий срок, в течение которого Исполнитель выполняет </w:t>
            </w:r>
            <w:r w:rsidRPr="00317695">
              <w:rPr>
                <w:rFonts w:eastAsia="Calibri"/>
              </w:rPr>
              <w:t xml:space="preserve">НИР по заданию Заказчика в рамках настоящего Договора: </w:t>
            </w:r>
            <w:r w:rsidRPr="00317695">
              <w:rPr>
                <w:rFonts w:eastAsia="Calibri"/>
                <w:b/>
              </w:rPr>
              <w:t xml:space="preserve">с </w:t>
            </w:r>
            <w:r>
              <w:rPr>
                <w:rFonts w:eastAsia="Calibri"/>
                <w:b/>
              </w:rPr>
              <w:t>даты заключения Договора</w:t>
            </w:r>
            <w:r w:rsidRPr="00317695">
              <w:rPr>
                <w:rFonts w:eastAsia="Calibri"/>
                <w:b/>
              </w:rPr>
              <w:t xml:space="preserve"> по «</w:t>
            </w:r>
            <w:r>
              <w:rPr>
                <w:rFonts w:eastAsia="Calibri"/>
                <w:b/>
                <w:lang w:val="nl-BE"/>
              </w:rPr>
              <w:t>___</w:t>
            </w:r>
            <w:r w:rsidRPr="00317695">
              <w:rPr>
                <w:rFonts w:eastAsia="Calibri"/>
                <w:b/>
              </w:rPr>
              <w:t xml:space="preserve">» </w:t>
            </w:r>
            <w:r w:rsidRPr="004439B9">
              <w:rPr>
                <w:rFonts w:eastAsia="Calibri"/>
                <w:b/>
              </w:rPr>
              <w:t>________</w:t>
            </w:r>
            <w:r>
              <w:rPr>
                <w:rFonts w:eastAsia="Calibri"/>
                <w:b/>
              </w:rPr>
              <w:t xml:space="preserve"> </w:t>
            </w:r>
            <w:r w:rsidRPr="00B02B12">
              <w:rPr>
                <w:rFonts w:eastAsia="Calibri"/>
                <w:b/>
              </w:rPr>
              <w:t>201</w:t>
            </w:r>
            <w:r w:rsidRPr="004439B9">
              <w:rPr>
                <w:rFonts w:eastAsia="Calibri"/>
                <w:b/>
              </w:rPr>
              <w:t>__</w:t>
            </w:r>
            <w:r w:rsidRPr="001B4F24">
              <w:rPr>
                <w:rFonts w:eastAsia="Calibri"/>
                <w:b/>
              </w:rPr>
              <w:t xml:space="preserve"> года</w:t>
            </w:r>
            <w:r w:rsidRPr="00C6430E">
              <w:rPr>
                <w:rFonts w:eastAsia="Calibri"/>
              </w:rPr>
              <w:t xml:space="preserve"> включительно.</w:t>
            </w:r>
          </w:p>
          <w:p w14:paraId="6DC013EA" w14:textId="77777777" w:rsidR="001C450B" w:rsidRPr="005B7568" w:rsidRDefault="001C450B" w:rsidP="00597B6A">
            <w:pPr>
              <w:jc w:val="both"/>
              <w:rPr>
                <w:rFonts w:eastAsia="Calibri"/>
              </w:rPr>
            </w:pPr>
          </w:p>
        </w:tc>
      </w:tr>
      <w:tr w:rsidR="001C450B" w:rsidRPr="00C6430E" w14:paraId="2F7175ED" w14:textId="77777777" w:rsidTr="00597B6A">
        <w:tc>
          <w:tcPr>
            <w:tcW w:w="4785" w:type="dxa"/>
          </w:tcPr>
          <w:p w14:paraId="3FFBFA02" w14:textId="77777777" w:rsidR="001C450B" w:rsidRPr="00C6430E" w:rsidRDefault="001C450B" w:rsidP="00597B6A">
            <w:pPr>
              <w:ind w:left="360"/>
              <w:outlineLvl w:val="0"/>
              <w:rPr>
                <w:rFonts w:eastAsia="Calibri"/>
                <w:b/>
                <w:lang w:val="en-US"/>
              </w:rPr>
            </w:pPr>
            <w:r w:rsidRPr="00C6430E">
              <w:rPr>
                <w:rFonts w:eastAsia="Calibri"/>
                <w:b/>
                <w:lang w:val="en-US"/>
              </w:rPr>
              <w:t xml:space="preserve">2. OBLIGATIONS OF THE PARTIES </w:t>
            </w:r>
          </w:p>
          <w:p w14:paraId="40B3011C" w14:textId="77777777" w:rsidR="001C450B" w:rsidRPr="00C6430E" w:rsidRDefault="001C450B" w:rsidP="00597B6A">
            <w:pPr>
              <w:outlineLvl w:val="0"/>
              <w:rPr>
                <w:rFonts w:eastAsia="Calibri"/>
                <w:b/>
                <w:lang w:val="en-US"/>
              </w:rPr>
            </w:pPr>
          </w:p>
          <w:p w14:paraId="2E3E559B" w14:textId="77777777" w:rsidR="001C450B" w:rsidRPr="00C6430E" w:rsidRDefault="001C450B" w:rsidP="00597B6A">
            <w:pPr>
              <w:jc w:val="both"/>
              <w:rPr>
                <w:rFonts w:eastAsia="Calibri"/>
                <w:lang w:val="en-US"/>
              </w:rPr>
            </w:pPr>
            <w:r w:rsidRPr="00C6430E">
              <w:rPr>
                <w:rFonts w:eastAsia="Calibri"/>
                <w:lang w:val="en-US"/>
              </w:rPr>
              <w:t xml:space="preserve">2.1. The Client shall be obliged to do the following: </w:t>
            </w:r>
          </w:p>
          <w:p w14:paraId="2866EB42" w14:textId="77777777" w:rsidR="001C450B" w:rsidRPr="00C6430E" w:rsidRDefault="001C450B" w:rsidP="00597B6A">
            <w:pPr>
              <w:tabs>
                <w:tab w:val="left" w:pos="709"/>
              </w:tabs>
              <w:jc w:val="both"/>
              <w:rPr>
                <w:rFonts w:eastAsia="Calibri"/>
                <w:lang w:val="en-US"/>
              </w:rPr>
            </w:pPr>
            <w:r w:rsidRPr="00C6430E">
              <w:rPr>
                <w:rFonts w:eastAsia="Calibri"/>
                <w:lang w:val="en-US"/>
              </w:rPr>
              <w:t xml:space="preserve">2.1.1. Pay for </w:t>
            </w:r>
            <w:r>
              <w:rPr>
                <w:rFonts w:eastAsia="Calibri"/>
                <w:lang w:val="en-US"/>
              </w:rPr>
              <w:t xml:space="preserve">R&amp;D performed </w:t>
            </w:r>
            <w:r w:rsidRPr="00C6430E">
              <w:rPr>
                <w:rFonts w:eastAsia="Calibri"/>
                <w:lang w:val="en-US"/>
              </w:rPr>
              <w:t xml:space="preserve">by the </w:t>
            </w:r>
            <w:r>
              <w:rPr>
                <w:rFonts w:eastAsia="Calibri"/>
                <w:lang w:val="en-US"/>
              </w:rPr>
              <w:t>Contractor</w:t>
            </w:r>
            <w:r w:rsidRPr="00C6430E">
              <w:rPr>
                <w:rFonts w:eastAsia="Calibri"/>
                <w:lang w:val="en-US"/>
              </w:rPr>
              <w:t>, specified in clause 1.1 of the Agreement. Payment shall be effected in the amount and in accordance with timeframes established in the Appendix 1 to the present Agreement.</w:t>
            </w:r>
          </w:p>
          <w:p w14:paraId="0F5C158D" w14:textId="77777777" w:rsidR="001C450B" w:rsidRPr="00C6430E" w:rsidRDefault="001C450B" w:rsidP="00597B6A">
            <w:pPr>
              <w:jc w:val="both"/>
              <w:rPr>
                <w:rFonts w:eastAsia="Calibri"/>
                <w:lang w:val="en-US"/>
              </w:rPr>
            </w:pPr>
            <w:r w:rsidRPr="00C6430E">
              <w:rPr>
                <w:rFonts w:eastAsia="Calibri"/>
                <w:lang w:val="en-US"/>
              </w:rPr>
              <w:t xml:space="preserve">2.1.2. In case no objections arise – accept the </w:t>
            </w:r>
            <w:r w:rsidRPr="00831454">
              <w:rPr>
                <w:rFonts w:eastAsia="Calibri"/>
                <w:lang w:val="en-US"/>
              </w:rPr>
              <w:t xml:space="preserve">R&amp;D performed </w:t>
            </w:r>
            <w:r w:rsidRPr="00C6430E">
              <w:rPr>
                <w:rFonts w:eastAsia="Calibri"/>
                <w:lang w:val="en-US"/>
              </w:rPr>
              <w:t xml:space="preserve">and sign the Act of </w:t>
            </w:r>
            <w:r>
              <w:rPr>
                <w:rFonts w:eastAsia="Calibri"/>
                <w:lang w:val="en-US"/>
              </w:rPr>
              <w:t>R&amp;D</w:t>
            </w:r>
            <w:r w:rsidRPr="00C6430E">
              <w:rPr>
                <w:rFonts w:eastAsia="Calibri"/>
                <w:lang w:val="en-US"/>
              </w:rPr>
              <w:t xml:space="preserve"> Acceptance </w:t>
            </w:r>
            <w:r>
              <w:rPr>
                <w:rFonts w:eastAsia="Calibri"/>
                <w:lang w:val="en-US"/>
              </w:rPr>
              <w:t xml:space="preserve">in accordance with provisions of Section 4 </w:t>
            </w:r>
            <w:r w:rsidRPr="00602CA7">
              <w:rPr>
                <w:rFonts w:eastAsia="Calibri"/>
                <w:lang w:val="en-US"/>
              </w:rPr>
              <w:t>of the Agreement</w:t>
            </w:r>
            <w:r w:rsidRPr="00C6430E">
              <w:rPr>
                <w:rFonts w:eastAsia="Calibri"/>
                <w:lang w:val="en-US"/>
              </w:rPr>
              <w:t>.</w:t>
            </w:r>
          </w:p>
          <w:p w14:paraId="5AB37C24" w14:textId="77777777" w:rsidR="001C450B" w:rsidRPr="00C6430E" w:rsidRDefault="001C450B" w:rsidP="00597B6A">
            <w:pPr>
              <w:jc w:val="both"/>
              <w:rPr>
                <w:rFonts w:eastAsia="Calibri"/>
                <w:lang w:val="en-US"/>
              </w:rPr>
            </w:pPr>
          </w:p>
          <w:p w14:paraId="32AE5A94" w14:textId="77777777" w:rsidR="001C450B" w:rsidRPr="00C6430E" w:rsidRDefault="001C450B" w:rsidP="00597B6A">
            <w:pPr>
              <w:jc w:val="both"/>
              <w:rPr>
                <w:rFonts w:eastAsia="Calibri"/>
                <w:lang w:val="en-US"/>
              </w:rPr>
            </w:pPr>
            <w:r w:rsidRPr="00C6430E">
              <w:rPr>
                <w:rFonts w:eastAsia="Calibri"/>
                <w:lang w:val="en-US"/>
              </w:rPr>
              <w:t xml:space="preserve">2.2. The </w:t>
            </w:r>
            <w:r w:rsidRPr="00602CA7">
              <w:rPr>
                <w:rFonts w:eastAsia="Calibri"/>
                <w:lang w:val="en-US"/>
              </w:rPr>
              <w:t xml:space="preserve">Contractor </w:t>
            </w:r>
            <w:r w:rsidRPr="00C6430E">
              <w:rPr>
                <w:rFonts w:eastAsia="Calibri"/>
                <w:lang w:val="en-US"/>
              </w:rPr>
              <w:t>shall be obliged to do the following:</w:t>
            </w:r>
          </w:p>
          <w:p w14:paraId="65D5B003" w14:textId="77777777" w:rsidR="001C450B" w:rsidRDefault="001C450B" w:rsidP="00597B6A">
            <w:pPr>
              <w:tabs>
                <w:tab w:val="left" w:pos="0"/>
                <w:tab w:val="left" w:pos="709"/>
              </w:tabs>
              <w:jc w:val="both"/>
              <w:rPr>
                <w:rFonts w:eastAsia="Calibri"/>
                <w:lang w:val="en-US"/>
              </w:rPr>
            </w:pPr>
            <w:r>
              <w:rPr>
                <w:rFonts w:eastAsia="Calibri"/>
                <w:lang w:val="en-US"/>
              </w:rPr>
              <w:t xml:space="preserve">2.2.1. </w:t>
            </w:r>
            <w:r w:rsidRPr="00602CA7">
              <w:rPr>
                <w:rFonts w:eastAsia="Calibri"/>
                <w:lang w:val="en-US"/>
              </w:rPr>
              <w:t xml:space="preserve">To conduct </w:t>
            </w:r>
            <w:r>
              <w:rPr>
                <w:rFonts w:eastAsia="Calibri"/>
                <w:lang w:val="en-US"/>
              </w:rPr>
              <w:t>the R&amp;D</w:t>
            </w:r>
            <w:r w:rsidRPr="00602CA7">
              <w:rPr>
                <w:rFonts w:eastAsia="Calibri"/>
                <w:lang w:val="en-US"/>
              </w:rPr>
              <w:t xml:space="preserve"> in strict accordance with the requirements and provisions of this Agreement and Appendix 1 to </w:t>
            </w:r>
            <w:r>
              <w:rPr>
                <w:rFonts w:eastAsia="Calibri"/>
                <w:lang w:val="en-US"/>
              </w:rPr>
              <w:t>it</w:t>
            </w:r>
            <w:r w:rsidRPr="00602CA7">
              <w:rPr>
                <w:rFonts w:eastAsia="Calibri"/>
                <w:lang w:val="en-US"/>
              </w:rPr>
              <w:t xml:space="preserve"> and deliver </w:t>
            </w:r>
            <w:r>
              <w:rPr>
                <w:rFonts w:eastAsia="Calibri"/>
                <w:lang w:val="en-US"/>
              </w:rPr>
              <w:t>R&amp;D</w:t>
            </w:r>
            <w:r w:rsidRPr="00602CA7">
              <w:rPr>
                <w:rFonts w:eastAsia="Calibri"/>
                <w:lang w:val="en-US"/>
              </w:rPr>
              <w:t xml:space="preserve"> results in a proper manner and within the period specified in the Appendix 1 to this Agreement.</w:t>
            </w:r>
          </w:p>
          <w:p w14:paraId="51CE5189" w14:textId="77777777" w:rsidR="001C450B" w:rsidRPr="00602CA7" w:rsidRDefault="001C450B" w:rsidP="00597B6A">
            <w:pPr>
              <w:tabs>
                <w:tab w:val="left" w:pos="0"/>
                <w:tab w:val="left" w:pos="709"/>
              </w:tabs>
              <w:jc w:val="both"/>
              <w:rPr>
                <w:rFonts w:eastAsia="Calibri"/>
                <w:lang w:val="en-US"/>
              </w:rPr>
            </w:pPr>
          </w:p>
          <w:p w14:paraId="731AC491" w14:textId="77777777" w:rsidR="001C450B" w:rsidRPr="00602CA7" w:rsidRDefault="001C450B" w:rsidP="00597B6A">
            <w:pPr>
              <w:tabs>
                <w:tab w:val="left" w:pos="0"/>
                <w:tab w:val="left" w:pos="709"/>
              </w:tabs>
              <w:jc w:val="both"/>
              <w:rPr>
                <w:rFonts w:eastAsia="Calibri"/>
                <w:lang w:val="en-US"/>
              </w:rPr>
            </w:pPr>
            <w:r w:rsidRPr="00602CA7">
              <w:rPr>
                <w:rFonts w:eastAsia="Calibri"/>
                <w:lang w:val="en-US"/>
              </w:rPr>
              <w:t>2.2.2. T</w:t>
            </w:r>
            <w:r>
              <w:rPr>
                <w:rFonts w:eastAsia="Calibri"/>
                <w:lang w:val="en-US"/>
              </w:rPr>
              <w:t xml:space="preserve">o </w:t>
            </w:r>
            <w:r w:rsidRPr="00602CA7">
              <w:rPr>
                <w:rFonts w:eastAsia="Calibri"/>
                <w:lang w:val="en-US"/>
              </w:rPr>
              <w:t xml:space="preserve">perform </w:t>
            </w:r>
            <w:r>
              <w:rPr>
                <w:rFonts w:eastAsia="Calibri"/>
                <w:lang w:val="en-US"/>
              </w:rPr>
              <w:t>the R&amp;D</w:t>
            </w:r>
            <w:r w:rsidRPr="00602CA7">
              <w:rPr>
                <w:rFonts w:eastAsia="Calibri"/>
                <w:lang w:val="en-US"/>
              </w:rPr>
              <w:t xml:space="preserve"> under this Agreement, in person.</w:t>
            </w:r>
          </w:p>
          <w:p w14:paraId="64F3D9AC" w14:textId="77777777" w:rsidR="001C450B" w:rsidRPr="00602CA7" w:rsidRDefault="001C450B" w:rsidP="00597B6A">
            <w:pPr>
              <w:tabs>
                <w:tab w:val="left" w:pos="0"/>
                <w:tab w:val="left" w:pos="709"/>
              </w:tabs>
              <w:jc w:val="both"/>
              <w:rPr>
                <w:rFonts w:eastAsia="Calibri"/>
                <w:lang w:val="en-US"/>
              </w:rPr>
            </w:pPr>
            <w:r w:rsidRPr="00602CA7">
              <w:rPr>
                <w:rFonts w:eastAsia="Calibri"/>
                <w:lang w:val="en-US"/>
              </w:rPr>
              <w:t xml:space="preserve">2.2.3. Perform all actions under this Agreement for the benefit of the </w:t>
            </w:r>
            <w:r>
              <w:rPr>
                <w:rFonts w:eastAsia="Calibri"/>
                <w:lang w:val="en-US"/>
              </w:rPr>
              <w:t>Client</w:t>
            </w:r>
            <w:r w:rsidRPr="00602CA7">
              <w:rPr>
                <w:rFonts w:eastAsia="Calibri"/>
                <w:lang w:val="en-US"/>
              </w:rPr>
              <w:t>.</w:t>
            </w:r>
          </w:p>
          <w:p w14:paraId="79F28402" w14:textId="77777777" w:rsidR="001C450B" w:rsidRPr="00602CA7" w:rsidRDefault="001C450B" w:rsidP="00597B6A">
            <w:pPr>
              <w:tabs>
                <w:tab w:val="left" w:pos="0"/>
                <w:tab w:val="left" w:pos="709"/>
              </w:tabs>
              <w:jc w:val="both"/>
              <w:rPr>
                <w:rFonts w:eastAsia="Calibri"/>
                <w:lang w:val="en-US"/>
              </w:rPr>
            </w:pPr>
            <w:r w:rsidRPr="00602CA7">
              <w:rPr>
                <w:rFonts w:eastAsia="Calibri"/>
                <w:lang w:val="en-US"/>
              </w:rPr>
              <w:t>2.2.</w:t>
            </w:r>
            <w:r>
              <w:rPr>
                <w:rFonts w:eastAsia="Calibri"/>
                <w:lang w:val="en-US"/>
              </w:rPr>
              <w:t>4</w:t>
            </w:r>
            <w:r w:rsidRPr="00602CA7">
              <w:rPr>
                <w:rFonts w:eastAsia="Calibri"/>
                <w:lang w:val="en-US"/>
              </w:rPr>
              <w:t xml:space="preserve">. Submit </w:t>
            </w:r>
            <w:r>
              <w:rPr>
                <w:rFonts w:eastAsia="Calibri"/>
                <w:lang w:val="en-US"/>
              </w:rPr>
              <w:t>the</w:t>
            </w:r>
            <w:r w:rsidRPr="00602CA7">
              <w:rPr>
                <w:rFonts w:eastAsia="Calibri"/>
                <w:lang w:val="en-US"/>
              </w:rPr>
              <w:t xml:space="preserve"> R</w:t>
            </w:r>
            <w:r>
              <w:rPr>
                <w:rFonts w:eastAsia="Calibri"/>
                <w:lang w:val="en-US"/>
              </w:rPr>
              <w:t>&amp;D R</w:t>
            </w:r>
            <w:r w:rsidRPr="00602CA7">
              <w:rPr>
                <w:rFonts w:eastAsia="Calibri"/>
                <w:lang w:val="en-US"/>
              </w:rPr>
              <w:t xml:space="preserve">eport to the </w:t>
            </w:r>
            <w:r>
              <w:rPr>
                <w:rFonts w:eastAsia="Calibri"/>
                <w:lang w:val="en-US"/>
              </w:rPr>
              <w:t xml:space="preserve">Client </w:t>
            </w:r>
            <w:r w:rsidRPr="00602CA7">
              <w:rPr>
                <w:rFonts w:eastAsia="Calibri"/>
                <w:lang w:val="en-US"/>
              </w:rPr>
              <w:t xml:space="preserve">and sign and return the </w:t>
            </w:r>
            <w:r w:rsidRPr="00C61C5E">
              <w:rPr>
                <w:rFonts w:eastAsia="Calibri"/>
                <w:lang w:val="en-US"/>
              </w:rPr>
              <w:t xml:space="preserve">Act of R&amp;D Acceptance </w:t>
            </w:r>
            <w:r>
              <w:rPr>
                <w:rFonts w:eastAsia="Calibri"/>
                <w:lang w:val="en-US"/>
              </w:rPr>
              <w:t>to the Client</w:t>
            </w:r>
            <w:r w:rsidRPr="00602CA7">
              <w:rPr>
                <w:rFonts w:eastAsia="Calibri"/>
                <w:lang w:val="en-US"/>
              </w:rPr>
              <w:t xml:space="preserve"> within the period specified in </w:t>
            </w:r>
            <w:r>
              <w:rPr>
                <w:rFonts w:eastAsia="Calibri"/>
                <w:lang w:val="en-US"/>
              </w:rPr>
              <w:t>clause</w:t>
            </w:r>
            <w:r w:rsidRPr="00602CA7">
              <w:rPr>
                <w:rFonts w:eastAsia="Calibri"/>
                <w:lang w:val="en-US"/>
              </w:rPr>
              <w:t xml:space="preserve"> 4.5 of this Agreement.</w:t>
            </w:r>
          </w:p>
          <w:p w14:paraId="67BF2979" w14:textId="77777777" w:rsidR="001C450B" w:rsidRDefault="001C450B" w:rsidP="00597B6A">
            <w:pPr>
              <w:tabs>
                <w:tab w:val="left" w:pos="0"/>
                <w:tab w:val="left" w:pos="709"/>
              </w:tabs>
              <w:jc w:val="both"/>
              <w:rPr>
                <w:rFonts w:eastAsia="Calibri"/>
                <w:lang w:val="en-US"/>
              </w:rPr>
            </w:pPr>
            <w:r w:rsidRPr="00602CA7">
              <w:rPr>
                <w:rFonts w:eastAsia="Calibri"/>
                <w:lang w:val="en-US"/>
              </w:rPr>
              <w:t>2.2.</w:t>
            </w:r>
            <w:r>
              <w:rPr>
                <w:rFonts w:eastAsia="Calibri"/>
                <w:lang w:val="en-US"/>
              </w:rPr>
              <w:t>5</w:t>
            </w:r>
            <w:r w:rsidRPr="00602CA7">
              <w:rPr>
                <w:rFonts w:eastAsia="Calibri"/>
                <w:lang w:val="en-US"/>
              </w:rPr>
              <w:t xml:space="preserve">. In case of inability to achieve the expected results or </w:t>
            </w:r>
            <w:r>
              <w:rPr>
                <w:rFonts w:eastAsia="Calibri"/>
                <w:lang w:val="en-US"/>
              </w:rPr>
              <w:t>if it is</w:t>
            </w:r>
            <w:r w:rsidRPr="00126ACA">
              <w:rPr>
                <w:rFonts w:eastAsia="Calibri"/>
                <w:lang w:val="en-US"/>
              </w:rPr>
              <w:t xml:space="preserve"> unreasonable to continue </w:t>
            </w:r>
            <w:r>
              <w:rPr>
                <w:rFonts w:eastAsia="Calibri"/>
                <w:lang w:val="en-US"/>
              </w:rPr>
              <w:t>R&amp;D</w:t>
            </w:r>
            <w:r w:rsidRPr="00602CA7">
              <w:rPr>
                <w:rFonts w:eastAsia="Calibri"/>
                <w:lang w:val="en-US"/>
              </w:rPr>
              <w:t xml:space="preserve"> under this Agreement</w:t>
            </w:r>
            <w:r>
              <w:rPr>
                <w:rFonts w:eastAsia="Calibri"/>
                <w:lang w:val="en-US"/>
              </w:rPr>
              <w:t>,</w:t>
            </w:r>
            <w:r w:rsidRPr="00602CA7">
              <w:rPr>
                <w:rFonts w:eastAsia="Calibri"/>
                <w:lang w:val="en-US"/>
              </w:rPr>
              <w:t xml:space="preserve"> shall immediately, not later than three (3) working days from the date of detection, to suspend the implementation of </w:t>
            </w:r>
            <w:r>
              <w:rPr>
                <w:rFonts w:eastAsia="Calibri"/>
                <w:lang w:val="en-US"/>
              </w:rPr>
              <w:t>R&amp;D</w:t>
            </w:r>
            <w:r w:rsidRPr="00602CA7">
              <w:rPr>
                <w:rFonts w:eastAsia="Calibri"/>
                <w:lang w:val="en-US"/>
              </w:rPr>
              <w:t xml:space="preserve"> and inform the </w:t>
            </w:r>
            <w:r>
              <w:rPr>
                <w:rFonts w:eastAsia="Calibri"/>
                <w:lang w:val="en-US"/>
              </w:rPr>
              <w:t>Client in writing</w:t>
            </w:r>
            <w:r w:rsidRPr="00602CA7">
              <w:rPr>
                <w:rFonts w:eastAsia="Calibri"/>
                <w:lang w:val="en-US"/>
              </w:rPr>
              <w:t>.</w:t>
            </w:r>
          </w:p>
          <w:p w14:paraId="2BA704C3" w14:textId="77777777" w:rsidR="001C450B" w:rsidRPr="00602CA7" w:rsidRDefault="001C450B" w:rsidP="00597B6A">
            <w:pPr>
              <w:tabs>
                <w:tab w:val="left" w:pos="0"/>
                <w:tab w:val="left" w:pos="709"/>
              </w:tabs>
              <w:jc w:val="both"/>
              <w:rPr>
                <w:rFonts w:eastAsia="Calibri"/>
                <w:lang w:val="en-US"/>
              </w:rPr>
            </w:pPr>
          </w:p>
          <w:p w14:paraId="416E85B4" w14:textId="77777777" w:rsidR="001C450B" w:rsidRDefault="001C450B" w:rsidP="00597B6A">
            <w:pPr>
              <w:tabs>
                <w:tab w:val="left" w:pos="0"/>
                <w:tab w:val="left" w:pos="709"/>
              </w:tabs>
              <w:jc w:val="both"/>
              <w:rPr>
                <w:rFonts w:eastAsia="Calibri"/>
                <w:lang w:val="en-US"/>
              </w:rPr>
            </w:pPr>
            <w:r w:rsidRPr="00602CA7">
              <w:rPr>
                <w:rFonts w:eastAsia="Calibri"/>
                <w:lang w:val="en-US"/>
              </w:rPr>
              <w:t>2.2.</w:t>
            </w:r>
            <w:r>
              <w:rPr>
                <w:rFonts w:eastAsia="Calibri"/>
                <w:lang w:val="en-US"/>
              </w:rPr>
              <w:t>6</w:t>
            </w:r>
            <w:r w:rsidRPr="00602CA7">
              <w:rPr>
                <w:rFonts w:eastAsia="Calibri"/>
                <w:lang w:val="en-US"/>
              </w:rPr>
              <w:t xml:space="preserve">. In the event that payments due to the Contractor under this Agreement are not subject to income tax in the Russian Federation, to provide upon request of the </w:t>
            </w:r>
            <w:r>
              <w:rPr>
                <w:rFonts w:eastAsia="Calibri"/>
                <w:lang w:val="en-US"/>
              </w:rPr>
              <w:t>Client</w:t>
            </w:r>
            <w:r w:rsidRPr="00602CA7">
              <w:rPr>
                <w:rFonts w:eastAsia="Calibri"/>
                <w:lang w:val="en-US"/>
              </w:rPr>
              <w:t xml:space="preserve"> duly executed documents on the tax </w:t>
            </w:r>
            <w:r>
              <w:rPr>
                <w:rFonts w:eastAsia="Calibri"/>
                <w:lang w:val="en-US"/>
              </w:rPr>
              <w:t xml:space="preserve">residency </w:t>
            </w:r>
            <w:r w:rsidRPr="00602CA7">
              <w:rPr>
                <w:rFonts w:eastAsia="Calibri"/>
                <w:lang w:val="en-US"/>
              </w:rPr>
              <w:t xml:space="preserve">and the performance of relevant obligations to pay taxes and fees </w:t>
            </w:r>
            <w:r>
              <w:rPr>
                <w:rFonts w:eastAsia="Calibri"/>
                <w:lang w:val="en-US"/>
              </w:rPr>
              <w:t>in th</w:t>
            </w:r>
            <w:r w:rsidRPr="00602CA7">
              <w:rPr>
                <w:rFonts w:eastAsia="Calibri"/>
                <w:lang w:val="en-US"/>
              </w:rPr>
              <w:t xml:space="preserve">e country of </w:t>
            </w:r>
            <w:r>
              <w:rPr>
                <w:rFonts w:eastAsia="Calibri"/>
                <w:lang w:val="en-US"/>
              </w:rPr>
              <w:t>permanent residence</w:t>
            </w:r>
            <w:r w:rsidRPr="00602CA7">
              <w:rPr>
                <w:rFonts w:eastAsia="Calibri"/>
                <w:lang w:val="en-US"/>
              </w:rPr>
              <w:t>.</w:t>
            </w:r>
          </w:p>
          <w:p w14:paraId="480C3490" w14:textId="77777777" w:rsidR="001C450B" w:rsidRDefault="001C450B" w:rsidP="00597B6A">
            <w:pPr>
              <w:tabs>
                <w:tab w:val="left" w:pos="0"/>
                <w:tab w:val="left" w:pos="709"/>
              </w:tabs>
              <w:jc w:val="both"/>
              <w:rPr>
                <w:rFonts w:eastAsia="Calibri"/>
                <w:lang w:val="en-US"/>
              </w:rPr>
            </w:pPr>
          </w:p>
          <w:p w14:paraId="174960EA" w14:textId="77777777" w:rsidR="001C450B" w:rsidRDefault="001C450B" w:rsidP="00597B6A">
            <w:pPr>
              <w:tabs>
                <w:tab w:val="left" w:pos="0"/>
                <w:tab w:val="left" w:pos="709"/>
              </w:tabs>
              <w:jc w:val="both"/>
              <w:rPr>
                <w:rFonts w:eastAsia="Calibri"/>
                <w:lang w:val="en-US"/>
              </w:rPr>
            </w:pPr>
          </w:p>
          <w:p w14:paraId="7517BA5C" w14:textId="77777777" w:rsidR="001C450B" w:rsidRPr="00602CA7" w:rsidRDefault="001C450B" w:rsidP="00597B6A">
            <w:pPr>
              <w:tabs>
                <w:tab w:val="left" w:pos="0"/>
                <w:tab w:val="left" w:pos="709"/>
              </w:tabs>
              <w:jc w:val="both"/>
              <w:rPr>
                <w:rFonts w:eastAsia="Calibri"/>
                <w:lang w:val="en-US"/>
              </w:rPr>
            </w:pPr>
          </w:p>
          <w:p w14:paraId="2A5554F5" w14:textId="77777777" w:rsidR="001C450B" w:rsidRDefault="001C450B" w:rsidP="00597B6A">
            <w:pPr>
              <w:tabs>
                <w:tab w:val="left" w:pos="0"/>
                <w:tab w:val="left" w:pos="709"/>
              </w:tabs>
              <w:jc w:val="both"/>
              <w:rPr>
                <w:rFonts w:eastAsia="Calibri"/>
                <w:lang w:val="en-US"/>
              </w:rPr>
            </w:pPr>
            <w:r w:rsidRPr="00602CA7">
              <w:rPr>
                <w:rFonts w:eastAsia="Calibri"/>
                <w:lang w:val="en-US"/>
              </w:rPr>
              <w:t>2.2.</w:t>
            </w:r>
            <w:r>
              <w:rPr>
                <w:rFonts w:eastAsia="Calibri"/>
                <w:lang w:val="en-US"/>
              </w:rPr>
              <w:t>7</w:t>
            </w:r>
            <w:r w:rsidRPr="00602CA7">
              <w:rPr>
                <w:rFonts w:eastAsia="Calibri"/>
                <w:lang w:val="en-US"/>
              </w:rPr>
              <w:t xml:space="preserve">. Take all other actions necessary for the proper performance of this Agreement and the successful achievement of the </w:t>
            </w:r>
            <w:r>
              <w:rPr>
                <w:rFonts w:eastAsia="Calibri"/>
                <w:lang w:val="en-US"/>
              </w:rPr>
              <w:t>R&amp;D</w:t>
            </w:r>
            <w:r w:rsidRPr="00602CA7">
              <w:rPr>
                <w:rFonts w:eastAsia="Calibri"/>
                <w:lang w:val="en-US"/>
              </w:rPr>
              <w:t xml:space="preserve"> results.</w:t>
            </w:r>
          </w:p>
          <w:p w14:paraId="26A90675" w14:textId="77777777" w:rsidR="001C450B" w:rsidRPr="00C6430E" w:rsidRDefault="001C450B" w:rsidP="00597B6A">
            <w:pPr>
              <w:tabs>
                <w:tab w:val="left" w:pos="0"/>
                <w:tab w:val="left" w:pos="709"/>
              </w:tabs>
              <w:jc w:val="both"/>
              <w:rPr>
                <w:rFonts w:eastAsia="Calibri"/>
                <w:lang w:val="en-US"/>
              </w:rPr>
            </w:pPr>
          </w:p>
        </w:tc>
        <w:tc>
          <w:tcPr>
            <w:tcW w:w="4786" w:type="dxa"/>
          </w:tcPr>
          <w:p w14:paraId="3D698CF9" w14:textId="77777777" w:rsidR="001C450B" w:rsidRPr="00C6430E" w:rsidRDefault="001C450B" w:rsidP="00597B6A">
            <w:pPr>
              <w:numPr>
                <w:ilvl w:val="0"/>
                <w:numId w:val="6"/>
              </w:numPr>
              <w:spacing w:line="276" w:lineRule="auto"/>
              <w:jc w:val="center"/>
              <w:outlineLvl w:val="0"/>
              <w:rPr>
                <w:rFonts w:eastAsia="Calibri"/>
                <w:b/>
                <w:lang w:val="en-US"/>
              </w:rPr>
            </w:pPr>
            <w:r>
              <w:rPr>
                <w:rFonts w:eastAsia="Calibri"/>
                <w:b/>
              </w:rPr>
              <w:lastRenderedPageBreak/>
              <w:t>ОБЯЗАТЕЛЬСТВА СТОРОН</w:t>
            </w:r>
          </w:p>
          <w:p w14:paraId="1551F777" w14:textId="77777777" w:rsidR="001C450B" w:rsidRPr="00C6430E" w:rsidRDefault="001C450B" w:rsidP="00597B6A">
            <w:pPr>
              <w:outlineLvl w:val="0"/>
              <w:rPr>
                <w:rFonts w:eastAsia="Calibri"/>
                <w:b/>
                <w:lang w:val="en-US"/>
              </w:rPr>
            </w:pPr>
          </w:p>
          <w:p w14:paraId="048F3CE4" w14:textId="77777777" w:rsidR="001C450B" w:rsidRPr="00C6430E" w:rsidRDefault="001C450B" w:rsidP="00597B6A">
            <w:pPr>
              <w:jc w:val="both"/>
              <w:rPr>
                <w:rFonts w:eastAsia="Calibri"/>
              </w:rPr>
            </w:pPr>
            <w:r w:rsidRPr="00C6430E">
              <w:rPr>
                <w:rFonts w:eastAsia="Calibri"/>
              </w:rPr>
              <w:t>2.1. Заказчик обязуется:</w:t>
            </w:r>
          </w:p>
          <w:p w14:paraId="061FB433" w14:textId="77777777" w:rsidR="001C450B" w:rsidRPr="00EF7EE9" w:rsidRDefault="001C450B" w:rsidP="00597B6A">
            <w:pPr>
              <w:tabs>
                <w:tab w:val="left" w:pos="709"/>
              </w:tabs>
              <w:jc w:val="both"/>
              <w:rPr>
                <w:rFonts w:eastAsia="Calibri"/>
              </w:rPr>
            </w:pPr>
            <w:r w:rsidRPr="00C6430E">
              <w:rPr>
                <w:rFonts w:eastAsia="Calibri"/>
              </w:rPr>
              <w:t>2.1.1. Оплачивать НИР Исполнителя, указанные в п. 1.1 Договора, в размере и сроки, установленные Приложением №1 к настоящему Договору.</w:t>
            </w:r>
          </w:p>
          <w:p w14:paraId="0950B2F1" w14:textId="77777777" w:rsidR="001C450B" w:rsidRPr="00EF7EE9" w:rsidRDefault="001C450B" w:rsidP="00597B6A">
            <w:pPr>
              <w:tabs>
                <w:tab w:val="left" w:pos="709"/>
              </w:tabs>
              <w:jc w:val="both"/>
              <w:rPr>
                <w:rFonts w:eastAsia="Calibri"/>
              </w:rPr>
            </w:pPr>
          </w:p>
          <w:p w14:paraId="77ED73AE" w14:textId="77777777" w:rsidR="001C450B" w:rsidRPr="00C6430E" w:rsidRDefault="001C450B" w:rsidP="00597B6A">
            <w:pPr>
              <w:jc w:val="both"/>
              <w:rPr>
                <w:rFonts w:eastAsia="Calibri"/>
              </w:rPr>
            </w:pPr>
            <w:r w:rsidRPr="00C6430E">
              <w:rPr>
                <w:rFonts w:eastAsia="Calibri"/>
              </w:rPr>
              <w:t>2.1.2. При отсутствии возражений принять выполненные НИР и подписать Акт приемки НИР в соответствии с условиями раздела 4 настоящего Договора.</w:t>
            </w:r>
          </w:p>
          <w:p w14:paraId="6B7BD9E3" w14:textId="77777777" w:rsidR="001C450B" w:rsidRPr="00C6430E" w:rsidRDefault="001C450B" w:rsidP="00597B6A">
            <w:pPr>
              <w:jc w:val="both"/>
              <w:rPr>
                <w:rFonts w:eastAsia="Calibri"/>
              </w:rPr>
            </w:pPr>
          </w:p>
          <w:p w14:paraId="0962C717" w14:textId="77777777" w:rsidR="001C450B" w:rsidRPr="00EF7EE9" w:rsidRDefault="001C450B" w:rsidP="00597B6A">
            <w:pPr>
              <w:jc w:val="both"/>
              <w:rPr>
                <w:rFonts w:eastAsia="Calibri"/>
              </w:rPr>
            </w:pPr>
            <w:r w:rsidRPr="00C6430E">
              <w:rPr>
                <w:rFonts w:eastAsia="Calibri"/>
              </w:rPr>
              <w:t>2.2. Исполнитель обязуется:</w:t>
            </w:r>
          </w:p>
          <w:p w14:paraId="2D7C66F1" w14:textId="77777777" w:rsidR="001C450B" w:rsidRPr="00EF7EE9" w:rsidRDefault="001C450B" w:rsidP="00597B6A">
            <w:pPr>
              <w:jc w:val="both"/>
              <w:rPr>
                <w:rFonts w:eastAsia="Calibri"/>
              </w:rPr>
            </w:pPr>
          </w:p>
          <w:p w14:paraId="1885FE20" w14:textId="77777777" w:rsidR="001C450B" w:rsidRPr="00C6430E" w:rsidRDefault="001C450B" w:rsidP="00597B6A">
            <w:pPr>
              <w:tabs>
                <w:tab w:val="left" w:pos="0"/>
                <w:tab w:val="left" w:pos="709"/>
              </w:tabs>
              <w:jc w:val="both"/>
              <w:rPr>
                <w:rFonts w:eastAsia="Calibri"/>
              </w:rPr>
            </w:pPr>
            <w:r w:rsidRPr="00C6430E">
              <w:rPr>
                <w:rFonts w:eastAsia="Calibri"/>
              </w:rPr>
              <w:t>2.2.1. Провести НИР в точном соответствии с требованиями и положениями настоящего Договора и Приложения №1 к нему и сдать результат НИР в надлежащем виде и в срок, установленный в Приложении №1 к настоящему Договору.</w:t>
            </w:r>
          </w:p>
          <w:p w14:paraId="6772CB8B" w14:textId="77777777" w:rsidR="001C450B" w:rsidRPr="00C6430E" w:rsidRDefault="001C450B" w:rsidP="00597B6A">
            <w:pPr>
              <w:tabs>
                <w:tab w:val="left" w:pos="0"/>
                <w:tab w:val="left" w:pos="709"/>
              </w:tabs>
              <w:jc w:val="both"/>
              <w:rPr>
                <w:rFonts w:eastAsia="Calibri"/>
              </w:rPr>
            </w:pPr>
            <w:r w:rsidRPr="00C6430E">
              <w:rPr>
                <w:rFonts w:eastAsia="Calibri"/>
              </w:rPr>
              <w:t xml:space="preserve">2.2.2. </w:t>
            </w:r>
            <w:r>
              <w:rPr>
                <w:rFonts w:eastAsia="Calibri"/>
              </w:rPr>
              <w:t>В</w:t>
            </w:r>
            <w:r w:rsidRPr="00C6430E">
              <w:rPr>
                <w:rFonts w:eastAsia="Calibri"/>
              </w:rPr>
              <w:t>ыполнить НИР, предусмотренные настоящим Договором, лично.</w:t>
            </w:r>
          </w:p>
          <w:p w14:paraId="39F77CFF" w14:textId="77777777" w:rsidR="001C450B" w:rsidRPr="00C6430E" w:rsidRDefault="001C450B" w:rsidP="00597B6A">
            <w:pPr>
              <w:tabs>
                <w:tab w:val="left" w:pos="0"/>
                <w:tab w:val="left" w:pos="709"/>
              </w:tabs>
              <w:jc w:val="both"/>
              <w:rPr>
                <w:rFonts w:eastAsia="Calibri"/>
              </w:rPr>
            </w:pPr>
            <w:r w:rsidRPr="00C6430E">
              <w:rPr>
                <w:rFonts w:eastAsia="Calibri"/>
              </w:rPr>
              <w:t>2.2.3. Совершать все свои действия по настоящему Договору в интересах Заказчика.</w:t>
            </w:r>
          </w:p>
          <w:p w14:paraId="668312E2" w14:textId="77777777" w:rsidR="001C450B" w:rsidRPr="00C6430E" w:rsidRDefault="001C450B" w:rsidP="00597B6A">
            <w:pPr>
              <w:tabs>
                <w:tab w:val="left" w:pos="0"/>
                <w:tab w:val="left" w:pos="709"/>
              </w:tabs>
              <w:jc w:val="both"/>
              <w:rPr>
                <w:rFonts w:eastAsia="Calibri"/>
              </w:rPr>
            </w:pPr>
            <w:r w:rsidRPr="00C6430E">
              <w:rPr>
                <w:rFonts w:eastAsia="Calibri"/>
              </w:rPr>
              <w:t>2.2.4. Представить Заказчику Отчет о НИР и подписать и вернуть Заказчику Акт приемки НИР в срок, установленный в п. 4.5 настоящего Договора.</w:t>
            </w:r>
          </w:p>
          <w:p w14:paraId="4D78568C" w14:textId="77777777" w:rsidR="001C450B" w:rsidRPr="00C6430E" w:rsidRDefault="001C450B" w:rsidP="00597B6A">
            <w:pPr>
              <w:tabs>
                <w:tab w:val="left" w:pos="0"/>
                <w:tab w:val="left" w:pos="709"/>
              </w:tabs>
              <w:jc w:val="both"/>
              <w:rPr>
                <w:rFonts w:eastAsia="Calibri"/>
              </w:rPr>
            </w:pPr>
            <w:r w:rsidRPr="00C6430E">
              <w:rPr>
                <w:rFonts w:eastAsia="Calibri"/>
              </w:rPr>
              <w:t>2.2.</w:t>
            </w:r>
            <w:r w:rsidRPr="008923CC">
              <w:rPr>
                <w:rFonts w:eastAsia="Calibri"/>
              </w:rPr>
              <w:t>5</w:t>
            </w:r>
            <w:r w:rsidRPr="00C6430E">
              <w:rPr>
                <w:rFonts w:eastAsia="Calibri"/>
              </w:rPr>
              <w:t>. В случае обнаружения невозможности получить ожидаемые результаты или нецелесообразности продолжения НИР по настоящему Договору, незамедлительно, в срок не позднее 3 (Три) рабочих дней с момента обнаружения, приостановить осуществление НИР и письменно информировать Заказчика.</w:t>
            </w:r>
          </w:p>
          <w:p w14:paraId="1C9D08A9" w14:textId="77777777" w:rsidR="001C450B" w:rsidRPr="00C6430E" w:rsidRDefault="001C450B" w:rsidP="00597B6A">
            <w:pPr>
              <w:tabs>
                <w:tab w:val="left" w:pos="0"/>
                <w:tab w:val="left" w:pos="709"/>
              </w:tabs>
              <w:jc w:val="both"/>
              <w:rPr>
                <w:rFonts w:eastAsia="Calibri"/>
              </w:rPr>
            </w:pPr>
            <w:r w:rsidRPr="00C6430E">
              <w:rPr>
                <w:rFonts w:eastAsia="Calibri"/>
              </w:rPr>
              <w:t>2.2.</w:t>
            </w:r>
            <w:r w:rsidRPr="005A2F7A">
              <w:rPr>
                <w:rFonts w:eastAsia="Calibri"/>
              </w:rPr>
              <w:t>6</w:t>
            </w:r>
            <w:r w:rsidRPr="00C6430E">
              <w:rPr>
                <w:rFonts w:eastAsia="Calibri"/>
              </w:rPr>
              <w:t>. В случае если выплаты, причитающиеся Исполнителю по настоящему Договору, не являются объектом налогообложения налогом на доходы физических лиц в Российской Федерации, предоставить по запросу Заказчика надлежащим образом оформленные документы о налоговом статусе и об исполнении соответствующих обязанностей по уплате налогов и сборов из страны постоянного местопребывания (резидентства).</w:t>
            </w:r>
          </w:p>
          <w:p w14:paraId="4F620007" w14:textId="77777777" w:rsidR="001C450B" w:rsidRPr="00C6430E" w:rsidRDefault="001C450B" w:rsidP="00597B6A">
            <w:pPr>
              <w:tabs>
                <w:tab w:val="left" w:pos="0"/>
                <w:tab w:val="left" w:pos="709"/>
              </w:tabs>
              <w:jc w:val="both"/>
              <w:rPr>
                <w:rFonts w:eastAsia="Calibri"/>
              </w:rPr>
            </w:pPr>
            <w:r w:rsidRPr="00C6430E">
              <w:rPr>
                <w:rFonts w:eastAsia="Calibri"/>
              </w:rPr>
              <w:t>2.2.</w:t>
            </w:r>
            <w:r w:rsidRPr="005A2F7A">
              <w:rPr>
                <w:rFonts w:eastAsia="Calibri"/>
              </w:rPr>
              <w:t>7</w:t>
            </w:r>
            <w:r w:rsidRPr="00C6430E">
              <w:rPr>
                <w:rFonts w:eastAsia="Calibri"/>
              </w:rPr>
              <w:t>. Предпринять все иные действия, необходимые для надлежащего исполнения настоящего Договора и успешного достижения результатов НИР.</w:t>
            </w:r>
          </w:p>
          <w:p w14:paraId="7DA7F511" w14:textId="77777777" w:rsidR="001C450B" w:rsidRPr="00C6430E" w:rsidRDefault="001C450B" w:rsidP="00597B6A">
            <w:pPr>
              <w:tabs>
                <w:tab w:val="left" w:pos="0"/>
                <w:tab w:val="left" w:pos="709"/>
              </w:tabs>
              <w:jc w:val="both"/>
              <w:rPr>
                <w:rFonts w:eastAsia="Calibri"/>
              </w:rPr>
            </w:pPr>
          </w:p>
        </w:tc>
      </w:tr>
      <w:tr w:rsidR="001C450B" w:rsidRPr="00C6430E" w14:paraId="028D3379" w14:textId="77777777" w:rsidTr="00597B6A">
        <w:trPr>
          <w:trHeight w:val="70"/>
        </w:trPr>
        <w:tc>
          <w:tcPr>
            <w:tcW w:w="4785" w:type="dxa"/>
          </w:tcPr>
          <w:p w14:paraId="2EC5DC8A" w14:textId="77777777" w:rsidR="001C450B" w:rsidRPr="00C6430E" w:rsidRDefault="001C450B" w:rsidP="00597B6A">
            <w:pPr>
              <w:numPr>
                <w:ilvl w:val="0"/>
                <w:numId w:val="8"/>
              </w:numPr>
              <w:spacing w:line="276" w:lineRule="auto"/>
              <w:contextualSpacing/>
              <w:outlineLvl w:val="0"/>
              <w:rPr>
                <w:rFonts w:eastAsia="Calibri"/>
                <w:b/>
                <w:lang w:val="en-US"/>
              </w:rPr>
            </w:pPr>
            <w:r w:rsidRPr="00C6430E">
              <w:rPr>
                <w:rFonts w:eastAsia="Calibri"/>
                <w:b/>
                <w:lang w:val="en-US"/>
              </w:rPr>
              <w:lastRenderedPageBreak/>
              <w:t xml:space="preserve">TERMS OF PAYMENT </w:t>
            </w:r>
          </w:p>
          <w:p w14:paraId="77AA72FF" w14:textId="77777777" w:rsidR="001C450B" w:rsidRPr="00C6430E" w:rsidRDefault="001C450B" w:rsidP="00597B6A">
            <w:pPr>
              <w:outlineLvl w:val="0"/>
              <w:rPr>
                <w:rFonts w:eastAsia="Calibri"/>
                <w:b/>
                <w:lang w:val="en-US"/>
              </w:rPr>
            </w:pPr>
          </w:p>
          <w:p w14:paraId="610A8ACF" w14:textId="77777777" w:rsidR="001C450B" w:rsidRPr="00C6430E" w:rsidRDefault="001C450B" w:rsidP="00597B6A">
            <w:pPr>
              <w:tabs>
                <w:tab w:val="left" w:pos="360"/>
                <w:tab w:val="left" w:pos="540"/>
              </w:tabs>
              <w:jc w:val="both"/>
              <w:rPr>
                <w:rFonts w:eastAsia="Calibri"/>
                <w:lang w:val="en-US"/>
              </w:rPr>
            </w:pPr>
            <w:r w:rsidRPr="00C6430E">
              <w:rPr>
                <w:rFonts w:eastAsia="Calibri"/>
                <w:lang w:val="en-US"/>
              </w:rPr>
              <w:t xml:space="preserve">3.1. </w:t>
            </w:r>
            <w:r w:rsidRPr="00B5440F">
              <w:rPr>
                <w:rFonts w:eastAsia="Calibri"/>
                <w:lang w:val="en-US"/>
              </w:rPr>
              <w:t>Total value of R&amp;D under the present Agreement is indicated in Appendix 1 to this Agreement and includes compensation of any and all Contractor’s costs and expenses related to conducting R&amp;D</w:t>
            </w:r>
            <w:r>
              <w:rPr>
                <w:rFonts w:eastAsia="Calibri"/>
                <w:lang w:val="en-US"/>
              </w:rPr>
              <w:t xml:space="preserve"> </w:t>
            </w:r>
            <w:r w:rsidRPr="00B5440F">
              <w:rPr>
                <w:rFonts w:eastAsia="Calibri"/>
                <w:lang w:val="en-US"/>
              </w:rPr>
              <w:t xml:space="preserve">and Contractor’s remuneration. </w:t>
            </w:r>
          </w:p>
          <w:p w14:paraId="6C7C0FDF" w14:textId="77777777" w:rsidR="001C450B" w:rsidRDefault="001C450B" w:rsidP="00597B6A">
            <w:pPr>
              <w:jc w:val="both"/>
              <w:rPr>
                <w:rFonts w:eastAsia="Calibri"/>
                <w:lang w:val="en-US"/>
              </w:rPr>
            </w:pPr>
          </w:p>
          <w:p w14:paraId="6E79D4B2" w14:textId="77777777" w:rsidR="001C450B" w:rsidRDefault="001C450B" w:rsidP="00597B6A">
            <w:pPr>
              <w:jc w:val="both"/>
              <w:rPr>
                <w:rFonts w:eastAsia="Calibri"/>
                <w:b/>
                <w:lang w:val="en-US"/>
              </w:rPr>
            </w:pPr>
            <w:r>
              <w:rPr>
                <w:rFonts w:eastAsia="Calibri"/>
                <w:lang w:val="en-US"/>
              </w:rPr>
              <w:lastRenderedPageBreak/>
              <w:t>3.2</w:t>
            </w:r>
            <w:r w:rsidRPr="001B4F24">
              <w:rPr>
                <w:rFonts w:eastAsia="Calibri"/>
                <w:lang w:val="en-US"/>
              </w:rPr>
              <w:t xml:space="preserve">. Payments under the present Agreement shall be effected in </w:t>
            </w:r>
            <w:r>
              <w:rPr>
                <w:rFonts w:eastAsia="Calibri"/>
                <w:b/>
                <w:lang w:val="en-US"/>
              </w:rPr>
              <w:t>Rubles</w:t>
            </w:r>
            <w:r w:rsidRPr="001B4F24">
              <w:rPr>
                <w:rFonts w:eastAsia="Calibri"/>
                <w:b/>
                <w:lang w:val="en-US"/>
              </w:rPr>
              <w:t>.</w:t>
            </w:r>
          </w:p>
          <w:p w14:paraId="52E1A613" w14:textId="77777777" w:rsidR="001C450B" w:rsidRDefault="001C450B" w:rsidP="00597B6A">
            <w:pPr>
              <w:jc w:val="both"/>
              <w:rPr>
                <w:rFonts w:eastAsia="Calibri"/>
                <w:b/>
                <w:lang w:val="en-US"/>
              </w:rPr>
            </w:pPr>
          </w:p>
          <w:p w14:paraId="35AD1905" w14:textId="77777777" w:rsidR="001C450B" w:rsidRPr="00C6430E" w:rsidRDefault="001C450B" w:rsidP="00597B6A">
            <w:pPr>
              <w:jc w:val="both"/>
              <w:rPr>
                <w:rFonts w:eastAsia="Calibri"/>
                <w:lang w:val="en-US"/>
              </w:rPr>
            </w:pPr>
            <w:r>
              <w:rPr>
                <w:rFonts w:eastAsia="Calibri"/>
                <w:lang w:val="en-US"/>
              </w:rPr>
              <w:t xml:space="preserve">3.3. </w:t>
            </w:r>
            <w:r w:rsidRPr="00C6430E">
              <w:rPr>
                <w:rFonts w:eastAsia="Calibri"/>
                <w:lang w:val="en-US"/>
              </w:rPr>
              <w:t xml:space="preserve">Settlements with the </w:t>
            </w:r>
            <w:r>
              <w:rPr>
                <w:rFonts w:eastAsia="Calibri"/>
                <w:lang w:val="en-US"/>
              </w:rPr>
              <w:t xml:space="preserve">Contractor shall </w:t>
            </w:r>
            <w:r w:rsidRPr="00C6430E">
              <w:rPr>
                <w:rFonts w:eastAsia="Calibri"/>
                <w:lang w:val="en-US"/>
              </w:rPr>
              <w:t xml:space="preserve">be effected by means of wire transfer to the </w:t>
            </w:r>
            <w:r>
              <w:rPr>
                <w:rFonts w:eastAsia="Calibri"/>
                <w:lang w:val="en-US"/>
              </w:rPr>
              <w:t>Contractor</w:t>
            </w:r>
            <w:r w:rsidRPr="00C6430E">
              <w:rPr>
                <w:rFonts w:eastAsia="Calibri"/>
                <w:lang w:val="en-US"/>
              </w:rPr>
              <w:t>’s banking account</w:t>
            </w:r>
            <w:r>
              <w:rPr>
                <w:rFonts w:eastAsia="Calibri"/>
                <w:lang w:val="en-US"/>
              </w:rPr>
              <w:t xml:space="preserve"> indicated in Section 9 of this Agreement</w:t>
            </w:r>
            <w:r w:rsidRPr="00C6430E">
              <w:rPr>
                <w:rFonts w:eastAsia="Calibri"/>
                <w:lang w:val="en-US"/>
              </w:rPr>
              <w:t>.</w:t>
            </w:r>
          </w:p>
          <w:p w14:paraId="4CA5A0CB" w14:textId="77777777" w:rsidR="001C450B" w:rsidRDefault="001C450B" w:rsidP="00597B6A">
            <w:pPr>
              <w:jc w:val="both"/>
              <w:rPr>
                <w:rFonts w:eastAsia="Calibri"/>
                <w:lang w:val="en-US"/>
              </w:rPr>
            </w:pPr>
          </w:p>
          <w:p w14:paraId="09166CA2" w14:textId="77777777" w:rsidR="001C450B" w:rsidRPr="00C6430E" w:rsidRDefault="001C450B" w:rsidP="00597B6A">
            <w:pPr>
              <w:jc w:val="both"/>
              <w:rPr>
                <w:rFonts w:eastAsia="Calibri"/>
                <w:lang w:val="en-US"/>
              </w:rPr>
            </w:pPr>
          </w:p>
          <w:p w14:paraId="3C523102" w14:textId="77777777" w:rsidR="001C450B" w:rsidRPr="00C6430E" w:rsidRDefault="001C450B" w:rsidP="00597B6A">
            <w:pPr>
              <w:jc w:val="both"/>
              <w:rPr>
                <w:rFonts w:eastAsia="Calibri"/>
                <w:lang w:val="en-US"/>
              </w:rPr>
            </w:pPr>
            <w:r>
              <w:rPr>
                <w:rFonts w:eastAsia="Calibri"/>
                <w:lang w:val="en-US"/>
              </w:rPr>
              <w:t>3.4</w:t>
            </w:r>
            <w:r w:rsidRPr="00C6430E">
              <w:rPr>
                <w:rFonts w:eastAsia="Calibri"/>
                <w:lang w:val="en-US"/>
              </w:rPr>
              <w:t>. The Client’s payment obligations shall be deemed fulfilled after the relevant funds are credited from the Client’s settlement account.</w:t>
            </w:r>
          </w:p>
          <w:p w14:paraId="382EEF5F" w14:textId="77777777" w:rsidR="001C450B" w:rsidRPr="00C6430E" w:rsidRDefault="001C450B" w:rsidP="00597B6A">
            <w:pPr>
              <w:jc w:val="both"/>
              <w:rPr>
                <w:rFonts w:eastAsia="Calibri"/>
                <w:lang w:val="en-US"/>
              </w:rPr>
            </w:pPr>
          </w:p>
          <w:p w14:paraId="7BA1DA96" w14:textId="77777777" w:rsidR="001C450B" w:rsidRPr="00C6430E" w:rsidRDefault="001C450B" w:rsidP="00597B6A">
            <w:pPr>
              <w:jc w:val="both"/>
              <w:rPr>
                <w:rFonts w:eastAsia="Calibri"/>
                <w:lang w:val="en-US"/>
              </w:rPr>
            </w:pPr>
          </w:p>
          <w:p w14:paraId="0B4BACD9" w14:textId="77777777" w:rsidR="001C450B" w:rsidRPr="00C6430E" w:rsidRDefault="001C450B" w:rsidP="00597B6A">
            <w:pPr>
              <w:jc w:val="both"/>
              <w:rPr>
                <w:rFonts w:eastAsia="Calibri"/>
                <w:lang w:val="en-US"/>
              </w:rPr>
            </w:pPr>
          </w:p>
          <w:p w14:paraId="7132BA26" w14:textId="77777777" w:rsidR="001C450B" w:rsidRPr="00C6430E" w:rsidRDefault="001C450B" w:rsidP="00597B6A">
            <w:pPr>
              <w:jc w:val="both"/>
              <w:rPr>
                <w:rFonts w:eastAsia="Calibri"/>
                <w:lang w:val="en-US"/>
              </w:rPr>
            </w:pPr>
            <w:r>
              <w:rPr>
                <w:rFonts w:eastAsia="Calibri"/>
                <w:lang w:val="en-US"/>
              </w:rPr>
              <w:t>3.5</w:t>
            </w:r>
            <w:r w:rsidRPr="00C6430E">
              <w:rPr>
                <w:rFonts w:eastAsia="Calibri"/>
                <w:lang w:val="en-US"/>
              </w:rPr>
              <w:t xml:space="preserve">. </w:t>
            </w:r>
            <w:r w:rsidRPr="009F1587">
              <w:rPr>
                <w:rFonts w:eastAsia="Calibri"/>
                <w:lang w:val="en-US"/>
              </w:rPr>
              <w:t xml:space="preserve">In the cases established by Russian legislation, the </w:t>
            </w:r>
            <w:r>
              <w:rPr>
                <w:rFonts w:eastAsia="Calibri"/>
                <w:lang w:val="en-US"/>
              </w:rPr>
              <w:t>Client</w:t>
            </w:r>
            <w:r w:rsidRPr="009F1587">
              <w:rPr>
                <w:rFonts w:eastAsia="Calibri"/>
                <w:lang w:val="en-US"/>
              </w:rPr>
              <w:t xml:space="preserve"> withheld from payments due to the Contractor, and lists on behalf of</w:t>
            </w:r>
            <w:r>
              <w:rPr>
                <w:rFonts w:eastAsia="Calibri"/>
                <w:lang w:val="en-US"/>
              </w:rPr>
              <w:t xml:space="preserve"> Contractor</w:t>
            </w:r>
            <w:r w:rsidRPr="009F1587">
              <w:rPr>
                <w:rFonts w:eastAsia="Calibri"/>
                <w:lang w:val="en-US"/>
              </w:rPr>
              <w:t xml:space="preserve"> all taxes and fees, under Russian law, while acting as fiscal agent of the Contractor.</w:t>
            </w:r>
          </w:p>
          <w:p w14:paraId="421C4249" w14:textId="77777777" w:rsidR="001C450B" w:rsidRPr="00C6430E" w:rsidRDefault="001C450B" w:rsidP="00597B6A">
            <w:pPr>
              <w:jc w:val="both"/>
              <w:rPr>
                <w:rFonts w:eastAsia="Calibri"/>
                <w:lang w:val="en-US"/>
              </w:rPr>
            </w:pPr>
          </w:p>
        </w:tc>
        <w:tc>
          <w:tcPr>
            <w:tcW w:w="4786" w:type="dxa"/>
          </w:tcPr>
          <w:p w14:paraId="5127B55F" w14:textId="77777777" w:rsidR="001C450B" w:rsidRPr="00C6430E" w:rsidRDefault="001C450B" w:rsidP="00597B6A">
            <w:pPr>
              <w:numPr>
                <w:ilvl w:val="0"/>
                <w:numId w:val="6"/>
              </w:numPr>
              <w:spacing w:line="276" w:lineRule="auto"/>
              <w:jc w:val="center"/>
              <w:outlineLvl w:val="0"/>
              <w:rPr>
                <w:rFonts w:eastAsia="Calibri"/>
                <w:b/>
                <w:lang w:val="en-US"/>
              </w:rPr>
            </w:pPr>
            <w:r w:rsidRPr="00C6430E">
              <w:rPr>
                <w:rFonts w:eastAsia="Calibri"/>
                <w:b/>
              </w:rPr>
              <w:lastRenderedPageBreak/>
              <w:t>ОПЛАТА ПО ДОГОВОРУ</w:t>
            </w:r>
          </w:p>
          <w:p w14:paraId="7B65E8F5" w14:textId="77777777" w:rsidR="001C450B" w:rsidRPr="00C6430E" w:rsidRDefault="001C450B" w:rsidP="00597B6A">
            <w:pPr>
              <w:outlineLvl w:val="0"/>
              <w:rPr>
                <w:rFonts w:eastAsia="Calibri"/>
                <w:b/>
                <w:lang w:val="en-US"/>
              </w:rPr>
            </w:pPr>
          </w:p>
          <w:p w14:paraId="0FA6EAFB" w14:textId="77777777" w:rsidR="001C450B" w:rsidRPr="004439B9" w:rsidRDefault="001C450B" w:rsidP="00597B6A">
            <w:pPr>
              <w:tabs>
                <w:tab w:val="left" w:pos="360"/>
                <w:tab w:val="left" w:pos="540"/>
              </w:tabs>
              <w:jc w:val="both"/>
              <w:rPr>
                <w:rFonts w:eastAsia="Calibri"/>
              </w:rPr>
            </w:pPr>
            <w:r w:rsidRPr="00C6430E">
              <w:rPr>
                <w:rFonts w:eastAsia="Calibri"/>
              </w:rPr>
              <w:t xml:space="preserve">3.1. </w:t>
            </w:r>
            <w:r w:rsidRPr="00B5440F">
              <w:rPr>
                <w:rFonts w:eastAsia="Calibri"/>
              </w:rPr>
              <w:t xml:space="preserve">Общая стоимость НИР по настоящему Договору определена в Приложении №1 к настоящему Договору и включает в себя компенсацию любых расходов и/или издержек Исполнителя, </w:t>
            </w:r>
            <w:r w:rsidRPr="001C48AC">
              <w:rPr>
                <w:rFonts w:eastAsia="Calibri"/>
              </w:rPr>
              <w:t xml:space="preserve">связанных с выполнением НИР. </w:t>
            </w:r>
          </w:p>
          <w:p w14:paraId="119148EC" w14:textId="77777777" w:rsidR="001C450B" w:rsidRPr="004439B9" w:rsidRDefault="001C450B" w:rsidP="00597B6A">
            <w:pPr>
              <w:tabs>
                <w:tab w:val="left" w:pos="360"/>
                <w:tab w:val="left" w:pos="540"/>
              </w:tabs>
              <w:jc w:val="both"/>
              <w:rPr>
                <w:rFonts w:eastAsia="Calibri"/>
              </w:rPr>
            </w:pPr>
          </w:p>
          <w:p w14:paraId="0DA73FE2" w14:textId="77777777" w:rsidR="001C450B" w:rsidRPr="00C6430E" w:rsidRDefault="001C450B" w:rsidP="00597B6A">
            <w:pPr>
              <w:jc w:val="both"/>
              <w:rPr>
                <w:rFonts w:eastAsia="Calibri"/>
              </w:rPr>
            </w:pPr>
            <w:r>
              <w:rPr>
                <w:rFonts w:eastAsia="Calibri"/>
              </w:rPr>
              <w:lastRenderedPageBreak/>
              <w:t>3.2</w:t>
            </w:r>
            <w:r w:rsidRPr="001B4F24">
              <w:rPr>
                <w:rFonts w:eastAsia="Calibri"/>
              </w:rPr>
              <w:t xml:space="preserve">. Платежи по настоящему Договору осуществляются в </w:t>
            </w:r>
            <w:r>
              <w:rPr>
                <w:rFonts w:eastAsia="Calibri"/>
                <w:b/>
              </w:rPr>
              <w:t>рублях</w:t>
            </w:r>
            <w:r w:rsidRPr="001B4F24">
              <w:rPr>
                <w:rFonts w:eastAsia="Calibri"/>
                <w:b/>
              </w:rPr>
              <w:t>.</w:t>
            </w:r>
          </w:p>
          <w:p w14:paraId="644A72C7" w14:textId="77777777" w:rsidR="001C450B" w:rsidRPr="00C6430E" w:rsidRDefault="001C450B" w:rsidP="00597B6A">
            <w:pPr>
              <w:jc w:val="both"/>
              <w:rPr>
                <w:rFonts w:eastAsia="Calibri"/>
              </w:rPr>
            </w:pPr>
          </w:p>
          <w:p w14:paraId="1722268B" w14:textId="77777777" w:rsidR="001C450B" w:rsidRPr="00C6430E" w:rsidRDefault="001C450B" w:rsidP="00597B6A">
            <w:pPr>
              <w:jc w:val="both"/>
              <w:rPr>
                <w:rFonts w:eastAsia="Calibri"/>
              </w:rPr>
            </w:pPr>
            <w:r>
              <w:rPr>
                <w:rFonts w:eastAsia="Calibri"/>
              </w:rPr>
              <w:t>3.3</w:t>
            </w:r>
            <w:r w:rsidRPr="00C6430E">
              <w:rPr>
                <w:rFonts w:eastAsia="Calibri"/>
              </w:rPr>
              <w:t xml:space="preserve">. Расчеты с Исполнителем производятся в безналичном порядке путем перечисления денежных средств на банковский счет Исполнителя указанный в разделе </w:t>
            </w:r>
            <w:r w:rsidRPr="001D7D86">
              <w:rPr>
                <w:rFonts w:eastAsia="Calibri"/>
              </w:rPr>
              <w:t>9</w:t>
            </w:r>
            <w:r w:rsidRPr="00C6430E">
              <w:rPr>
                <w:rFonts w:eastAsia="Calibri"/>
              </w:rPr>
              <w:t xml:space="preserve"> настоящего Договора.</w:t>
            </w:r>
          </w:p>
          <w:p w14:paraId="142D6BB4" w14:textId="77777777" w:rsidR="001C450B" w:rsidRPr="00C6430E" w:rsidRDefault="001C450B" w:rsidP="00597B6A">
            <w:pPr>
              <w:jc w:val="both"/>
              <w:rPr>
                <w:rFonts w:eastAsia="Calibri"/>
              </w:rPr>
            </w:pPr>
          </w:p>
          <w:p w14:paraId="2D899DA0" w14:textId="77777777" w:rsidR="001C450B" w:rsidRPr="00C6430E" w:rsidRDefault="001C450B" w:rsidP="00597B6A">
            <w:pPr>
              <w:jc w:val="both"/>
              <w:rPr>
                <w:rFonts w:eastAsia="Calibri"/>
              </w:rPr>
            </w:pPr>
            <w:r w:rsidRPr="00C6430E">
              <w:rPr>
                <w:rFonts w:eastAsia="Calibri"/>
              </w:rPr>
              <w:t>3.</w:t>
            </w:r>
            <w:r w:rsidRPr="005321DA">
              <w:rPr>
                <w:rFonts w:eastAsia="Calibri"/>
              </w:rPr>
              <w:t>4</w:t>
            </w:r>
            <w:r w:rsidRPr="00C6430E">
              <w:rPr>
                <w:rFonts w:eastAsia="Calibri"/>
              </w:rPr>
              <w:t>. Обязательства Заказчика по уплате вознаграждения Исполнителю считаются и</w:t>
            </w:r>
            <w:r>
              <w:rPr>
                <w:rFonts w:eastAsia="Calibri"/>
              </w:rPr>
              <w:t xml:space="preserve">сполненными с момента списания </w:t>
            </w:r>
            <w:r w:rsidRPr="00C6430E">
              <w:rPr>
                <w:rFonts w:eastAsia="Calibri"/>
              </w:rPr>
              <w:t>соответствующих сумм денежных средств с расчетного счета Заказчика.</w:t>
            </w:r>
          </w:p>
          <w:p w14:paraId="1370D6AC" w14:textId="77777777" w:rsidR="001C450B" w:rsidRPr="00C6430E" w:rsidRDefault="001C450B" w:rsidP="00597B6A">
            <w:pPr>
              <w:jc w:val="both"/>
              <w:rPr>
                <w:rFonts w:eastAsia="Calibri"/>
              </w:rPr>
            </w:pPr>
          </w:p>
          <w:p w14:paraId="6AE84C43" w14:textId="77777777" w:rsidR="001C450B" w:rsidRPr="00C6430E" w:rsidRDefault="001C450B" w:rsidP="00597B6A">
            <w:pPr>
              <w:jc w:val="both"/>
              <w:rPr>
                <w:rFonts w:eastAsia="Calibri"/>
              </w:rPr>
            </w:pPr>
            <w:r>
              <w:rPr>
                <w:rFonts w:eastAsia="Calibri"/>
              </w:rPr>
              <w:t>3.5</w:t>
            </w:r>
            <w:r w:rsidRPr="00C6430E">
              <w:rPr>
                <w:rFonts w:eastAsia="Calibri"/>
              </w:rPr>
              <w:t xml:space="preserve">. </w:t>
            </w:r>
            <w:r>
              <w:rPr>
                <w:rFonts w:eastAsia="Calibri"/>
              </w:rPr>
              <w:t xml:space="preserve">В </w:t>
            </w:r>
            <w:r w:rsidRPr="00C6430E">
              <w:rPr>
                <w:rFonts w:eastAsia="Calibri"/>
              </w:rPr>
              <w:t>случаях установленных российским законодательством, Заказчик удерживает из выплат, причитающихся Исполнителю, и перечисляет от его имени все налоги и отчисления, предусмотренные российским законодательством, действуя при этом как налоговый агент Исполнителя.</w:t>
            </w:r>
          </w:p>
          <w:p w14:paraId="6CC2A6FD" w14:textId="77777777" w:rsidR="001C450B" w:rsidRPr="00C6430E" w:rsidRDefault="001C450B" w:rsidP="00597B6A">
            <w:pPr>
              <w:jc w:val="both"/>
              <w:rPr>
                <w:rFonts w:eastAsia="Calibri"/>
              </w:rPr>
            </w:pPr>
          </w:p>
        </w:tc>
      </w:tr>
    </w:tbl>
    <w:p w14:paraId="7DFC4A4C" w14:textId="77777777" w:rsidR="001C450B" w:rsidRDefault="001C450B" w:rsidP="001C450B"/>
    <w:tbl>
      <w:tblPr>
        <w:tblW w:w="9571" w:type="dxa"/>
        <w:tblLook w:val="00A0" w:firstRow="1" w:lastRow="0" w:firstColumn="1" w:lastColumn="0" w:noHBand="0" w:noVBand="0"/>
      </w:tblPr>
      <w:tblGrid>
        <w:gridCol w:w="4785"/>
        <w:gridCol w:w="4786"/>
      </w:tblGrid>
      <w:tr w:rsidR="001C450B" w:rsidRPr="00C6430E" w14:paraId="66A4DEC4" w14:textId="77777777" w:rsidTr="00597B6A">
        <w:tc>
          <w:tcPr>
            <w:tcW w:w="4785" w:type="dxa"/>
          </w:tcPr>
          <w:p w14:paraId="52BB3F4B" w14:textId="77777777" w:rsidR="001C450B" w:rsidRPr="00D4178A" w:rsidRDefault="001C450B" w:rsidP="00597B6A">
            <w:pPr>
              <w:contextualSpacing/>
              <w:jc w:val="center"/>
              <w:outlineLvl w:val="0"/>
              <w:rPr>
                <w:rFonts w:eastAsia="Calibri"/>
                <w:b/>
                <w:lang w:val="en-US"/>
              </w:rPr>
            </w:pPr>
            <w:r>
              <w:rPr>
                <w:rFonts w:eastAsia="Calibri"/>
                <w:b/>
                <w:lang w:val="en-US"/>
              </w:rPr>
              <w:t xml:space="preserve">4. </w:t>
            </w:r>
            <w:r w:rsidRPr="00D4178A">
              <w:rPr>
                <w:rFonts w:eastAsia="Calibri"/>
                <w:b/>
                <w:lang w:val="en-US"/>
              </w:rPr>
              <w:t xml:space="preserve">REPORTS. ACCEPTANCE OF </w:t>
            </w:r>
            <w:r>
              <w:rPr>
                <w:rFonts w:eastAsia="Calibri"/>
                <w:b/>
                <w:lang w:val="en-US"/>
              </w:rPr>
              <w:t>R&amp;D</w:t>
            </w:r>
            <w:r w:rsidRPr="00D4178A">
              <w:rPr>
                <w:rFonts w:eastAsia="Calibri"/>
                <w:b/>
                <w:lang w:val="en-US"/>
              </w:rPr>
              <w:t xml:space="preserve"> RESULT</w:t>
            </w:r>
            <w:r>
              <w:rPr>
                <w:rFonts w:eastAsia="Calibri"/>
                <w:b/>
                <w:lang w:val="en-US"/>
              </w:rPr>
              <w:t>S</w:t>
            </w:r>
          </w:p>
          <w:p w14:paraId="74781090" w14:textId="77777777" w:rsidR="001C450B" w:rsidRPr="00D4178A" w:rsidRDefault="001C450B" w:rsidP="00597B6A">
            <w:pPr>
              <w:contextualSpacing/>
              <w:jc w:val="both"/>
              <w:outlineLvl w:val="0"/>
              <w:rPr>
                <w:rFonts w:eastAsia="Calibri"/>
                <w:lang w:val="en-US"/>
              </w:rPr>
            </w:pPr>
          </w:p>
          <w:p w14:paraId="3D2048DE" w14:textId="77777777" w:rsidR="001C450B" w:rsidRPr="00D4178A" w:rsidRDefault="001C450B" w:rsidP="00597B6A">
            <w:pPr>
              <w:contextualSpacing/>
              <w:jc w:val="both"/>
              <w:outlineLvl w:val="0"/>
              <w:rPr>
                <w:rFonts w:eastAsia="Calibri"/>
                <w:lang w:val="en-US"/>
              </w:rPr>
            </w:pPr>
            <w:r w:rsidRPr="00D4178A">
              <w:rPr>
                <w:rFonts w:eastAsia="Calibri"/>
                <w:lang w:val="en-US"/>
              </w:rPr>
              <w:t xml:space="preserve">4.1. Upon completion of the </w:t>
            </w:r>
            <w:r>
              <w:rPr>
                <w:rFonts w:eastAsia="Calibri"/>
                <w:lang w:val="en-US"/>
              </w:rPr>
              <w:t xml:space="preserve">R&amp;D </w:t>
            </w:r>
            <w:r>
              <w:rPr>
                <w:rFonts w:eastAsia="Calibri"/>
                <w:lang w:val="nl-BE"/>
              </w:rPr>
              <w:t>stage or full R&amp;D</w:t>
            </w:r>
            <w:r w:rsidRPr="00D4178A">
              <w:rPr>
                <w:rFonts w:eastAsia="Calibri"/>
                <w:lang w:val="en-US"/>
              </w:rPr>
              <w:t xml:space="preserve"> under this Agreement</w:t>
            </w:r>
            <w:r>
              <w:rPr>
                <w:rFonts w:eastAsia="Calibri"/>
                <w:lang w:val="en-US"/>
              </w:rPr>
              <w:t xml:space="preserve"> Contractor</w:t>
            </w:r>
            <w:r w:rsidRPr="00D4178A">
              <w:rPr>
                <w:rFonts w:eastAsia="Calibri"/>
                <w:lang w:val="en-US"/>
              </w:rPr>
              <w:t xml:space="preserve"> shall submit</w:t>
            </w:r>
            <w:r>
              <w:rPr>
                <w:rFonts w:eastAsia="Calibri"/>
                <w:lang w:val="en-US"/>
              </w:rPr>
              <w:t xml:space="preserve"> the R&amp;D Report</w:t>
            </w:r>
            <w:r w:rsidRPr="00D4178A">
              <w:rPr>
                <w:rFonts w:eastAsia="Calibri"/>
                <w:lang w:val="en-US"/>
              </w:rPr>
              <w:t xml:space="preserve"> to the C</w:t>
            </w:r>
            <w:r>
              <w:rPr>
                <w:rFonts w:eastAsia="Calibri"/>
                <w:lang w:val="en-US"/>
              </w:rPr>
              <w:t>lient</w:t>
            </w:r>
            <w:r w:rsidRPr="00D4178A">
              <w:rPr>
                <w:rFonts w:eastAsia="Calibri"/>
                <w:lang w:val="en-US"/>
              </w:rPr>
              <w:t>. R</w:t>
            </w:r>
            <w:r>
              <w:rPr>
                <w:rFonts w:eastAsia="Calibri"/>
                <w:lang w:val="en-US"/>
              </w:rPr>
              <w:t>&amp;D R</w:t>
            </w:r>
            <w:r w:rsidRPr="00D4178A">
              <w:rPr>
                <w:rFonts w:eastAsia="Calibri"/>
                <w:lang w:val="en-US"/>
              </w:rPr>
              <w:t>eport must include information on the research conducted and results of research.</w:t>
            </w:r>
          </w:p>
          <w:p w14:paraId="1A983D80" w14:textId="77777777" w:rsidR="001C450B" w:rsidRDefault="001C450B" w:rsidP="00597B6A">
            <w:pPr>
              <w:contextualSpacing/>
              <w:jc w:val="both"/>
              <w:outlineLvl w:val="0"/>
              <w:rPr>
                <w:rFonts w:eastAsia="Calibri"/>
                <w:lang w:val="en-US"/>
              </w:rPr>
            </w:pPr>
          </w:p>
          <w:p w14:paraId="5D7C0A9A" w14:textId="77777777" w:rsidR="001C450B" w:rsidRPr="00D4178A" w:rsidRDefault="001C450B" w:rsidP="00597B6A">
            <w:pPr>
              <w:contextualSpacing/>
              <w:jc w:val="both"/>
              <w:outlineLvl w:val="0"/>
              <w:rPr>
                <w:rFonts w:eastAsia="Calibri"/>
                <w:lang w:val="en-US"/>
              </w:rPr>
            </w:pPr>
          </w:p>
          <w:p w14:paraId="7AAF8B23" w14:textId="77777777" w:rsidR="001C450B" w:rsidRPr="00D4178A" w:rsidRDefault="001C450B" w:rsidP="00597B6A">
            <w:pPr>
              <w:contextualSpacing/>
              <w:jc w:val="both"/>
              <w:outlineLvl w:val="0"/>
              <w:rPr>
                <w:rFonts w:eastAsia="Calibri"/>
                <w:lang w:val="en-US"/>
              </w:rPr>
            </w:pPr>
            <w:r w:rsidRPr="00D4178A">
              <w:rPr>
                <w:rFonts w:eastAsia="Calibri"/>
                <w:lang w:val="en-US"/>
              </w:rPr>
              <w:t xml:space="preserve">4.2. </w:t>
            </w:r>
            <w:r>
              <w:rPr>
                <w:rFonts w:eastAsia="Calibri"/>
                <w:lang w:val="en-US"/>
              </w:rPr>
              <w:t>R&amp;D R</w:t>
            </w:r>
            <w:r w:rsidRPr="00D4178A">
              <w:rPr>
                <w:rFonts w:eastAsia="Calibri"/>
                <w:lang w:val="en-US"/>
              </w:rPr>
              <w:t>eport</w:t>
            </w:r>
            <w:r>
              <w:rPr>
                <w:rFonts w:eastAsia="Calibri"/>
                <w:lang w:val="en-US"/>
              </w:rPr>
              <w:t xml:space="preserve"> shall be</w:t>
            </w:r>
            <w:r w:rsidRPr="00D4178A">
              <w:rPr>
                <w:rFonts w:eastAsia="Calibri"/>
                <w:lang w:val="en-US"/>
              </w:rPr>
              <w:t xml:space="preserve"> submitted in electronic form in accordance with the technical requirements of the </w:t>
            </w:r>
            <w:r>
              <w:rPr>
                <w:rFonts w:eastAsia="Calibri"/>
                <w:lang w:val="en-US"/>
              </w:rPr>
              <w:t>Client</w:t>
            </w:r>
            <w:r w:rsidRPr="00D4178A">
              <w:rPr>
                <w:rFonts w:eastAsia="Calibri"/>
                <w:lang w:val="en-US"/>
              </w:rPr>
              <w:t xml:space="preserve"> that </w:t>
            </w:r>
            <w:r>
              <w:rPr>
                <w:rFonts w:eastAsia="Calibri"/>
                <w:lang w:val="en-US"/>
              </w:rPr>
              <w:t>are foreseen under the Regulation “__” approved by the Client’s order No.__ dated ________ ___,______</w:t>
            </w:r>
            <w:r w:rsidRPr="00D4178A">
              <w:rPr>
                <w:rFonts w:eastAsia="Calibri"/>
                <w:lang w:val="en-US"/>
              </w:rPr>
              <w:t xml:space="preserve">, and in printed form, signed by the Contractor. The report </w:t>
            </w:r>
            <w:r>
              <w:rPr>
                <w:rFonts w:eastAsia="Calibri"/>
                <w:lang w:val="en-US"/>
              </w:rPr>
              <w:t>shall be sent</w:t>
            </w:r>
            <w:r w:rsidRPr="00D4178A">
              <w:rPr>
                <w:rFonts w:eastAsia="Calibri"/>
                <w:lang w:val="en-US"/>
              </w:rPr>
              <w:t xml:space="preserve"> to the e-mail address </w:t>
            </w:r>
            <w:r>
              <w:rPr>
                <w:rFonts w:eastAsia="Calibri"/>
                <w:lang w:val="en-US"/>
              </w:rPr>
              <w:t>and</w:t>
            </w:r>
            <w:r w:rsidRPr="00D4178A">
              <w:rPr>
                <w:rFonts w:eastAsia="Calibri"/>
                <w:lang w:val="en-US"/>
              </w:rPr>
              <w:t xml:space="preserve"> delivered to the </w:t>
            </w:r>
            <w:r>
              <w:rPr>
                <w:rFonts w:eastAsia="Calibri"/>
                <w:lang w:val="en-US"/>
              </w:rPr>
              <w:t xml:space="preserve">Client’s </w:t>
            </w:r>
            <w:r w:rsidRPr="00D4178A">
              <w:rPr>
                <w:rFonts w:eastAsia="Calibri"/>
                <w:lang w:val="en-US"/>
              </w:rPr>
              <w:t xml:space="preserve">address set out in </w:t>
            </w:r>
            <w:r>
              <w:rPr>
                <w:rFonts w:eastAsia="Calibri"/>
                <w:lang w:val="en-US"/>
              </w:rPr>
              <w:t>S</w:t>
            </w:r>
            <w:r w:rsidRPr="00D4178A">
              <w:rPr>
                <w:rFonts w:eastAsia="Calibri"/>
                <w:lang w:val="en-US"/>
              </w:rPr>
              <w:t xml:space="preserve">ection </w:t>
            </w:r>
            <w:r>
              <w:rPr>
                <w:rFonts w:eastAsia="Calibri"/>
                <w:lang w:val="en-US"/>
              </w:rPr>
              <w:t>9</w:t>
            </w:r>
            <w:r w:rsidRPr="00D4178A">
              <w:rPr>
                <w:rFonts w:eastAsia="Calibri"/>
                <w:lang w:val="en-US"/>
              </w:rPr>
              <w:t xml:space="preserve"> of this Agreement. </w:t>
            </w:r>
          </w:p>
          <w:p w14:paraId="3B79ABB6" w14:textId="77777777" w:rsidR="001C450B" w:rsidRDefault="001C450B" w:rsidP="00597B6A">
            <w:pPr>
              <w:contextualSpacing/>
              <w:jc w:val="both"/>
              <w:outlineLvl w:val="0"/>
              <w:rPr>
                <w:rFonts w:eastAsia="Calibri"/>
                <w:lang w:val="en-US"/>
              </w:rPr>
            </w:pPr>
          </w:p>
          <w:p w14:paraId="45BD3178" w14:textId="77777777" w:rsidR="001C450B" w:rsidRPr="00D4178A" w:rsidRDefault="001C450B" w:rsidP="00597B6A">
            <w:pPr>
              <w:contextualSpacing/>
              <w:jc w:val="both"/>
              <w:outlineLvl w:val="0"/>
              <w:rPr>
                <w:rFonts w:eastAsia="Calibri"/>
                <w:lang w:val="en-US"/>
              </w:rPr>
            </w:pPr>
          </w:p>
          <w:p w14:paraId="061FA5F5" w14:textId="77777777" w:rsidR="001C450B" w:rsidRPr="00D4178A" w:rsidRDefault="001C450B" w:rsidP="00597B6A">
            <w:pPr>
              <w:contextualSpacing/>
              <w:jc w:val="both"/>
              <w:outlineLvl w:val="0"/>
              <w:rPr>
                <w:rFonts w:eastAsia="Calibri"/>
                <w:lang w:val="en-US"/>
              </w:rPr>
            </w:pPr>
            <w:r w:rsidRPr="00D4178A">
              <w:rPr>
                <w:rFonts w:eastAsia="Calibri"/>
                <w:lang w:val="en-US"/>
              </w:rPr>
              <w:t xml:space="preserve">4.3. The </w:t>
            </w:r>
            <w:r>
              <w:rPr>
                <w:rFonts w:eastAsia="Calibri"/>
                <w:lang w:val="en-US"/>
              </w:rPr>
              <w:t>Client</w:t>
            </w:r>
            <w:r w:rsidRPr="00D4178A">
              <w:rPr>
                <w:rFonts w:eastAsia="Calibri"/>
                <w:lang w:val="en-US"/>
              </w:rPr>
              <w:t xml:space="preserve"> is considering </w:t>
            </w:r>
            <w:r>
              <w:rPr>
                <w:rFonts w:eastAsia="Calibri"/>
                <w:lang w:val="en-US"/>
              </w:rPr>
              <w:t xml:space="preserve">submitted </w:t>
            </w:r>
            <w:r w:rsidRPr="00D4178A">
              <w:rPr>
                <w:rFonts w:eastAsia="Calibri"/>
                <w:lang w:val="en-US"/>
              </w:rPr>
              <w:t>R&amp;D</w:t>
            </w:r>
            <w:r>
              <w:rPr>
                <w:rFonts w:eastAsia="Calibri"/>
                <w:lang w:val="en-US"/>
              </w:rPr>
              <w:t xml:space="preserve"> Report</w:t>
            </w:r>
            <w:r w:rsidRPr="00D4178A">
              <w:rPr>
                <w:rFonts w:eastAsia="Calibri"/>
                <w:lang w:val="en-US"/>
              </w:rPr>
              <w:t xml:space="preserve"> (including revised R</w:t>
            </w:r>
            <w:r>
              <w:rPr>
                <w:rFonts w:eastAsia="Calibri"/>
                <w:lang w:val="en-US"/>
              </w:rPr>
              <w:t>&amp;D R</w:t>
            </w:r>
            <w:r w:rsidRPr="00D4178A">
              <w:rPr>
                <w:rFonts w:eastAsia="Calibri"/>
                <w:lang w:val="en-US"/>
              </w:rPr>
              <w:t xml:space="preserve">eport) within thirty (30) working days </w:t>
            </w:r>
            <w:r>
              <w:rPr>
                <w:rFonts w:eastAsia="Calibri"/>
                <w:lang w:val="en-US"/>
              </w:rPr>
              <w:t xml:space="preserve">as </w:t>
            </w:r>
            <w:r w:rsidRPr="00D4178A">
              <w:rPr>
                <w:rFonts w:eastAsia="Calibri"/>
                <w:lang w:val="en-US"/>
              </w:rPr>
              <w:t xml:space="preserve">of receipt and in the specified period shall approve the report and / </w:t>
            </w:r>
            <w:r w:rsidRPr="00D4178A">
              <w:rPr>
                <w:rFonts w:eastAsia="Calibri"/>
                <w:lang w:val="en-US"/>
              </w:rPr>
              <w:lastRenderedPageBreak/>
              <w:t xml:space="preserve">or forward </w:t>
            </w:r>
            <w:r>
              <w:rPr>
                <w:rFonts w:eastAsia="Calibri"/>
                <w:lang w:val="en-US"/>
              </w:rPr>
              <w:t xml:space="preserve">to the </w:t>
            </w:r>
            <w:r w:rsidRPr="00D4178A">
              <w:rPr>
                <w:rFonts w:eastAsia="Calibri"/>
                <w:lang w:val="en-US"/>
              </w:rPr>
              <w:t>Contractor a reason</w:t>
            </w:r>
            <w:r>
              <w:rPr>
                <w:rFonts w:eastAsia="Calibri"/>
                <w:lang w:val="en-US"/>
              </w:rPr>
              <w:t xml:space="preserve">able refusal to </w:t>
            </w:r>
            <w:r w:rsidRPr="00D4178A">
              <w:rPr>
                <w:rFonts w:eastAsia="Calibri"/>
                <w:lang w:val="en-US"/>
              </w:rPr>
              <w:t>approv</w:t>
            </w:r>
            <w:r>
              <w:rPr>
                <w:rFonts w:eastAsia="Calibri"/>
                <w:lang w:val="en-US"/>
              </w:rPr>
              <w:t>e</w:t>
            </w:r>
            <w:r w:rsidRPr="00D4178A">
              <w:rPr>
                <w:rFonts w:eastAsia="Calibri"/>
                <w:lang w:val="en-US"/>
              </w:rPr>
              <w:t xml:space="preserve"> the report, which should contain</w:t>
            </w:r>
            <w:r w:rsidRPr="008923CC">
              <w:rPr>
                <w:rFonts w:eastAsia="Calibri"/>
                <w:lang w:val="en-US"/>
              </w:rPr>
              <w:t xml:space="preserve"> </w:t>
            </w:r>
            <w:r w:rsidRPr="00D4178A">
              <w:rPr>
                <w:rFonts w:eastAsia="Calibri"/>
                <w:lang w:val="en-US"/>
              </w:rPr>
              <w:t xml:space="preserve">the demand for changes and additions to the corresponding report at the failure by the Contractor to the requirements of scientific research, </w:t>
            </w:r>
            <w:r>
              <w:rPr>
                <w:rFonts w:eastAsia="Calibri"/>
                <w:lang w:val="en-US"/>
              </w:rPr>
              <w:t>foreseen under the Regulation “__” approved by the Client’s order No.__ dated ________ ___,______</w:t>
            </w:r>
            <w:r w:rsidRPr="00D4178A">
              <w:rPr>
                <w:rFonts w:eastAsia="Calibri"/>
                <w:lang w:val="en-US"/>
              </w:rPr>
              <w:t>.</w:t>
            </w:r>
          </w:p>
          <w:p w14:paraId="072E67EC" w14:textId="77777777" w:rsidR="001C450B" w:rsidRDefault="001C450B" w:rsidP="00597B6A">
            <w:pPr>
              <w:contextualSpacing/>
              <w:jc w:val="both"/>
              <w:outlineLvl w:val="0"/>
              <w:rPr>
                <w:rFonts w:eastAsia="Calibri"/>
                <w:lang w:val="en-US"/>
              </w:rPr>
            </w:pPr>
          </w:p>
          <w:p w14:paraId="1A5579E4" w14:textId="77777777" w:rsidR="001C450B" w:rsidRPr="00D4178A" w:rsidRDefault="001C450B" w:rsidP="00597B6A">
            <w:pPr>
              <w:contextualSpacing/>
              <w:jc w:val="both"/>
              <w:outlineLvl w:val="0"/>
              <w:rPr>
                <w:rFonts w:eastAsia="Calibri"/>
                <w:lang w:val="en-US"/>
              </w:rPr>
            </w:pPr>
            <w:r w:rsidRPr="00D4178A">
              <w:rPr>
                <w:rFonts w:eastAsia="Calibri"/>
                <w:lang w:val="en-US"/>
              </w:rPr>
              <w:t>4.4. In the event of</w:t>
            </w:r>
            <w:r>
              <w:rPr>
                <w:rFonts w:eastAsia="Calibri"/>
                <w:lang w:val="en-US"/>
              </w:rPr>
              <w:t xml:space="preserve"> Client’s refusal</w:t>
            </w:r>
            <w:r w:rsidRPr="00D4178A">
              <w:rPr>
                <w:rFonts w:eastAsia="Calibri"/>
                <w:lang w:val="en-US"/>
              </w:rPr>
              <w:t xml:space="preserve"> to approv</w:t>
            </w:r>
            <w:r>
              <w:rPr>
                <w:rFonts w:eastAsia="Calibri"/>
                <w:lang w:val="en-US"/>
              </w:rPr>
              <w:t xml:space="preserve">e </w:t>
            </w:r>
            <w:r w:rsidRPr="00D4178A">
              <w:rPr>
                <w:rFonts w:eastAsia="Calibri"/>
                <w:lang w:val="en-US"/>
              </w:rPr>
              <w:t xml:space="preserve">the report (in accordance with section 4.3 (1) of this Agreement) the Contractor shall finalize the </w:t>
            </w:r>
            <w:r>
              <w:rPr>
                <w:rFonts w:eastAsia="Calibri"/>
                <w:lang w:val="en-US"/>
              </w:rPr>
              <w:t>R&amp;D R</w:t>
            </w:r>
            <w:r w:rsidRPr="00D4178A">
              <w:rPr>
                <w:rFonts w:eastAsia="Calibri"/>
                <w:lang w:val="en-US"/>
              </w:rPr>
              <w:t xml:space="preserve">eport, make a necessary corrections and additions </w:t>
            </w:r>
            <w:r>
              <w:rPr>
                <w:rFonts w:eastAsia="Calibri"/>
                <w:lang w:val="en-US"/>
              </w:rPr>
              <w:t xml:space="preserve">to the </w:t>
            </w:r>
            <w:r w:rsidRPr="00D4178A">
              <w:rPr>
                <w:rFonts w:eastAsia="Calibri"/>
                <w:lang w:val="en-US"/>
              </w:rPr>
              <w:t xml:space="preserve">report, if not in compliance with the provisions of this Agreement and / or </w:t>
            </w:r>
            <w:r>
              <w:rPr>
                <w:rFonts w:eastAsia="Calibri"/>
                <w:lang w:val="en-US"/>
              </w:rPr>
              <w:t>Client’s</w:t>
            </w:r>
            <w:r w:rsidRPr="00D4178A">
              <w:rPr>
                <w:rFonts w:eastAsia="Calibri"/>
                <w:lang w:val="en-US"/>
              </w:rPr>
              <w:t xml:space="preserve"> requirements, without </w:t>
            </w:r>
            <w:r>
              <w:rPr>
                <w:rFonts w:eastAsia="Calibri"/>
                <w:lang w:val="en-US"/>
              </w:rPr>
              <w:t>additional payment from the Client</w:t>
            </w:r>
            <w:r w:rsidRPr="00D4178A">
              <w:rPr>
                <w:rFonts w:eastAsia="Calibri"/>
                <w:lang w:val="en-US"/>
              </w:rPr>
              <w:t>. Terms</w:t>
            </w:r>
            <w:r>
              <w:rPr>
                <w:rFonts w:eastAsia="Calibri"/>
                <w:lang w:val="en-US"/>
              </w:rPr>
              <w:t xml:space="preserve"> for</w:t>
            </w:r>
            <w:r w:rsidRPr="00D4178A">
              <w:rPr>
                <w:rFonts w:eastAsia="Calibri"/>
                <w:lang w:val="en-US"/>
              </w:rPr>
              <w:t xml:space="preserve"> refinement of research results and / or modifications of </w:t>
            </w:r>
            <w:r>
              <w:rPr>
                <w:rFonts w:eastAsia="Calibri"/>
                <w:lang w:val="en-US"/>
              </w:rPr>
              <w:t>R&amp;D R</w:t>
            </w:r>
            <w:r w:rsidRPr="00D4178A">
              <w:rPr>
                <w:rFonts w:eastAsia="Calibri"/>
                <w:lang w:val="en-US"/>
              </w:rPr>
              <w:t>eport</w:t>
            </w:r>
            <w:r>
              <w:rPr>
                <w:rFonts w:eastAsia="Calibri"/>
                <w:lang w:val="en-US"/>
              </w:rPr>
              <w:t xml:space="preserve"> and / or making</w:t>
            </w:r>
            <w:r w:rsidRPr="00D4178A">
              <w:rPr>
                <w:rFonts w:eastAsia="Calibri"/>
                <w:lang w:val="en-US"/>
              </w:rPr>
              <w:t xml:space="preserve"> corrections and amendments </w:t>
            </w:r>
            <w:r>
              <w:rPr>
                <w:rFonts w:eastAsia="Calibri"/>
                <w:lang w:val="en-US"/>
              </w:rPr>
              <w:t xml:space="preserve">into it shall be </w:t>
            </w:r>
            <w:r w:rsidRPr="00D4178A">
              <w:rPr>
                <w:rFonts w:eastAsia="Calibri"/>
                <w:lang w:val="en-US"/>
              </w:rPr>
              <w:t xml:space="preserve">agreed by the </w:t>
            </w:r>
            <w:r>
              <w:rPr>
                <w:rFonts w:eastAsia="Calibri"/>
                <w:lang w:val="en-US"/>
              </w:rPr>
              <w:t>P</w:t>
            </w:r>
            <w:r w:rsidRPr="00D4178A">
              <w:rPr>
                <w:rFonts w:eastAsia="Calibri"/>
                <w:lang w:val="en-US"/>
              </w:rPr>
              <w:t xml:space="preserve">arties, but may not exceed </w:t>
            </w:r>
            <w:r>
              <w:rPr>
                <w:rFonts w:eastAsia="Calibri"/>
                <w:lang w:val="en-US"/>
              </w:rPr>
              <w:t>fifteen</w:t>
            </w:r>
            <w:r w:rsidRPr="00D4178A">
              <w:rPr>
                <w:rFonts w:eastAsia="Calibri"/>
                <w:lang w:val="en-US"/>
              </w:rPr>
              <w:t xml:space="preserve"> (</w:t>
            </w:r>
            <w:r w:rsidRPr="000172DB">
              <w:rPr>
                <w:rFonts w:eastAsia="Calibri"/>
                <w:lang w:val="en-US"/>
              </w:rPr>
              <w:t>15</w:t>
            </w:r>
            <w:r w:rsidRPr="00D4178A">
              <w:rPr>
                <w:rFonts w:eastAsia="Calibri"/>
                <w:lang w:val="en-US"/>
              </w:rPr>
              <w:t xml:space="preserve">) calendar days from the date of the relevant requirements of the </w:t>
            </w:r>
            <w:r>
              <w:rPr>
                <w:rFonts w:eastAsia="Calibri"/>
                <w:lang w:val="en-US"/>
              </w:rPr>
              <w:t>Client</w:t>
            </w:r>
            <w:r w:rsidRPr="00D4178A">
              <w:rPr>
                <w:rFonts w:eastAsia="Calibri"/>
                <w:lang w:val="en-US"/>
              </w:rPr>
              <w:t xml:space="preserve"> to the </w:t>
            </w:r>
            <w:r>
              <w:rPr>
                <w:rFonts w:eastAsia="Calibri"/>
                <w:lang w:val="en-US"/>
              </w:rPr>
              <w:t>relevant</w:t>
            </w:r>
            <w:r w:rsidRPr="00D4178A">
              <w:rPr>
                <w:rFonts w:eastAsia="Calibri"/>
                <w:lang w:val="en-US"/>
              </w:rPr>
              <w:t xml:space="preserve"> report.</w:t>
            </w:r>
          </w:p>
          <w:p w14:paraId="5C31D94C" w14:textId="77777777" w:rsidR="001C450B" w:rsidRDefault="001C450B" w:rsidP="00597B6A">
            <w:pPr>
              <w:contextualSpacing/>
              <w:jc w:val="both"/>
              <w:outlineLvl w:val="0"/>
              <w:rPr>
                <w:rFonts w:eastAsia="Calibri"/>
                <w:lang w:val="en-US"/>
              </w:rPr>
            </w:pPr>
          </w:p>
          <w:p w14:paraId="7F6A1EA8" w14:textId="77777777" w:rsidR="001C450B" w:rsidRDefault="001C450B" w:rsidP="00597B6A">
            <w:pPr>
              <w:contextualSpacing/>
              <w:jc w:val="both"/>
              <w:outlineLvl w:val="0"/>
              <w:rPr>
                <w:rFonts w:eastAsia="Calibri"/>
                <w:lang w:val="en-US"/>
              </w:rPr>
            </w:pPr>
          </w:p>
          <w:p w14:paraId="2527225F" w14:textId="77777777" w:rsidR="001C450B" w:rsidRDefault="001C450B" w:rsidP="00597B6A">
            <w:pPr>
              <w:contextualSpacing/>
              <w:jc w:val="both"/>
              <w:outlineLvl w:val="0"/>
              <w:rPr>
                <w:rFonts w:eastAsia="Calibri"/>
                <w:lang w:val="en-US"/>
              </w:rPr>
            </w:pPr>
          </w:p>
          <w:p w14:paraId="695E5C6B" w14:textId="77777777" w:rsidR="001C450B" w:rsidRPr="00D4178A" w:rsidRDefault="001C450B" w:rsidP="00597B6A">
            <w:pPr>
              <w:contextualSpacing/>
              <w:jc w:val="both"/>
              <w:outlineLvl w:val="0"/>
              <w:rPr>
                <w:rFonts w:eastAsia="Calibri"/>
                <w:lang w:val="en-US"/>
              </w:rPr>
            </w:pPr>
          </w:p>
          <w:p w14:paraId="640C60C4" w14:textId="77777777" w:rsidR="001C450B" w:rsidRPr="00D4178A" w:rsidRDefault="001C450B" w:rsidP="00597B6A">
            <w:pPr>
              <w:contextualSpacing/>
              <w:jc w:val="both"/>
              <w:outlineLvl w:val="0"/>
              <w:rPr>
                <w:rFonts w:eastAsia="Calibri"/>
                <w:lang w:val="en-US"/>
              </w:rPr>
            </w:pPr>
            <w:r w:rsidRPr="00D4178A">
              <w:rPr>
                <w:rFonts w:eastAsia="Calibri"/>
                <w:lang w:val="en-US"/>
              </w:rPr>
              <w:t xml:space="preserve">4.5. Within five (5) business days after the approval of the </w:t>
            </w:r>
            <w:r>
              <w:rPr>
                <w:rFonts w:eastAsia="Calibri"/>
                <w:lang w:val="en-US"/>
              </w:rPr>
              <w:t xml:space="preserve">R&amp;D </w:t>
            </w:r>
            <w:r w:rsidRPr="00D4178A">
              <w:rPr>
                <w:rFonts w:eastAsia="Calibri"/>
                <w:lang w:val="en-US"/>
              </w:rPr>
              <w:t xml:space="preserve">Report </w:t>
            </w:r>
            <w:r>
              <w:rPr>
                <w:rFonts w:eastAsia="Calibri"/>
                <w:lang w:val="en-US"/>
              </w:rPr>
              <w:t xml:space="preserve">by </w:t>
            </w:r>
            <w:r w:rsidRPr="00D4178A">
              <w:rPr>
                <w:rFonts w:eastAsia="Calibri"/>
                <w:lang w:val="en-US"/>
              </w:rPr>
              <w:t>the C</w:t>
            </w:r>
            <w:r>
              <w:rPr>
                <w:rFonts w:eastAsia="Calibri"/>
                <w:lang w:val="en-US"/>
              </w:rPr>
              <w:t>lient, the</w:t>
            </w:r>
            <w:r w:rsidRPr="00D4178A">
              <w:rPr>
                <w:rFonts w:eastAsia="Calibri"/>
                <w:lang w:val="en-US"/>
              </w:rPr>
              <w:t xml:space="preserve"> C</w:t>
            </w:r>
            <w:r>
              <w:rPr>
                <w:rFonts w:eastAsia="Calibri"/>
                <w:lang w:val="en-US"/>
              </w:rPr>
              <w:t xml:space="preserve">lient </w:t>
            </w:r>
            <w:r w:rsidRPr="00D4178A">
              <w:rPr>
                <w:rFonts w:eastAsia="Calibri"/>
                <w:lang w:val="en-US"/>
              </w:rPr>
              <w:t xml:space="preserve">sends two original copies of the </w:t>
            </w:r>
            <w:r w:rsidRPr="001019B5">
              <w:rPr>
                <w:rFonts w:eastAsia="Calibri"/>
                <w:lang w:val="en-US"/>
              </w:rPr>
              <w:t>Act of R&amp;D Acceptance</w:t>
            </w:r>
            <w:r w:rsidRPr="00D4178A">
              <w:rPr>
                <w:rFonts w:eastAsia="Calibri"/>
                <w:lang w:val="en-US"/>
              </w:rPr>
              <w:t xml:space="preserve">, which was signed by the </w:t>
            </w:r>
            <w:r>
              <w:rPr>
                <w:rFonts w:eastAsia="Calibri"/>
                <w:lang w:val="en-US"/>
              </w:rPr>
              <w:t>Client</w:t>
            </w:r>
            <w:r w:rsidRPr="00D4178A">
              <w:rPr>
                <w:rFonts w:eastAsia="Calibri"/>
                <w:lang w:val="en-US"/>
              </w:rPr>
              <w:t xml:space="preserve"> to the Contractor at the address specified in Section 12 of this Agreement, then the Contractor within five (5) business days following the receipt of the </w:t>
            </w:r>
            <w:r w:rsidRPr="001019B5">
              <w:rPr>
                <w:rFonts w:eastAsia="Calibri"/>
                <w:lang w:val="en-US"/>
              </w:rPr>
              <w:t xml:space="preserve">Act of R&amp;D Acceptance </w:t>
            </w:r>
            <w:r w:rsidRPr="00D4178A">
              <w:rPr>
                <w:rFonts w:eastAsia="Calibri"/>
                <w:lang w:val="en-US"/>
              </w:rPr>
              <w:t>returns</w:t>
            </w:r>
            <w:r>
              <w:rPr>
                <w:rFonts w:eastAsia="Calibri"/>
                <w:lang w:val="en-US"/>
              </w:rPr>
              <w:t xml:space="preserve"> it</w:t>
            </w:r>
            <w:r w:rsidRPr="00D4178A">
              <w:rPr>
                <w:rFonts w:eastAsia="Calibri"/>
                <w:lang w:val="en-US"/>
              </w:rPr>
              <w:t xml:space="preserve"> to the </w:t>
            </w:r>
            <w:r>
              <w:rPr>
                <w:rFonts w:eastAsia="Calibri"/>
                <w:lang w:val="en-US"/>
              </w:rPr>
              <w:t>Client</w:t>
            </w:r>
            <w:r w:rsidRPr="00D4178A">
              <w:rPr>
                <w:rFonts w:eastAsia="Calibri"/>
                <w:lang w:val="en-US"/>
              </w:rPr>
              <w:t xml:space="preserve"> signed by the Contractor.</w:t>
            </w:r>
          </w:p>
          <w:p w14:paraId="49E92E9F" w14:textId="77777777" w:rsidR="001C450B" w:rsidRPr="00D4178A" w:rsidRDefault="001C450B" w:rsidP="00597B6A">
            <w:pPr>
              <w:contextualSpacing/>
              <w:jc w:val="both"/>
              <w:outlineLvl w:val="0"/>
              <w:rPr>
                <w:rFonts w:eastAsia="Calibri"/>
                <w:lang w:val="en-US"/>
              </w:rPr>
            </w:pPr>
          </w:p>
          <w:p w14:paraId="11AE676D" w14:textId="77777777" w:rsidR="001C450B" w:rsidRDefault="001C450B" w:rsidP="00597B6A">
            <w:pPr>
              <w:contextualSpacing/>
              <w:jc w:val="both"/>
              <w:outlineLvl w:val="0"/>
              <w:rPr>
                <w:rFonts w:eastAsia="Calibri"/>
                <w:lang w:val="en-US"/>
              </w:rPr>
            </w:pPr>
            <w:r w:rsidRPr="00D4178A">
              <w:rPr>
                <w:rFonts w:eastAsia="Calibri"/>
                <w:lang w:val="en-US"/>
              </w:rPr>
              <w:t>4.6. The date of fulfillment of the obligations of th</w:t>
            </w:r>
            <w:r>
              <w:rPr>
                <w:rFonts w:eastAsia="Calibri"/>
                <w:lang w:val="en-US"/>
              </w:rPr>
              <w:t>e Contractor to implement the R</w:t>
            </w:r>
            <w:r w:rsidRPr="00D4178A">
              <w:rPr>
                <w:rFonts w:eastAsia="Calibri"/>
                <w:lang w:val="en-US"/>
              </w:rPr>
              <w:t xml:space="preserve">&amp;D is the date of approval </w:t>
            </w:r>
            <w:r>
              <w:rPr>
                <w:rFonts w:eastAsia="Calibri"/>
                <w:lang w:val="en-US"/>
              </w:rPr>
              <w:t xml:space="preserve">of the R&amp;D Report </w:t>
            </w:r>
            <w:r w:rsidRPr="00D4178A">
              <w:rPr>
                <w:rFonts w:eastAsia="Calibri"/>
                <w:lang w:val="en-US"/>
              </w:rPr>
              <w:t>by</w:t>
            </w:r>
            <w:r>
              <w:rPr>
                <w:rFonts w:eastAsia="Calibri"/>
                <w:lang w:val="en-US"/>
              </w:rPr>
              <w:t xml:space="preserve"> the Client</w:t>
            </w:r>
            <w:r w:rsidRPr="00D4178A">
              <w:rPr>
                <w:rFonts w:eastAsia="Calibri"/>
                <w:lang w:val="en-US"/>
              </w:rPr>
              <w:t xml:space="preserve"> and the signing of the </w:t>
            </w:r>
            <w:r w:rsidRPr="001019B5">
              <w:rPr>
                <w:rFonts w:eastAsia="Calibri"/>
                <w:lang w:val="en-US"/>
              </w:rPr>
              <w:t>Act of R&amp;D Acceptance</w:t>
            </w:r>
            <w:r w:rsidRPr="00D4178A">
              <w:rPr>
                <w:rFonts w:eastAsia="Calibri"/>
                <w:lang w:val="en-US"/>
              </w:rPr>
              <w:t xml:space="preserve">, and if these dates do not match - the date the </w:t>
            </w:r>
            <w:r w:rsidRPr="001019B5">
              <w:rPr>
                <w:rFonts w:eastAsia="Calibri"/>
                <w:lang w:val="en-US"/>
              </w:rPr>
              <w:t>Act of R&amp;D Acceptance</w:t>
            </w:r>
            <w:r w:rsidRPr="00D4178A">
              <w:rPr>
                <w:rFonts w:eastAsia="Calibri"/>
                <w:lang w:val="en-US"/>
              </w:rPr>
              <w:t xml:space="preserve"> signed without comment.</w:t>
            </w:r>
          </w:p>
          <w:p w14:paraId="6AC27605" w14:textId="77777777" w:rsidR="001C450B" w:rsidRPr="00D4178A" w:rsidRDefault="001C450B" w:rsidP="00597B6A">
            <w:pPr>
              <w:contextualSpacing/>
              <w:jc w:val="both"/>
              <w:outlineLvl w:val="0"/>
              <w:rPr>
                <w:rFonts w:eastAsia="Calibri"/>
                <w:b/>
                <w:lang w:val="en-US"/>
              </w:rPr>
            </w:pPr>
          </w:p>
        </w:tc>
        <w:tc>
          <w:tcPr>
            <w:tcW w:w="4786" w:type="dxa"/>
          </w:tcPr>
          <w:p w14:paraId="41368B36" w14:textId="77777777" w:rsidR="001C450B" w:rsidRPr="00C6430E" w:rsidRDefault="001C450B" w:rsidP="00597B6A">
            <w:pPr>
              <w:outlineLvl w:val="0"/>
              <w:rPr>
                <w:rFonts w:eastAsia="Calibri"/>
                <w:b/>
              </w:rPr>
            </w:pPr>
            <w:r w:rsidRPr="00EF7EE9">
              <w:rPr>
                <w:rFonts w:eastAsia="Calibri"/>
                <w:b/>
              </w:rPr>
              <w:lastRenderedPageBreak/>
              <w:t xml:space="preserve">4. </w:t>
            </w:r>
            <w:r w:rsidRPr="00C6430E">
              <w:rPr>
                <w:rFonts w:eastAsia="Calibri"/>
                <w:b/>
              </w:rPr>
              <w:t>ОТЧЕТЫ</w:t>
            </w:r>
            <w:r w:rsidRPr="00EF7EE9">
              <w:rPr>
                <w:rFonts w:eastAsia="Calibri"/>
                <w:b/>
              </w:rPr>
              <w:t xml:space="preserve">. </w:t>
            </w:r>
            <w:r w:rsidRPr="00C6430E">
              <w:rPr>
                <w:rFonts w:eastAsia="Calibri"/>
                <w:b/>
              </w:rPr>
              <w:t>ПРИЕМКА</w:t>
            </w:r>
            <w:r w:rsidRPr="00EF7EE9">
              <w:rPr>
                <w:rFonts w:eastAsia="Calibri"/>
                <w:b/>
              </w:rPr>
              <w:t xml:space="preserve"> </w:t>
            </w:r>
            <w:r w:rsidRPr="00C6430E">
              <w:rPr>
                <w:rFonts w:eastAsia="Calibri"/>
                <w:b/>
              </w:rPr>
              <w:t>РЕЗУЛЬТАТА</w:t>
            </w:r>
            <w:r w:rsidRPr="00EF7EE9">
              <w:rPr>
                <w:rFonts w:eastAsia="Calibri"/>
                <w:b/>
              </w:rPr>
              <w:t xml:space="preserve"> </w:t>
            </w:r>
            <w:r w:rsidRPr="00C6430E">
              <w:rPr>
                <w:rFonts w:eastAsia="Calibri"/>
                <w:b/>
              </w:rPr>
              <w:t>НИР</w:t>
            </w:r>
          </w:p>
          <w:p w14:paraId="648777F2" w14:textId="77777777" w:rsidR="001C450B" w:rsidRPr="00EF7EE9" w:rsidRDefault="001C450B" w:rsidP="00597B6A">
            <w:pPr>
              <w:outlineLvl w:val="0"/>
              <w:rPr>
                <w:rFonts w:eastAsia="Calibri"/>
              </w:rPr>
            </w:pPr>
          </w:p>
          <w:p w14:paraId="3C117D3E" w14:textId="77777777" w:rsidR="001C450B" w:rsidRPr="00EF7EE9" w:rsidRDefault="001C450B" w:rsidP="00597B6A">
            <w:pPr>
              <w:outlineLvl w:val="0"/>
              <w:rPr>
                <w:rFonts w:eastAsia="Calibri"/>
              </w:rPr>
            </w:pPr>
          </w:p>
          <w:p w14:paraId="05FE96CF" w14:textId="77777777" w:rsidR="001C450B" w:rsidRPr="00C6430E" w:rsidRDefault="001C450B" w:rsidP="00597B6A">
            <w:pPr>
              <w:jc w:val="both"/>
              <w:outlineLvl w:val="0"/>
              <w:rPr>
                <w:rFonts w:eastAsia="Calibri"/>
              </w:rPr>
            </w:pPr>
            <w:r w:rsidRPr="00C6430E">
              <w:rPr>
                <w:rFonts w:eastAsia="Calibri"/>
              </w:rPr>
              <w:t>4.1. По завершении проведения</w:t>
            </w:r>
            <w:r>
              <w:rPr>
                <w:rFonts w:eastAsia="Calibri"/>
              </w:rPr>
              <w:t xml:space="preserve"> этапа и</w:t>
            </w:r>
            <w:r w:rsidRPr="00C6430E">
              <w:rPr>
                <w:rFonts w:eastAsia="Calibri"/>
              </w:rPr>
              <w:t xml:space="preserve"> </w:t>
            </w:r>
            <w:r>
              <w:rPr>
                <w:rFonts w:eastAsia="Calibri"/>
              </w:rPr>
              <w:t xml:space="preserve">в целом </w:t>
            </w:r>
            <w:r w:rsidRPr="00C6430E">
              <w:rPr>
                <w:rFonts w:eastAsia="Calibri"/>
              </w:rPr>
              <w:t>НИР по настоящему Договору Исполнитель представляет Заказчику Отчет о НИР. Отчет о НИР должен включать информацию о проведенных НИР и полученных результатах НИР</w:t>
            </w:r>
            <w:r w:rsidRPr="001C48AC">
              <w:rPr>
                <w:rFonts w:eastAsia="Calibri"/>
              </w:rPr>
              <w:t>.</w:t>
            </w:r>
          </w:p>
          <w:p w14:paraId="12EC2A2A" w14:textId="77777777" w:rsidR="001C450B" w:rsidRPr="00C6430E" w:rsidRDefault="001C450B" w:rsidP="00597B6A">
            <w:pPr>
              <w:jc w:val="both"/>
              <w:outlineLvl w:val="0"/>
              <w:rPr>
                <w:rFonts w:eastAsia="Calibri"/>
              </w:rPr>
            </w:pPr>
          </w:p>
          <w:p w14:paraId="091A521F" w14:textId="77777777" w:rsidR="001C450B" w:rsidRPr="00C6430E" w:rsidRDefault="001C450B" w:rsidP="00597B6A">
            <w:pPr>
              <w:jc w:val="both"/>
              <w:outlineLvl w:val="0"/>
              <w:rPr>
                <w:rFonts w:eastAsia="Calibri"/>
              </w:rPr>
            </w:pPr>
            <w:r w:rsidRPr="00C6430E">
              <w:rPr>
                <w:rFonts w:eastAsia="Calibri"/>
              </w:rPr>
              <w:t xml:space="preserve">4.2. Отчет о НИР представляется в электронном виде, в соответствии с техническими требованиями Заказчика, </w:t>
            </w:r>
            <w:r>
              <w:rPr>
                <w:rFonts w:eastAsia="Calibri"/>
              </w:rPr>
              <w:t>предусмотренными Положением «__», утвержденным приказом Заказчика № от __.__._____</w:t>
            </w:r>
            <w:r w:rsidRPr="00C6430E">
              <w:rPr>
                <w:rFonts w:eastAsia="Calibri"/>
              </w:rPr>
              <w:t xml:space="preserve">, и в печатном виде, подписанном Исполнителем. Отчет передается на адрес электронной почты и доставляется по адресу Заказчика, указанному в разделе </w:t>
            </w:r>
            <w:r w:rsidRPr="001D7D86">
              <w:rPr>
                <w:rFonts w:eastAsia="Calibri"/>
              </w:rPr>
              <w:t>9</w:t>
            </w:r>
            <w:r w:rsidRPr="00C6430E">
              <w:rPr>
                <w:rFonts w:eastAsia="Calibri"/>
              </w:rPr>
              <w:t xml:space="preserve"> настоящего Договора. </w:t>
            </w:r>
          </w:p>
          <w:p w14:paraId="51CD1FF7" w14:textId="77777777" w:rsidR="001C450B" w:rsidRPr="00C6430E" w:rsidRDefault="001C450B" w:rsidP="00597B6A">
            <w:pPr>
              <w:jc w:val="both"/>
              <w:outlineLvl w:val="0"/>
              <w:rPr>
                <w:rFonts w:eastAsia="Calibri"/>
              </w:rPr>
            </w:pPr>
          </w:p>
          <w:p w14:paraId="4550231E" w14:textId="77777777" w:rsidR="001C450B" w:rsidRPr="00C6430E" w:rsidRDefault="001C450B" w:rsidP="00597B6A">
            <w:pPr>
              <w:jc w:val="both"/>
              <w:outlineLvl w:val="0"/>
              <w:rPr>
                <w:rFonts w:eastAsia="Calibri"/>
              </w:rPr>
            </w:pPr>
            <w:r w:rsidRPr="00C6430E">
              <w:rPr>
                <w:rFonts w:eastAsia="Calibri"/>
              </w:rPr>
              <w:t xml:space="preserve">4.3. Заказчик рассматривает представленный Отчет о НИР (в т.ч. </w:t>
            </w:r>
            <w:r w:rsidRPr="00C6430E">
              <w:rPr>
                <w:rFonts w:eastAsia="Calibri"/>
              </w:rPr>
              <w:lastRenderedPageBreak/>
              <w:t xml:space="preserve">доработанный Отчет о НИР) в течение 30 (Тридцать) рабочих дней с момента получения и в указанный срок утверждает отчет либо направляет в адрес Исполнителя мотивированный отказ от утверждения отчета, который должен содержать требование о внесении изменений и дополнений в соответствующий отчет в связи с несоблюдением Исполнителем требований к НИР, </w:t>
            </w:r>
            <w:r>
              <w:rPr>
                <w:rFonts w:eastAsia="Calibri"/>
              </w:rPr>
              <w:t>предусмотренных Положением «__», утвержденным приказом Заказчика № от __.__._____</w:t>
            </w:r>
            <w:r w:rsidRPr="00C6430E">
              <w:rPr>
                <w:rFonts w:eastAsia="Calibri"/>
              </w:rPr>
              <w:t>.</w:t>
            </w:r>
          </w:p>
          <w:p w14:paraId="2E600E51" w14:textId="77777777" w:rsidR="001C450B" w:rsidRPr="00C6430E" w:rsidRDefault="001C450B" w:rsidP="00597B6A">
            <w:pPr>
              <w:jc w:val="both"/>
              <w:outlineLvl w:val="0"/>
              <w:rPr>
                <w:rFonts w:eastAsia="Calibri"/>
              </w:rPr>
            </w:pPr>
            <w:r w:rsidRPr="00C6430E">
              <w:rPr>
                <w:rFonts w:eastAsia="Calibri"/>
              </w:rPr>
              <w:t xml:space="preserve">4.4. В случае отказа Заказчика от утверждения отчета (в соответствии с п. 4.3 (1) настоящего Договора) Исполнитель обязан доработать соответствующий Отчет о НИР, внести в отчет необходимые исправления и дополнения, в случае их несоответствия положениям настоящего Договора и/или требованиям Заказчика, без получения от Заказчика дополнительной оплаты. Сроки доработки </w:t>
            </w:r>
            <w:r>
              <w:rPr>
                <w:rFonts w:eastAsia="Calibri"/>
              </w:rPr>
              <w:t>р</w:t>
            </w:r>
            <w:r w:rsidRPr="00C6430E">
              <w:rPr>
                <w:rFonts w:eastAsia="Calibri"/>
              </w:rPr>
              <w:t xml:space="preserve">езультата НИР и/или доработки указанных отчетов и/или внесения в них исправлений и дополнений согласовываются Сторонами, но не могут превышать </w:t>
            </w:r>
            <w:r w:rsidRPr="000172DB">
              <w:rPr>
                <w:rFonts w:eastAsia="Calibri"/>
              </w:rPr>
              <w:t>15</w:t>
            </w:r>
            <w:r w:rsidRPr="00C6430E">
              <w:rPr>
                <w:rFonts w:eastAsia="Calibri"/>
              </w:rPr>
              <w:t xml:space="preserve"> (</w:t>
            </w:r>
            <w:r>
              <w:rPr>
                <w:rFonts w:eastAsia="Calibri"/>
              </w:rPr>
              <w:t>пятнадцать</w:t>
            </w:r>
            <w:r w:rsidRPr="00C6430E">
              <w:rPr>
                <w:rFonts w:eastAsia="Calibri"/>
              </w:rPr>
              <w:t>) календарных дней с момента направления Заказчиком соответствующего требования на соответствующий отчет.</w:t>
            </w:r>
          </w:p>
          <w:p w14:paraId="3611F9CA" w14:textId="77777777" w:rsidR="001C450B" w:rsidRPr="00C6430E" w:rsidRDefault="001C450B" w:rsidP="00597B6A">
            <w:pPr>
              <w:jc w:val="both"/>
              <w:outlineLvl w:val="0"/>
              <w:rPr>
                <w:rFonts w:eastAsia="Calibri"/>
              </w:rPr>
            </w:pPr>
          </w:p>
          <w:p w14:paraId="6AA89558" w14:textId="77777777" w:rsidR="001C450B" w:rsidRPr="00C6430E" w:rsidRDefault="001C450B" w:rsidP="00597B6A">
            <w:pPr>
              <w:jc w:val="both"/>
              <w:outlineLvl w:val="0"/>
              <w:rPr>
                <w:rFonts w:eastAsia="Calibri"/>
              </w:rPr>
            </w:pPr>
            <w:r w:rsidRPr="00C6430E">
              <w:rPr>
                <w:rFonts w:eastAsia="Calibri"/>
              </w:rPr>
              <w:t>4.5. В течение 5 (Пять) рабочих дней после утверждения Заказчиком Отчета Заказчик направ</w:t>
            </w:r>
            <w:r>
              <w:rPr>
                <w:rFonts w:eastAsia="Calibri"/>
              </w:rPr>
              <w:t xml:space="preserve">ляет два оригинала Акта приемки </w:t>
            </w:r>
            <w:r w:rsidRPr="00C6430E">
              <w:rPr>
                <w:rFonts w:eastAsia="Calibri"/>
              </w:rPr>
              <w:t>НИР, подписанного Заказчиком Исполнителю по адресу указанному в Разделе 12 настоящего Договора, после чего Исполнитель в течение 5 (Пять) рабочих дней следующих за получением Акта возвращает Заказчику Акт, подписанный Исполнителем.</w:t>
            </w:r>
          </w:p>
          <w:p w14:paraId="60763E70" w14:textId="77777777" w:rsidR="001C450B" w:rsidRPr="00C6430E" w:rsidRDefault="001C450B" w:rsidP="00597B6A">
            <w:pPr>
              <w:jc w:val="both"/>
              <w:outlineLvl w:val="0"/>
              <w:rPr>
                <w:rFonts w:eastAsia="Calibri"/>
              </w:rPr>
            </w:pPr>
          </w:p>
          <w:p w14:paraId="334636FD" w14:textId="77777777" w:rsidR="001C450B" w:rsidRPr="00C6430E" w:rsidRDefault="001C450B" w:rsidP="00597B6A">
            <w:pPr>
              <w:jc w:val="both"/>
              <w:outlineLvl w:val="0"/>
              <w:rPr>
                <w:rFonts w:eastAsia="Calibri"/>
              </w:rPr>
            </w:pPr>
            <w:r w:rsidRPr="00C6430E">
              <w:rPr>
                <w:rFonts w:eastAsia="Calibri"/>
              </w:rPr>
              <w:t>4.6. Датой исполнения обязательств Исполнителя по выполнению НИР считается дата утверждения Заказчиком Отчета о НИР и подписания Акта приемки НИР, а если эти даты не совпадают – дата, когда Акт приемки НИР подписан без замечаний.</w:t>
            </w:r>
          </w:p>
          <w:p w14:paraId="27B85BC2" w14:textId="77777777" w:rsidR="001C450B" w:rsidRPr="00C6430E" w:rsidRDefault="001C450B" w:rsidP="00597B6A">
            <w:pPr>
              <w:jc w:val="both"/>
              <w:outlineLvl w:val="0"/>
              <w:rPr>
                <w:rFonts w:eastAsia="Calibri"/>
              </w:rPr>
            </w:pPr>
          </w:p>
        </w:tc>
      </w:tr>
      <w:tr w:rsidR="001C450B" w:rsidRPr="00C6430E" w14:paraId="3600D219" w14:textId="77777777" w:rsidTr="00597B6A">
        <w:tc>
          <w:tcPr>
            <w:tcW w:w="4785" w:type="dxa"/>
          </w:tcPr>
          <w:p w14:paraId="5E02F55F" w14:textId="77777777" w:rsidR="001C450B" w:rsidRPr="001019B5" w:rsidRDefault="001C450B" w:rsidP="00597B6A">
            <w:pPr>
              <w:contextualSpacing/>
              <w:jc w:val="center"/>
              <w:outlineLvl w:val="0"/>
              <w:rPr>
                <w:rFonts w:eastAsia="Calibri"/>
                <w:b/>
                <w:lang w:val="en-US"/>
              </w:rPr>
            </w:pPr>
            <w:r w:rsidRPr="001019B5">
              <w:rPr>
                <w:rFonts w:eastAsia="Calibri"/>
                <w:b/>
                <w:lang w:val="en-US"/>
              </w:rPr>
              <w:lastRenderedPageBreak/>
              <w:t>5. RIGHTS TO THE RESEARCH RESULTS.</w:t>
            </w:r>
          </w:p>
          <w:p w14:paraId="328C1421" w14:textId="77777777" w:rsidR="001C450B" w:rsidRPr="00EF7EE9" w:rsidRDefault="001C450B" w:rsidP="00597B6A">
            <w:pPr>
              <w:contextualSpacing/>
              <w:jc w:val="both"/>
              <w:outlineLvl w:val="0"/>
              <w:rPr>
                <w:rFonts w:eastAsia="Calibri"/>
                <w:lang w:val="en-US"/>
              </w:rPr>
            </w:pPr>
          </w:p>
          <w:p w14:paraId="42ED0EEE" w14:textId="77777777" w:rsidR="001C450B" w:rsidRDefault="001C450B" w:rsidP="00597B6A">
            <w:pPr>
              <w:contextualSpacing/>
              <w:jc w:val="both"/>
              <w:outlineLvl w:val="0"/>
              <w:rPr>
                <w:rFonts w:eastAsia="Calibri"/>
                <w:lang w:val="en-US"/>
              </w:rPr>
            </w:pPr>
            <w:r w:rsidRPr="001019B5">
              <w:rPr>
                <w:rFonts w:eastAsia="Calibri"/>
                <w:lang w:val="en-US"/>
              </w:rPr>
              <w:t xml:space="preserve">5.1. The </w:t>
            </w:r>
            <w:r>
              <w:rPr>
                <w:rFonts w:eastAsia="Calibri"/>
                <w:lang w:val="en-US"/>
              </w:rPr>
              <w:t>P</w:t>
            </w:r>
            <w:r w:rsidRPr="001019B5">
              <w:rPr>
                <w:rFonts w:eastAsia="Calibri"/>
                <w:lang w:val="en-US"/>
              </w:rPr>
              <w:t xml:space="preserve">arties agree that the exclusive rights to research results, including the intellectual </w:t>
            </w:r>
            <w:r>
              <w:rPr>
                <w:rFonts w:eastAsia="Calibri"/>
                <w:lang w:val="en-US"/>
              </w:rPr>
              <w:t>property</w:t>
            </w:r>
            <w:r w:rsidRPr="001019B5">
              <w:rPr>
                <w:rFonts w:eastAsia="Calibri"/>
                <w:lang w:val="en-US"/>
              </w:rPr>
              <w:t xml:space="preserve"> created in the process of research, including a patent and / or protection of other legal means, </w:t>
            </w:r>
            <w:r>
              <w:rPr>
                <w:rFonts w:eastAsia="Calibri"/>
                <w:lang w:val="en-US"/>
              </w:rPr>
              <w:t>belong to</w:t>
            </w:r>
            <w:r w:rsidRPr="001019B5">
              <w:rPr>
                <w:rFonts w:eastAsia="Calibri"/>
                <w:lang w:val="en-US"/>
              </w:rPr>
              <w:t xml:space="preserve"> the Contractor.</w:t>
            </w:r>
          </w:p>
          <w:p w14:paraId="1B628B3E" w14:textId="77777777" w:rsidR="001C450B" w:rsidRPr="001019B5" w:rsidRDefault="001C450B" w:rsidP="00597B6A">
            <w:pPr>
              <w:contextualSpacing/>
              <w:jc w:val="both"/>
              <w:outlineLvl w:val="0"/>
              <w:rPr>
                <w:rFonts w:eastAsia="Calibri"/>
                <w:b/>
                <w:lang w:val="en-US"/>
              </w:rPr>
            </w:pPr>
          </w:p>
        </w:tc>
        <w:tc>
          <w:tcPr>
            <w:tcW w:w="4786" w:type="dxa"/>
          </w:tcPr>
          <w:p w14:paraId="2E8487A4" w14:textId="77777777" w:rsidR="001C450B" w:rsidRPr="00C6430E" w:rsidRDefault="001C450B" w:rsidP="00597B6A">
            <w:pPr>
              <w:jc w:val="center"/>
              <w:outlineLvl w:val="0"/>
              <w:rPr>
                <w:rFonts w:eastAsia="Calibri"/>
                <w:b/>
              </w:rPr>
            </w:pPr>
            <w:r w:rsidRPr="00C6430E">
              <w:rPr>
                <w:rFonts w:eastAsia="Calibri"/>
                <w:b/>
              </w:rPr>
              <w:lastRenderedPageBreak/>
              <w:t>5. ПРАВА НА РЕЗУЛЬТАТЫ НИР.</w:t>
            </w:r>
          </w:p>
          <w:p w14:paraId="2D54684F" w14:textId="77777777" w:rsidR="001C450B" w:rsidRPr="00C6430E" w:rsidRDefault="001C450B" w:rsidP="00597B6A">
            <w:pPr>
              <w:jc w:val="both"/>
              <w:outlineLvl w:val="0"/>
              <w:rPr>
                <w:rFonts w:eastAsia="Calibri"/>
              </w:rPr>
            </w:pPr>
          </w:p>
          <w:p w14:paraId="1A326E5A" w14:textId="77777777" w:rsidR="001C450B" w:rsidRPr="005A2F7A" w:rsidRDefault="001C450B" w:rsidP="00597B6A">
            <w:pPr>
              <w:jc w:val="both"/>
              <w:outlineLvl w:val="0"/>
              <w:rPr>
                <w:rFonts w:eastAsia="Calibri"/>
              </w:rPr>
            </w:pPr>
            <w:bookmarkStart w:id="1" w:name="SOFTMETA_B4222EA"/>
            <w:r w:rsidRPr="00C6430E">
              <w:rPr>
                <w:rFonts w:eastAsia="Calibri"/>
              </w:rPr>
              <w:lastRenderedPageBreak/>
              <w:t xml:space="preserve">5.1. </w:t>
            </w:r>
            <w:bookmarkStart w:id="2" w:name="SOFTMETA_FC78330"/>
            <w:bookmarkEnd w:id="1"/>
            <w:r w:rsidRPr="00C6430E">
              <w:rPr>
                <w:rFonts w:eastAsia="Calibri"/>
              </w:rPr>
              <w:t xml:space="preserve">Стороны соглашаются, что исключительные права на результаты НИР, включая результаты интеллектуальной деятельности, созданные в процессе НИР, в том числе на получение патента и/или защиту иными законными способами, </w:t>
            </w:r>
            <w:r>
              <w:rPr>
                <w:rFonts w:eastAsia="Calibri"/>
              </w:rPr>
              <w:t>принадлежат</w:t>
            </w:r>
            <w:r w:rsidRPr="00C6430E">
              <w:rPr>
                <w:rFonts w:eastAsia="Calibri"/>
              </w:rPr>
              <w:t xml:space="preserve"> Исполнител</w:t>
            </w:r>
            <w:r>
              <w:rPr>
                <w:rFonts w:eastAsia="Calibri"/>
              </w:rPr>
              <w:t>ю.</w:t>
            </w:r>
            <w:r w:rsidRPr="00C6430E">
              <w:rPr>
                <w:rFonts w:eastAsia="Calibri"/>
              </w:rPr>
              <w:t xml:space="preserve"> </w:t>
            </w:r>
            <w:bookmarkEnd w:id="2"/>
          </w:p>
          <w:p w14:paraId="1BC02965" w14:textId="77777777" w:rsidR="001C450B" w:rsidRPr="005A2F7A" w:rsidRDefault="001C450B" w:rsidP="00597B6A">
            <w:pPr>
              <w:jc w:val="both"/>
              <w:outlineLvl w:val="0"/>
              <w:rPr>
                <w:rFonts w:eastAsia="Calibri"/>
              </w:rPr>
            </w:pPr>
          </w:p>
        </w:tc>
      </w:tr>
      <w:tr w:rsidR="001C450B" w:rsidRPr="00C6430E" w14:paraId="566EAA25" w14:textId="77777777" w:rsidTr="00597B6A">
        <w:tc>
          <w:tcPr>
            <w:tcW w:w="4785" w:type="dxa"/>
          </w:tcPr>
          <w:p w14:paraId="5888CAB8" w14:textId="77777777" w:rsidR="001C450B" w:rsidRPr="00C6430E" w:rsidRDefault="001C450B" w:rsidP="00597B6A">
            <w:pPr>
              <w:ind w:left="426"/>
              <w:contextualSpacing/>
              <w:outlineLvl w:val="0"/>
              <w:rPr>
                <w:rFonts w:eastAsia="Calibri"/>
                <w:b/>
                <w:lang w:val="en-US"/>
              </w:rPr>
            </w:pPr>
            <w:r>
              <w:rPr>
                <w:rFonts w:eastAsia="Calibri"/>
                <w:b/>
                <w:lang w:val="en-US"/>
              </w:rPr>
              <w:lastRenderedPageBreak/>
              <w:t xml:space="preserve">6. </w:t>
            </w:r>
            <w:r w:rsidRPr="00C6430E">
              <w:rPr>
                <w:rFonts w:eastAsia="Calibri"/>
                <w:b/>
                <w:lang w:val="en-US"/>
              </w:rPr>
              <w:t>RESPONSIBILITY OF THE PARTIES</w:t>
            </w:r>
          </w:p>
          <w:p w14:paraId="12D5D32E" w14:textId="77777777" w:rsidR="001C450B" w:rsidRPr="00C6430E" w:rsidRDefault="001C450B" w:rsidP="00597B6A">
            <w:pPr>
              <w:outlineLvl w:val="0"/>
              <w:rPr>
                <w:rFonts w:eastAsia="Calibri"/>
                <w:b/>
                <w:lang w:val="en-US"/>
              </w:rPr>
            </w:pPr>
          </w:p>
          <w:p w14:paraId="3013597D" w14:textId="77777777" w:rsidR="001C450B" w:rsidRPr="00C6430E" w:rsidRDefault="001C450B" w:rsidP="00597B6A">
            <w:pPr>
              <w:jc w:val="both"/>
              <w:rPr>
                <w:rFonts w:eastAsia="Calibri"/>
                <w:lang w:val="en-US"/>
              </w:rPr>
            </w:pPr>
            <w:r>
              <w:rPr>
                <w:rFonts w:eastAsia="Calibri"/>
                <w:lang w:val="en-US"/>
              </w:rPr>
              <w:t>6</w:t>
            </w:r>
            <w:r w:rsidRPr="00C6430E">
              <w:rPr>
                <w:rFonts w:eastAsia="Calibri"/>
                <w:lang w:val="en-US"/>
              </w:rPr>
              <w:t>.1. The Parties shall be responsible for non-fulfillment or improper fulfillment of obligations under the present Agreement in accordance with the applicable legislation of the Russian Federation.</w:t>
            </w:r>
          </w:p>
          <w:p w14:paraId="715CD8B7" w14:textId="77777777" w:rsidR="001C450B" w:rsidRPr="00C6430E" w:rsidRDefault="001C450B" w:rsidP="00597B6A">
            <w:pPr>
              <w:jc w:val="both"/>
              <w:rPr>
                <w:rFonts w:eastAsia="Calibri"/>
                <w:lang w:val="en-US"/>
              </w:rPr>
            </w:pPr>
          </w:p>
        </w:tc>
        <w:tc>
          <w:tcPr>
            <w:tcW w:w="4786" w:type="dxa"/>
          </w:tcPr>
          <w:p w14:paraId="11F2C930" w14:textId="77777777" w:rsidR="001C450B" w:rsidRPr="00C6430E" w:rsidRDefault="001C450B" w:rsidP="00597B6A">
            <w:pPr>
              <w:ind w:left="720"/>
              <w:outlineLvl w:val="0"/>
              <w:rPr>
                <w:rFonts w:eastAsia="Calibri"/>
                <w:b/>
              </w:rPr>
            </w:pPr>
            <w:r w:rsidRPr="00C6430E">
              <w:rPr>
                <w:rFonts w:eastAsia="Calibri"/>
                <w:b/>
              </w:rPr>
              <w:t>6. ОТВЕТСТВЕННОСТЬ СТОРОН</w:t>
            </w:r>
          </w:p>
          <w:p w14:paraId="2A1CEEB6" w14:textId="77777777" w:rsidR="001C450B" w:rsidRPr="00C6430E" w:rsidRDefault="001C450B" w:rsidP="00597B6A">
            <w:pPr>
              <w:outlineLvl w:val="0"/>
              <w:rPr>
                <w:rFonts w:eastAsia="Calibri"/>
                <w:b/>
              </w:rPr>
            </w:pPr>
          </w:p>
          <w:p w14:paraId="32FE7F67" w14:textId="77777777" w:rsidR="001C450B" w:rsidRPr="00C6430E" w:rsidRDefault="001C450B" w:rsidP="00597B6A">
            <w:pPr>
              <w:jc w:val="both"/>
              <w:rPr>
                <w:rFonts w:eastAsia="Calibri"/>
              </w:rPr>
            </w:pPr>
            <w:r w:rsidRPr="00C6430E">
              <w:rPr>
                <w:rFonts w:eastAsia="Calibri"/>
              </w:rPr>
              <w:t>6.1. Стороны несут ответственность за невыполнение или ненадлежащее выполнение возложенных на них настоящим Договором обязательств в соответствии с действующим законодательством Российской Федерации.</w:t>
            </w:r>
          </w:p>
          <w:p w14:paraId="686A709A" w14:textId="77777777" w:rsidR="001C450B" w:rsidRPr="00C6430E" w:rsidRDefault="001C450B" w:rsidP="00597B6A">
            <w:pPr>
              <w:rPr>
                <w:rFonts w:eastAsia="Calibri"/>
              </w:rPr>
            </w:pPr>
          </w:p>
        </w:tc>
      </w:tr>
      <w:tr w:rsidR="001C450B" w:rsidRPr="00C6430E" w14:paraId="07EE9F39" w14:textId="77777777" w:rsidTr="00597B6A">
        <w:tc>
          <w:tcPr>
            <w:tcW w:w="4785" w:type="dxa"/>
          </w:tcPr>
          <w:p w14:paraId="6E82445A" w14:textId="77777777" w:rsidR="001C450B" w:rsidRPr="00C6430E" w:rsidRDefault="001C450B" w:rsidP="00597B6A">
            <w:pPr>
              <w:jc w:val="center"/>
              <w:rPr>
                <w:rFonts w:eastAsia="Calibri"/>
                <w:b/>
                <w:lang w:val="en-US"/>
              </w:rPr>
            </w:pPr>
            <w:r>
              <w:rPr>
                <w:rFonts w:eastAsia="Calibri"/>
                <w:b/>
                <w:bCs/>
                <w:lang w:val="en-US"/>
              </w:rPr>
              <w:t xml:space="preserve">7. </w:t>
            </w:r>
            <w:r w:rsidRPr="00C6430E">
              <w:rPr>
                <w:rFonts w:eastAsia="Calibri"/>
                <w:b/>
                <w:bCs/>
                <w:lang w:val="en-US"/>
              </w:rPr>
              <w:t>EARLY TERMINATION OF THE AGREEMENT</w:t>
            </w:r>
          </w:p>
        </w:tc>
        <w:tc>
          <w:tcPr>
            <w:tcW w:w="4786" w:type="dxa"/>
            <w:vMerge w:val="restart"/>
          </w:tcPr>
          <w:p w14:paraId="168514A7" w14:textId="77777777" w:rsidR="001C450B" w:rsidRPr="00C6430E" w:rsidRDefault="001C450B" w:rsidP="00597B6A">
            <w:pPr>
              <w:jc w:val="center"/>
              <w:rPr>
                <w:rFonts w:eastAsia="Calibri"/>
                <w:b/>
              </w:rPr>
            </w:pPr>
            <w:r w:rsidRPr="00E27D15">
              <w:rPr>
                <w:rFonts w:eastAsia="Calibri"/>
                <w:b/>
              </w:rPr>
              <w:t>7</w:t>
            </w:r>
            <w:r w:rsidRPr="00C6430E">
              <w:rPr>
                <w:rFonts w:eastAsia="Calibri"/>
                <w:b/>
              </w:rPr>
              <w:t>. ДОСРОЧНОЕ РАСТОРЖЕНИЕ ДОГОВОРА</w:t>
            </w:r>
          </w:p>
          <w:p w14:paraId="0A760A23" w14:textId="77777777" w:rsidR="001C450B" w:rsidRPr="00C6430E" w:rsidRDefault="001C450B" w:rsidP="00597B6A">
            <w:pPr>
              <w:contextualSpacing/>
              <w:jc w:val="both"/>
              <w:rPr>
                <w:rFonts w:eastAsia="Calibri"/>
              </w:rPr>
            </w:pPr>
            <w:r w:rsidRPr="00E27D15">
              <w:rPr>
                <w:rFonts w:eastAsia="Calibri"/>
              </w:rPr>
              <w:t>7</w:t>
            </w:r>
            <w:r w:rsidRPr="00C6430E">
              <w:rPr>
                <w:rFonts w:eastAsia="Calibri"/>
              </w:rPr>
              <w:t xml:space="preserve">.1. Заказчик вправе в одностороннем порядке отказаться от исполнения настоящего Договора, предупредив об этом Исполнителя за </w:t>
            </w:r>
            <w:r w:rsidRPr="00C6430E">
              <w:rPr>
                <w:rFonts w:eastAsia="Calibri"/>
                <w:b/>
              </w:rPr>
              <w:t>15 (пятнадцать) календарных дней</w:t>
            </w:r>
            <w:r w:rsidRPr="00C6430E">
              <w:rPr>
                <w:rFonts w:eastAsia="Calibri"/>
              </w:rPr>
              <w:t xml:space="preserve"> до предполагаемой даты расторжения настоящего Договора.</w:t>
            </w:r>
          </w:p>
          <w:p w14:paraId="6D6F8E6B" w14:textId="77777777" w:rsidR="001C450B" w:rsidRPr="00C6430E" w:rsidRDefault="001C450B" w:rsidP="00597B6A">
            <w:pPr>
              <w:contextualSpacing/>
              <w:rPr>
                <w:rFonts w:eastAsia="Calibri"/>
                <w:b/>
              </w:rPr>
            </w:pPr>
          </w:p>
          <w:p w14:paraId="6BB7976E" w14:textId="77777777" w:rsidR="001C450B" w:rsidRPr="00C6430E" w:rsidRDefault="001C450B" w:rsidP="00597B6A">
            <w:pPr>
              <w:contextualSpacing/>
              <w:jc w:val="center"/>
              <w:rPr>
                <w:rFonts w:eastAsia="Calibri"/>
                <w:b/>
              </w:rPr>
            </w:pPr>
            <w:r w:rsidRPr="00E27D15">
              <w:rPr>
                <w:rFonts w:eastAsia="Calibri"/>
                <w:b/>
              </w:rPr>
              <w:t>8</w:t>
            </w:r>
            <w:r w:rsidRPr="00C6430E">
              <w:rPr>
                <w:rFonts w:eastAsia="Calibri"/>
                <w:b/>
              </w:rPr>
              <w:t>. ПРОЧИЕ УСЛОВИЯ</w:t>
            </w:r>
          </w:p>
          <w:p w14:paraId="7D393AD6" w14:textId="77777777" w:rsidR="001C450B" w:rsidRPr="00C6430E" w:rsidRDefault="001C450B" w:rsidP="00597B6A">
            <w:pPr>
              <w:rPr>
                <w:rFonts w:eastAsia="Calibri"/>
                <w:b/>
              </w:rPr>
            </w:pPr>
          </w:p>
          <w:p w14:paraId="179328E4" w14:textId="77777777" w:rsidR="001C450B" w:rsidRPr="00C6430E" w:rsidRDefault="001C450B" w:rsidP="00597B6A">
            <w:pPr>
              <w:jc w:val="both"/>
              <w:rPr>
                <w:rFonts w:eastAsia="Calibri"/>
              </w:rPr>
            </w:pPr>
            <w:r w:rsidRPr="00E27D15">
              <w:rPr>
                <w:rFonts w:eastAsia="Calibri"/>
              </w:rPr>
              <w:t>8</w:t>
            </w:r>
            <w:r w:rsidRPr="00C6430E">
              <w:rPr>
                <w:rFonts w:eastAsia="Calibri"/>
              </w:rPr>
              <w:t>.1. Применимым к настоящему Договору правом является право Российской Федерации.</w:t>
            </w:r>
          </w:p>
          <w:p w14:paraId="03948421" w14:textId="77777777" w:rsidR="001C450B" w:rsidRPr="00C6430E" w:rsidRDefault="001C450B" w:rsidP="00597B6A">
            <w:pPr>
              <w:jc w:val="both"/>
              <w:rPr>
                <w:rFonts w:eastAsia="Calibri"/>
              </w:rPr>
            </w:pPr>
          </w:p>
          <w:p w14:paraId="739D9C89" w14:textId="77777777" w:rsidR="001C450B" w:rsidRPr="00C6430E" w:rsidRDefault="001C450B" w:rsidP="00597B6A">
            <w:pPr>
              <w:jc w:val="both"/>
              <w:rPr>
                <w:rFonts w:eastAsia="Calibri"/>
              </w:rPr>
            </w:pPr>
            <w:r w:rsidRPr="00E27D15">
              <w:rPr>
                <w:rFonts w:eastAsia="Calibri"/>
              </w:rPr>
              <w:t>8</w:t>
            </w:r>
            <w:r w:rsidRPr="00C6430E">
              <w:rPr>
                <w:rFonts w:eastAsia="Calibri"/>
              </w:rPr>
              <w:t>.2. Все споры и разногласия, которые могут возникнуть из настоящего Договора, будут по возможности разрешаться путем переговоров между сторонами. В случае если стороны не придут к соглашению, то разрешение спора подлежит передаче в судебные органы Российской Федерации по месту нахождения Заказчика, в соответствии с законодательством Российской Федерации.</w:t>
            </w:r>
          </w:p>
          <w:p w14:paraId="008B169B" w14:textId="77777777" w:rsidR="001C450B" w:rsidRPr="00C6430E" w:rsidRDefault="001C450B" w:rsidP="00597B6A">
            <w:pPr>
              <w:jc w:val="both"/>
              <w:rPr>
                <w:rFonts w:eastAsia="Calibri"/>
              </w:rPr>
            </w:pPr>
          </w:p>
          <w:p w14:paraId="72EEDBE6" w14:textId="77777777" w:rsidR="001C450B" w:rsidRPr="00C6430E" w:rsidRDefault="001C450B" w:rsidP="00597B6A">
            <w:pPr>
              <w:jc w:val="both"/>
              <w:rPr>
                <w:rFonts w:eastAsia="Calibri"/>
              </w:rPr>
            </w:pPr>
            <w:r w:rsidRPr="00E27D15">
              <w:rPr>
                <w:rFonts w:eastAsia="Calibri"/>
              </w:rPr>
              <w:t>8</w:t>
            </w:r>
            <w:r w:rsidRPr="00C6430E">
              <w:rPr>
                <w:rFonts w:eastAsia="Calibri"/>
              </w:rPr>
              <w:t>.3. Все приложения и дополнительные соглашения к настоящему Договору являются его неотъемлемой частью.</w:t>
            </w:r>
          </w:p>
          <w:p w14:paraId="5076EB1C" w14:textId="77777777" w:rsidR="001C450B" w:rsidRPr="00C6430E" w:rsidRDefault="001C450B" w:rsidP="00597B6A">
            <w:pPr>
              <w:jc w:val="both"/>
              <w:rPr>
                <w:rFonts w:eastAsia="Calibri"/>
              </w:rPr>
            </w:pPr>
          </w:p>
          <w:p w14:paraId="7D266D68" w14:textId="77777777" w:rsidR="001C450B" w:rsidRPr="00C6430E" w:rsidRDefault="001C450B" w:rsidP="00597B6A">
            <w:pPr>
              <w:jc w:val="both"/>
              <w:rPr>
                <w:rFonts w:eastAsia="Calibri"/>
              </w:rPr>
            </w:pPr>
            <w:r w:rsidRPr="00E27D15">
              <w:rPr>
                <w:rFonts w:eastAsia="Calibri"/>
              </w:rPr>
              <w:t>8</w:t>
            </w:r>
            <w:r w:rsidRPr="00C6430E">
              <w:rPr>
                <w:rFonts w:eastAsia="Calibri"/>
              </w:rPr>
              <w:t xml:space="preserve">.4. Любые изменения и дополнения к Договору должны быть совершены в </w:t>
            </w:r>
            <w:r w:rsidRPr="00C6430E">
              <w:rPr>
                <w:rFonts w:eastAsia="Calibri"/>
              </w:rPr>
              <w:lastRenderedPageBreak/>
              <w:t>письменной форме и подписаны обеими Сторонами.</w:t>
            </w:r>
          </w:p>
          <w:p w14:paraId="46401FA0" w14:textId="77777777" w:rsidR="001C450B" w:rsidRPr="00C6430E" w:rsidRDefault="001C450B" w:rsidP="00597B6A">
            <w:pPr>
              <w:jc w:val="both"/>
              <w:rPr>
                <w:rFonts w:eastAsia="Calibri"/>
              </w:rPr>
            </w:pPr>
          </w:p>
          <w:p w14:paraId="250A05E2" w14:textId="77777777" w:rsidR="001C450B" w:rsidRPr="00C6430E" w:rsidRDefault="001C450B" w:rsidP="00597B6A">
            <w:pPr>
              <w:jc w:val="both"/>
              <w:rPr>
                <w:rFonts w:eastAsia="Calibri"/>
              </w:rPr>
            </w:pPr>
            <w:r w:rsidRPr="00E27D15">
              <w:rPr>
                <w:rFonts w:eastAsia="Calibri"/>
              </w:rPr>
              <w:t>8</w:t>
            </w:r>
            <w:r w:rsidRPr="00C6430E">
              <w:rPr>
                <w:rFonts w:eastAsia="Calibri"/>
              </w:rPr>
              <w:t>.5. Настоящий Договор вступает в силу с момента его подписания и действует до момента выполнения Сторонами своих обязательств по настоящему Договору.</w:t>
            </w:r>
          </w:p>
          <w:p w14:paraId="0C9070E4" w14:textId="77777777" w:rsidR="001C450B" w:rsidRPr="00C6430E" w:rsidRDefault="001C450B" w:rsidP="00597B6A">
            <w:pPr>
              <w:jc w:val="both"/>
              <w:rPr>
                <w:rFonts w:eastAsia="Calibri"/>
              </w:rPr>
            </w:pPr>
          </w:p>
          <w:p w14:paraId="1C47A0BD" w14:textId="77777777" w:rsidR="001C450B" w:rsidRPr="00C6430E" w:rsidRDefault="001C450B" w:rsidP="00597B6A">
            <w:pPr>
              <w:jc w:val="both"/>
              <w:rPr>
                <w:rFonts w:eastAsia="Calibri"/>
              </w:rPr>
            </w:pPr>
            <w:r w:rsidRPr="00E27D15">
              <w:rPr>
                <w:rFonts w:eastAsia="Calibri"/>
              </w:rPr>
              <w:t>8</w:t>
            </w:r>
            <w:r w:rsidRPr="00C6430E">
              <w:rPr>
                <w:rFonts w:eastAsia="Calibri"/>
              </w:rPr>
              <w:t>.6. Настоящий Договор составлен в двух экземплярах, имеющих одинаковую юридическую силу по одному для каждой из сторон, на английском и русском языке. В случае конфликта между двумя версиями, русская версия будет превалировать.</w:t>
            </w:r>
          </w:p>
          <w:p w14:paraId="02EE3833" w14:textId="77777777" w:rsidR="001C450B" w:rsidRPr="00C6430E" w:rsidRDefault="001C450B" w:rsidP="00597B6A">
            <w:pPr>
              <w:jc w:val="both"/>
              <w:rPr>
                <w:rFonts w:eastAsia="Calibri"/>
                <w:b/>
              </w:rPr>
            </w:pPr>
          </w:p>
        </w:tc>
      </w:tr>
      <w:tr w:rsidR="001C450B" w:rsidRPr="00F60C88" w14:paraId="6AF5F114" w14:textId="77777777" w:rsidTr="00597B6A">
        <w:tc>
          <w:tcPr>
            <w:tcW w:w="4785" w:type="dxa"/>
          </w:tcPr>
          <w:p w14:paraId="685F0501" w14:textId="77777777" w:rsidR="001C450B" w:rsidRPr="00EF7EE9" w:rsidRDefault="001C450B" w:rsidP="00597B6A">
            <w:pPr>
              <w:jc w:val="both"/>
              <w:rPr>
                <w:rFonts w:eastAsia="Calibri"/>
                <w:bCs/>
              </w:rPr>
            </w:pPr>
          </w:p>
          <w:p w14:paraId="204FEA25" w14:textId="77777777" w:rsidR="001C450B" w:rsidRPr="00C6430E" w:rsidRDefault="001C450B" w:rsidP="00597B6A">
            <w:pPr>
              <w:jc w:val="both"/>
              <w:rPr>
                <w:rFonts w:eastAsia="Calibri"/>
                <w:bCs/>
                <w:lang w:val="en-US"/>
              </w:rPr>
            </w:pPr>
            <w:r>
              <w:rPr>
                <w:rFonts w:eastAsia="Calibri"/>
                <w:bCs/>
                <w:lang w:val="en-US"/>
              </w:rPr>
              <w:t>7</w:t>
            </w:r>
            <w:r w:rsidRPr="00C6430E">
              <w:rPr>
                <w:rFonts w:eastAsia="Calibri"/>
                <w:bCs/>
                <w:lang w:val="en-US"/>
              </w:rPr>
              <w:t>.1.</w:t>
            </w:r>
            <w:r w:rsidRPr="00C6430E">
              <w:rPr>
                <w:rFonts w:eastAsia="Calibri"/>
                <w:lang w:val="en-US"/>
              </w:rPr>
              <w:t xml:space="preserve"> </w:t>
            </w:r>
            <w:r>
              <w:rPr>
                <w:rFonts w:eastAsia="Calibri"/>
                <w:bCs/>
                <w:lang w:val="en-US"/>
              </w:rPr>
              <w:t>The Client</w:t>
            </w:r>
            <w:r w:rsidRPr="00C6430E">
              <w:rPr>
                <w:rFonts w:eastAsia="Calibri"/>
                <w:bCs/>
                <w:lang w:val="en-US"/>
              </w:rPr>
              <w:t xml:space="preserve"> has the right to unilaterally refuse to perform the present Agreement, notifying the </w:t>
            </w:r>
            <w:r>
              <w:rPr>
                <w:rFonts w:eastAsia="Calibri"/>
                <w:bCs/>
                <w:lang w:val="en-US"/>
              </w:rPr>
              <w:t>Contractor</w:t>
            </w:r>
            <w:r w:rsidRPr="00C6430E">
              <w:rPr>
                <w:rFonts w:eastAsia="Calibri"/>
                <w:bCs/>
                <w:lang w:val="en-US"/>
              </w:rPr>
              <w:t xml:space="preserve"> </w:t>
            </w:r>
            <w:r w:rsidRPr="00C6430E">
              <w:rPr>
                <w:rFonts w:eastAsia="Calibri"/>
                <w:b/>
                <w:bCs/>
                <w:lang w:val="en-US"/>
              </w:rPr>
              <w:t>fifteen (15) calendar days</w:t>
            </w:r>
            <w:r w:rsidRPr="00C6430E">
              <w:rPr>
                <w:rFonts w:eastAsia="Calibri"/>
                <w:bCs/>
                <w:lang w:val="en-US"/>
              </w:rPr>
              <w:t xml:space="preserve"> before the proposed date of termination of this Agreement. </w:t>
            </w:r>
          </w:p>
          <w:p w14:paraId="34D6627C" w14:textId="77777777" w:rsidR="001C450B" w:rsidRDefault="001C450B" w:rsidP="00597B6A">
            <w:pPr>
              <w:contextualSpacing/>
              <w:rPr>
                <w:rFonts w:eastAsia="Calibri"/>
                <w:b/>
                <w:lang w:val="en-US"/>
              </w:rPr>
            </w:pPr>
          </w:p>
          <w:p w14:paraId="1F8D0F1B" w14:textId="77777777" w:rsidR="001C450B" w:rsidRPr="00C6430E" w:rsidRDefault="001C450B" w:rsidP="00597B6A">
            <w:pPr>
              <w:contextualSpacing/>
              <w:rPr>
                <w:rFonts w:eastAsia="Calibri"/>
                <w:b/>
                <w:lang w:val="en-US"/>
              </w:rPr>
            </w:pPr>
          </w:p>
          <w:p w14:paraId="01895368" w14:textId="77777777" w:rsidR="001C450B" w:rsidRPr="00C6430E" w:rsidRDefault="001C450B" w:rsidP="00597B6A">
            <w:pPr>
              <w:contextualSpacing/>
              <w:rPr>
                <w:rFonts w:eastAsia="Calibri"/>
                <w:b/>
                <w:lang w:val="en-US"/>
              </w:rPr>
            </w:pPr>
          </w:p>
          <w:p w14:paraId="0C517308" w14:textId="77777777" w:rsidR="001C450B" w:rsidRPr="00C6430E" w:rsidRDefault="001C450B" w:rsidP="00597B6A">
            <w:pPr>
              <w:contextualSpacing/>
              <w:jc w:val="center"/>
              <w:rPr>
                <w:rFonts w:eastAsia="Calibri"/>
                <w:b/>
                <w:lang w:val="en-US"/>
              </w:rPr>
            </w:pPr>
            <w:r>
              <w:rPr>
                <w:rFonts w:eastAsia="Calibri"/>
                <w:b/>
                <w:lang w:val="en-US"/>
              </w:rPr>
              <w:t>8</w:t>
            </w:r>
            <w:r w:rsidRPr="00C6430E">
              <w:rPr>
                <w:rFonts w:eastAsia="Calibri"/>
                <w:b/>
                <w:lang w:val="en-US"/>
              </w:rPr>
              <w:t>. MISCELLANEOUS</w:t>
            </w:r>
          </w:p>
          <w:p w14:paraId="2BB6C0DE" w14:textId="77777777" w:rsidR="001C450B" w:rsidRPr="00C6430E" w:rsidRDefault="001C450B" w:rsidP="00597B6A">
            <w:pPr>
              <w:rPr>
                <w:rFonts w:eastAsia="Calibri"/>
                <w:b/>
                <w:lang w:val="en-US"/>
              </w:rPr>
            </w:pPr>
          </w:p>
          <w:p w14:paraId="1D11C427" w14:textId="77777777" w:rsidR="001C450B" w:rsidRPr="00C6430E" w:rsidRDefault="001C450B" w:rsidP="00597B6A">
            <w:pPr>
              <w:jc w:val="both"/>
              <w:rPr>
                <w:rFonts w:eastAsia="Calibri"/>
                <w:lang w:val="en-US"/>
              </w:rPr>
            </w:pPr>
            <w:r>
              <w:rPr>
                <w:rFonts w:eastAsia="Calibri"/>
                <w:lang w:val="en-US"/>
              </w:rPr>
              <w:t>8</w:t>
            </w:r>
            <w:r w:rsidRPr="00C6430E">
              <w:rPr>
                <w:rFonts w:eastAsia="Calibri"/>
                <w:lang w:val="en-US"/>
              </w:rPr>
              <w:t>.1. The present Agreement shall be governed by the Russian legislation.</w:t>
            </w:r>
          </w:p>
          <w:p w14:paraId="4D9ED08A" w14:textId="77777777" w:rsidR="001C450B" w:rsidRPr="00C6430E" w:rsidRDefault="001C450B" w:rsidP="00597B6A">
            <w:pPr>
              <w:jc w:val="both"/>
              <w:rPr>
                <w:rFonts w:eastAsia="Calibri"/>
                <w:lang w:val="en-US"/>
              </w:rPr>
            </w:pPr>
          </w:p>
          <w:p w14:paraId="60B32173" w14:textId="77777777" w:rsidR="001C450B" w:rsidRPr="00C6430E" w:rsidRDefault="001C450B" w:rsidP="00597B6A">
            <w:pPr>
              <w:jc w:val="both"/>
              <w:rPr>
                <w:rFonts w:eastAsia="Calibri"/>
                <w:lang w:val="en-US"/>
              </w:rPr>
            </w:pPr>
            <w:r>
              <w:rPr>
                <w:rFonts w:eastAsia="Calibri"/>
                <w:lang w:val="en-US"/>
              </w:rPr>
              <w:t>8</w:t>
            </w:r>
            <w:r w:rsidRPr="00C6430E">
              <w:rPr>
                <w:rFonts w:eastAsia="Calibri"/>
                <w:lang w:val="en-US"/>
              </w:rPr>
              <w:t>.2. Any disputes and differences arising between the Parties out of or in connection with the present Agreement shall be settled through negotiations between the Parties. Should the Parties fail to reach an agreement, the dispute shall be settled by the juridical authorities of the Russian Federation at the Client’s location in accordance with the Russian legislation.</w:t>
            </w:r>
          </w:p>
          <w:p w14:paraId="53171CBB" w14:textId="77777777" w:rsidR="001C450B" w:rsidRPr="00C6430E" w:rsidRDefault="001C450B" w:rsidP="00597B6A">
            <w:pPr>
              <w:jc w:val="both"/>
              <w:rPr>
                <w:rFonts w:eastAsia="Calibri"/>
                <w:lang w:val="en-US"/>
              </w:rPr>
            </w:pPr>
          </w:p>
          <w:p w14:paraId="38B6179D" w14:textId="77777777" w:rsidR="001C450B" w:rsidRPr="00C6430E" w:rsidRDefault="001C450B" w:rsidP="00597B6A">
            <w:pPr>
              <w:jc w:val="both"/>
              <w:rPr>
                <w:rFonts w:eastAsia="Calibri"/>
                <w:lang w:val="en-US"/>
              </w:rPr>
            </w:pPr>
          </w:p>
          <w:p w14:paraId="3CB4A82B" w14:textId="77777777" w:rsidR="001C450B" w:rsidRPr="00C6430E" w:rsidRDefault="001C450B" w:rsidP="00597B6A">
            <w:pPr>
              <w:jc w:val="both"/>
              <w:rPr>
                <w:rFonts w:eastAsia="Calibri"/>
                <w:lang w:val="en-US"/>
              </w:rPr>
            </w:pPr>
            <w:r>
              <w:rPr>
                <w:rFonts w:eastAsia="Calibri"/>
                <w:lang w:val="en-US"/>
              </w:rPr>
              <w:t>8</w:t>
            </w:r>
            <w:r w:rsidRPr="00C6430E">
              <w:rPr>
                <w:rFonts w:eastAsia="Calibri"/>
                <w:lang w:val="en-US"/>
              </w:rPr>
              <w:t>.3. All Appendixes and Addenda to the present Agreement represent its integral part.</w:t>
            </w:r>
          </w:p>
          <w:p w14:paraId="79A4540E" w14:textId="77777777" w:rsidR="001C450B" w:rsidRPr="00C6430E" w:rsidRDefault="001C450B" w:rsidP="00597B6A">
            <w:pPr>
              <w:jc w:val="both"/>
              <w:rPr>
                <w:rFonts w:eastAsia="Calibri"/>
                <w:lang w:val="en-US"/>
              </w:rPr>
            </w:pPr>
          </w:p>
          <w:p w14:paraId="3039A681" w14:textId="77777777" w:rsidR="001C450B" w:rsidRPr="00C6430E" w:rsidRDefault="001C450B" w:rsidP="00597B6A">
            <w:pPr>
              <w:jc w:val="both"/>
              <w:rPr>
                <w:rFonts w:eastAsia="Calibri"/>
                <w:lang w:val="en-US"/>
              </w:rPr>
            </w:pPr>
          </w:p>
          <w:p w14:paraId="2EB581CC" w14:textId="77777777" w:rsidR="001C450B" w:rsidRPr="00C6430E" w:rsidRDefault="001C450B" w:rsidP="00597B6A">
            <w:pPr>
              <w:jc w:val="both"/>
              <w:rPr>
                <w:rFonts w:eastAsia="Calibri"/>
                <w:lang w:val="en-US"/>
              </w:rPr>
            </w:pPr>
            <w:r>
              <w:rPr>
                <w:rFonts w:eastAsia="Calibri"/>
                <w:lang w:val="en-US"/>
              </w:rPr>
              <w:lastRenderedPageBreak/>
              <w:t>8</w:t>
            </w:r>
            <w:r w:rsidRPr="00C6430E">
              <w:rPr>
                <w:rFonts w:eastAsia="Calibri"/>
                <w:lang w:val="en-US"/>
              </w:rPr>
              <w:t>.4. Any amendments and additions to the present Agreement shall not be effective unless made in writing and signed by both Parties.</w:t>
            </w:r>
          </w:p>
          <w:p w14:paraId="04414E46" w14:textId="77777777" w:rsidR="001C450B" w:rsidRDefault="001C450B" w:rsidP="00597B6A">
            <w:pPr>
              <w:jc w:val="both"/>
              <w:rPr>
                <w:rFonts w:eastAsia="Calibri"/>
                <w:lang w:val="en-US"/>
              </w:rPr>
            </w:pPr>
          </w:p>
          <w:p w14:paraId="58647AC4" w14:textId="77777777" w:rsidR="001C450B" w:rsidRPr="00C6430E" w:rsidRDefault="001C450B" w:rsidP="00597B6A">
            <w:pPr>
              <w:jc w:val="both"/>
              <w:rPr>
                <w:rFonts w:eastAsia="Calibri"/>
                <w:lang w:val="en-US"/>
              </w:rPr>
            </w:pPr>
          </w:p>
          <w:p w14:paraId="21C698E8" w14:textId="77777777" w:rsidR="001C450B" w:rsidRPr="00C6430E" w:rsidRDefault="001C450B" w:rsidP="00597B6A">
            <w:pPr>
              <w:jc w:val="both"/>
              <w:rPr>
                <w:rFonts w:eastAsia="Calibri"/>
                <w:lang w:val="en-US"/>
              </w:rPr>
            </w:pPr>
            <w:r>
              <w:rPr>
                <w:rFonts w:eastAsia="Calibri"/>
                <w:lang w:val="en-US"/>
              </w:rPr>
              <w:t>8</w:t>
            </w:r>
            <w:r w:rsidRPr="00C6430E">
              <w:rPr>
                <w:rFonts w:eastAsia="Calibri"/>
                <w:lang w:val="en-US"/>
              </w:rPr>
              <w:t>.5.</w:t>
            </w:r>
            <w:r w:rsidRPr="00C6430E">
              <w:rPr>
                <w:rFonts w:eastAsia="Calibri"/>
                <w:lang w:val="en-GB"/>
              </w:rPr>
              <w:t xml:space="preserve"> The</w:t>
            </w:r>
            <w:r w:rsidRPr="00C6430E">
              <w:rPr>
                <w:rFonts w:eastAsia="Calibri"/>
                <w:lang w:val="en-US"/>
              </w:rPr>
              <w:t xml:space="preserve"> present Agreement enters into force upon signing and shall be effective until the Parties fulfill their obligations hereunder in full scope.</w:t>
            </w:r>
          </w:p>
          <w:p w14:paraId="5AE4BEBE" w14:textId="77777777" w:rsidR="001C450B" w:rsidRPr="00C6430E" w:rsidRDefault="001C450B" w:rsidP="00597B6A">
            <w:pPr>
              <w:jc w:val="both"/>
              <w:rPr>
                <w:rFonts w:eastAsia="Calibri"/>
                <w:lang w:val="en-US"/>
              </w:rPr>
            </w:pPr>
          </w:p>
          <w:p w14:paraId="14765D49" w14:textId="77777777" w:rsidR="001C450B" w:rsidRPr="00C6430E" w:rsidRDefault="001C450B" w:rsidP="00597B6A">
            <w:pPr>
              <w:jc w:val="both"/>
              <w:rPr>
                <w:rFonts w:eastAsia="Calibri"/>
                <w:lang w:val="en-US"/>
              </w:rPr>
            </w:pPr>
          </w:p>
          <w:p w14:paraId="1BE58054" w14:textId="77777777" w:rsidR="001C450B" w:rsidRDefault="001C450B" w:rsidP="00597B6A">
            <w:pPr>
              <w:jc w:val="both"/>
              <w:rPr>
                <w:rFonts w:eastAsia="Calibri"/>
                <w:lang w:val="en-US"/>
              </w:rPr>
            </w:pPr>
            <w:r>
              <w:rPr>
                <w:rFonts w:eastAsia="Calibri"/>
                <w:lang w:val="en-US"/>
              </w:rPr>
              <w:t>8</w:t>
            </w:r>
            <w:r w:rsidRPr="00C6430E">
              <w:rPr>
                <w:rFonts w:eastAsia="Calibri"/>
                <w:lang w:val="en-US"/>
              </w:rPr>
              <w:t>.6. The present Agreement is drawn up in 2 copies equally authentic, one for each Party, in two languages, Russian and English. The Russian language version prevails in the event of conflict between the two versions.</w:t>
            </w:r>
          </w:p>
          <w:p w14:paraId="4E78E2F1" w14:textId="77777777" w:rsidR="001C450B" w:rsidRDefault="001C450B" w:rsidP="00597B6A">
            <w:pPr>
              <w:jc w:val="both"/>
              <w:rPr>
                <w:rFonts w:eastAsia="Calibri"/>
                <w:lang w:val="en-US"/>
              </w:rPr>
            </w:pPr>
          </w:p>
          <w:p w14:paraId="0EA71BE2" w14:textId="77777777" w:rsidR="001C450B" w:rsidRPr="00C6430E" w:rsidRDefault="001C450B" w:rsidP="00597B6A">
            <w:pPr>
              <w:jc w:val="both"/>
              <w:rPr>
                <w:rFonts w:eastAsia="Calibri"/>
                <w:lang w:val="en-US"/>
              </w:rPr>
            </w:pPr>
          </w:p>
        </w:tc>
        <w:tc>
          <w:tcPr>
            <w:tcW w:w="4786" w:type="dxa"/>
            <w:vMerge/>
          </w:tcPr>
          <w:p w14:paraId="3BE568E5" w14:textId="77777777" w:rsidR="001C450B" w:rsidRPr="00EF7EE9" w:rsidRDefault="001C450B" w:rsidP="00597B6A">
            <w:pPr>
              <w:jc w:val="both"/>
              <w:rPr>
                <w:rFonts w:eastAsia="Calibri"/>
                <w:lang w:val="en-US"/>
              </w:rPr>
            </w:pPr>
          </w:p>
        </w:tc>
      </w:tr>
      <w:tr w:rsidR="001C450B" w:rsidRPr="00C6430E" w14:paraId="6094F081" w14:textId="77777777" w:rsidTr="00597B6A">
        <w:tblPrEx>
          <w:tblLook w:val="0000" w:firstRow="0" w:lastRow="0" w:firstColumn="0" w:lastColumn="0" w:noHBand="0" w:noVBand="0"/>
        </w:tblPrEx>
        <w:tc>
          <w:tcPr>
            <w:tcW w:w="4785" w:type="dxa"/>
          </w:tcPr>
          <w:p w14:paraId="782E8EF0" w14:textId="77777777" w:rsidR="001C450B" w:rsidRPr="00C6430E" w:rsidRDefault="001C450B" w:rsidP="00597B6A">
            <w:pPr>
              <w:tabs>
                <w:tab w:val="left" w:pos="4569"/>
              </w:tabs>
              <w:spacing w:before="120"/>
              <w:jc w:val="center"/>
              <w:rPr>
                <w:rFonts w:eastAsia="Calibri"/>
                <w:b/>
                <w:u w:val="single"/>
                <w:lang w:val="en-US"/>
              </w:rPr>
            </w:pPr>
            <w:r>
              <w:rPr>
                <w:rFonts w:eastAsia="Calibri"/>
                <w:b/>
                <w:lang w:val="en-US"/>
              </w:rPr>
              <w:lastRenderedPageBreak/>
              <w:t>9</w:t>
            </w:r>
            <w:r w:rsidRPr="00C6430E">
              <w:rPr>
                <w:rFonts w:eastAsia="Calibri"/>
                <w:b/>
                <w:lang w:val="en-US"/>
              </w:rPr>
              <w:t>. ADDRESSES AND BANKING DETAILS OF THE PARTIES</w:t>
            </w:r>
          </w:p>
        </w:tc>
        <w:tc>
          <w:tcPr>
            <w:tcW w:w="4786" w:type="dxa"/>
          </w:tcPr>
          <w:p w14:paraId="2D2E8500" w14:textId="77777777" w:rsidR="001C450B" w:rsidRPr="00C6430E" w:rsidRDefault="001C450B" w:rsidP="00597B6A">
            <w:pPr>
              <w:spacing w:before="120"/>
              <w:ind w:right="-1"/>
              <w:jc w:val="center"/>
              <w:rPr>
                <w:rFonts w:eastAsia="Calibri"/>
                <w:b/>
                <w:u w:val="single"/>
              </w:rPr>
            </w:pPr>
            <w:r>
              <w:rPr>
                <w:rFonts w:eastAsia="Calibri"/>
                <w:b/>
                <w:lang w:val="en-US"/>
              </w:rPr>
              <w:t>9</w:t>
            </w:r>
            <w:r w:rsidRPr="00C6430E">
              <w:rPr>
                <w:rFonts w:eastAsia="Calibri"/>
                <w:b/>
              </w:rPr>
              <w:t>. АДРЕСА</w:t>
            </w:r>
            <w:r w:rsidRPr="00C6430E">
              <w:rPr>
                <w:rFonts w:eastAsia="Calibri"/>
              </w:rPr>
              <w:t xml:space="preserve"> </w:t>
            </w:r>
            <w:r w:rsidRPr="00C6430E">
              <w:rPr>
                <w:rFonts w:eastAsia="Calibri"/>
                <w:b/>
              </w:rPr>
              <w:t>И РЕКВИЗИТЫ СТОРОН</w:t>
            </w:r>
          </w:p>
          <w:p w14:paraId="6CB1158F" w14:textId="77777777" w:rsidR="001C450B" w:rsidRPr="00C6430E" w:rsidRDefault="001C450B" w:rsidP="00597B6A">
            <w:pPr>
              <w:spacing w:before="120"/>
              <w:ind w:right="567"/>
              <w:rPr>
                <w:rFonts w:eastAsia="Calibri"/>
                <w:b/>
                <w:u w:val="single"/>
                <w:lang w:val="en-US"/>
              </w:rPr>
            </w:pPr>
          </w:p>
        </w:tc>
      </w:tr>
      <w:tr w:rsidR="001C450B" w:rsidRPr="00C6430E" w14:paraId="15B2B037" w14:textId="77777777" w:rsidTr="00597B6A">
        <w:tblPrEx>
          <w:tblLook w:val="0000" w:firstRow="0" w:lastRow="0" w:firstColumn="0" w:lastColumn="0" w:noHBand="0" w:noVBand="0"/>
        </w:tblPrEx>
        <w:tc>
          <w:tcPr>
            <w:tcW w:w="4785" w:type="dxa"/>
          </w:tcPr>
          <w:p w14:paraId="4CDB71E2" w14:textId="77777777" w:rsidR="001C450B" w:rsidRPr="00C6430E" w:rsidRDefault="001C450B" w:rsidP="00597B6A">
            <w:pPr>
              <w:tabs>
                <w:tab w:val="left" w:pos="4569"/>
              </w:tabs>
              <w:spacing w:before="120"/>
              <w:jc w:val="center"/>
              <w:rPr>
                <w:rFonts w:eastAsia="Calibri"/>
                <w:b/>
                <w:lang w:val="en-US"/>
              </w:rPr>
            </w:pPr>
            <w:r w:rsidRPr="00C6430E">
              <w:rPr>
                <w:rFonts w:eastAsia="Calibri"/>
                <w:b/>
                <w:u w:val="single"/>
                <w:lang w:val="en-US"/>
              </w:rPr>
              <w:t>The Client</w:t>
            </w:r>
            <w:r w:rsidRPr="00C6430E">
              <w:rPr>
                <w:rFonts w:eastAsia="Calibri"/>
                <w:b/>
                <w:u w:val="single"/>
              </w:rPr>
              <w:t>:</w:t>
            </w:r>
          </w:p>
        </w:tc>
        <w:tc>
          <w:tcPr>
            <w:tcW w:w="4786" w:type="dxa"/>
          </w:tcPr>
          <w:p w14:paraId="19ACCFF5" w14:textId="77777777" w:rsidR="001C450B" w:rsidRPr="00C6430E" w:rsidRDefault="001C450B" w:rsidP="00597B6A">
            <w:pPr>
              <w:spacing w:before="120"/>
              <w:ind w:right="-1"/>
              <w:jc w:val="center"/>
              <w:rPr>
                <w:rFonts w:eastAsia="Calibri"/>
                <w:b/>
                <w:u w:val="single"/>
                <w:lang w:val="en-US"/>
              </w:rPr>
            </w:pPr>
            <w:r w:rsidRPr="00C6430E">
              <w:rPr>
                <w:rFonts w:eastAsia="Calibri"/>
                <w:b/>
                <w:u w:val="single"/>
              </w:rPr>
              <w:t>Заказчик:</w:t>
            </w:r>
          </w:p>
        </w:tc>
      </w:tr>
    </w:tbl>
    <w:p w14:paraId="031EE907" w14:textId="77777777" w:rsidR="001C450B" w:rsidRDefault="001C450B" w:rsidP="001C450B">
      <w:pPr>
        <w:sectPr w:rsidR="001C450B">
          <w:pgSz w:w="11906" w:h="16838"/>
          <w:pgMar w:top="1134" w:right="850" w:bottom="1134" w:left="1701" w:header="708" w:footer="708" w:gutter="0"/>
          <w:cols w:space="708"/>
          <w:docGrid w:linePitch="360"/>
        </w:sect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2"/>
        <w:gridCol w:w="4816"/>
      </w:tblGrid>
      <w:tr w:rsidR="001C450B" w:rsidRPr="00241A43" w14:paraId="6EA72CDD" w14:textId="77777777" w:rsidTr="00597B6A">
        <w:tc>
          <w:tcPr>
            <w:tcW w:w="4742" w:type="dxa"/>
          </w:tcPr>
          <w:p w14:paraId="53DE6A1D" w14:textId="77777777" w:rsidR="001C450B" w:rsidRPr="00241A43" w:rsidRDefault="001C450B" w:rsidP="00597B6A">
            <w:pPr>
              <w:pStyle w:val="Heading1"/>
              <w:spacing w:before="0" w:line="276" w:lineRule="auto"/>
              <w:jc w:val="center"/>
              <w:outlineLvl w:val="0"/>
              <w:rPr>
                <w:rFonts w:ascii="Times New Roman" w:hAnsi="Times New Roman" w:cs="Times New Roman"/>
                <w:sz w:val="22"/>
                <w:szCs w:val="22"/>
              </w:rPr>
            </w:pPr>
            <w:r w:rsidRPr="00241A43">
              <w:rPr>
                <w:rFonts w:ascii="Times New Roman" w:hAnsi="Times New Roman" w:cs="Times New Roman"/>
                <w:sz w:val="22"/>
                <w:szCs w:val="22"/>
              </w:rPr>
              <w:lastRenderedPageBreak/>
              <w:br w:type="page"/>
              <w:t>APPENDIX 1</w:t>
            </w:r>
          </w:p>
          <w:p w14:paraId="1699B9B3" w14:textId="77777777" w:rsidR="001C450B" w:rsidRPr="00FE3A63" w:rsidRDefault="001C450B" w:rsidP="00597B6A">
            <w:pPr>
              <w:spacing w:after="200" w:line="276" w:lineRule="auto"/>
              <w:jc w:val="center"/>
              <w:rPr>
                <w:b/>
                <w:bCs/>
                <w:color w:val="000000"/>
              </w:rPr>
            </w:pPr>
            <w:r w:rsidRPr="00241A43">
              <w:rPr>
                <w:b/>
                <w:bCs/>
                <w:color w:val="000000"/>
              </w:rPr>
              <w:t>to Research Agreement №</w:t>
            </w:r>
            <w:r w:rsidRPr="00146C42">
              <w:rPr>
                <w:b/>
                <w:bCs/>
                <w:color w:val="000000"/>
              </w:rPr>
              <w:t xml:space="preserve"> </w:t>
            </w:r>
            <w:r w:rsidRPr="006A0329">
              <w:rPr>
                <w:b/>
                <w:bCs/>
                <w:color w:val="000000"/>
              </w:rPr>
              <w:t>_____</w:t>
            </w:r>
            <w:r w:rsidRPr="00241A43">
              <w:rPr>
                <w:b/>
                <w:bCs/>
                <w:color w:val="000000"/>
              </w:rPr>
              <w:t>/</w:t>
            </w:r>
            <w:r>
              <w:rPr>
                <w:b/>
                <w:bCs/>
                <w:color w:val="000000"/>
              </w:rPr>
              <w:t>R</w:t>
            </w:r>
          </w:p>
          <w:p w14:paraId="2275C65F" w14:textId="77777777" w:rsidR="001C450B" w:rsidRPr="005A2F7A" w:rsidRDefault="001C450B" w:rsidP="00597B6A">
            <w:pPr>
              <w:spacing w:line="276" w:lineRule="auto"/>
              <w:jc w:val="center"/>
              <w:rPr>
                <w:b/>
                <w:bCs/>
                <w:color w:val="000000"/>
              </w:rPr>
            </w:pPr>
            <w:r w:rsidRPr="00241A43">
              <w:rPr>
                <w:b/>
                <w:bCs/>
                <w:color w:val="000000"/>
              </w:rPr>
              <w:t xml:space="preserve">dated, </w:t>
            </w:r>
            <w:r w:rsidRPr="005A2F7A">
              <w:rPr>
                <w:b/>
                <w:bCs/>
                <w:color w:val="000000"/>
              </w:rPr>
              <w:t>_________ _____</w:t>
            </w:r>
            <w:r w:rsidRPr="00241A43">
              <w:rPr>
                <w:b/>
                <w:bCs/>
                <w:color w:val="000000"/>
              </w:rPr>
              <w:t>, 201</w:t>
            </w:r>
            <w:r w:rsidRPr="005A2F7A">
              <w:rPr>
                <w:b/>
                <w:bCs/>
                <w:color w:val="000000"/>
              </w:rPr>
              <w:t>__</w:t>
            </w:r>
          </w:p>
        </w:tc>
        <w:tc>
          <w:tcPr>
            <w:tcW w:w="4816" w:type="dxa"/>
          </w:tcPr>
          <w:p w14:paraId="1B47E2C9" w14:textId="77777777" w:rsidR="001C450B" w:rsidRPr="00D45952" w:rsidRDefault="001C450B" w:rsidP="00597B6A">
            <w:pPr>
              <w:spacing w:line="276" w:lineRule="auto"/>
              <w:jc w:val="center"/>
              <w:rPr>
                <w:b/>
                <w:bCs/>
                <w:color w:val="000000"/>
                <w:lang w:val="ru-RU"/>
              </w:rPr>
            </w:pPr>
            <w:r w:rsidRPr="00D45952">
              <w:rPr>
                <w:b/>
                <w:bCs/>
                <w:color w:val="000000"/>
                <w:lang w:val="ru-RU"/>
              </w:rPr>
              <w:t>ПРИЛОЖЕНИЕ 1</w:t>
            </w:r>
          </w:p>
          <w:p w14:paraId="2FD3FC4E" w14:textId="77777777" w:rsidR="001C450B" w:rsidRPr="00D45952" w:rsidRDefault="001C450B" w:rsidP="00597B6A">
            <w:pPr>
              <w:spacing w:line="276" w:lineRule="auto"/>
              <w:jc w:val="center"/>
              <w:rPr>
                <w:b/>
                <w:bCs/>
                <w:color w:val="000000"/>
                <w:lang w:val="ru-RU"/>
              </w:rPr>
            </w:pPr>
            <w:r w:rsidRPr="00D45952">
              <w:rPr>
                <w:b/>
                <w:bCs/>
                <w:color w:val="000000"/>
                <w:lang w:val="ru-RU"/>
              </w:rPr>
              <w:t>к Договору выполнения прикладных научных исследований № _____/</w:t>
            </w:r>
            <w:r>
              <w:rPr>
                <w:b/>
                <w:bCs/>
                <w:color w:val="000000"/>
              </w:rPr>
              <w:t>R</w:t>
            </w:r>
          </w:p>
          <w:p w14:paraId="72831A85" w14:textId="77777777" w:rsidR="001C450B" w:rsidRPr="00241A43" w:rsidRDefault="001C450B" w:rsidP="00597B6A">
            <w:pPr>
              <w:spacing w:line="276" w:lineRule="auto"/>
              <w:jc w:val="center"/>
              <w:rPr>
                <w:b/>
                <w:bCs/>
                <w:color w:val="000000"/>
              </w:rPr>
            </w:pPr>
            <w:r w:rsidRPr="00241A43">
              <w:rPr>
                <w:b/>
                <w:bCs/>
                <w:color w:val="000000"/>
              </w:rPr>
              <w:t xml:space="preserve">от </w:t>
            </w:r>
            <w:r>
              <w:rPr>
                <w:b/>
                <w:bCs/>
                <w:color w:val="000000"/>
              </w:rPr>
              <w:t>___ __________</w:t>
            </w:r>
            <w:r w:rsidRPr="00241A43">
              <w:rPr>
                <w:b/>
                <w:bCs/>
                <w:color w:val="000000"/>
              </w:rPr>
              <w:t xml:space="preserve"> 201</w:t>
            </w:r>
            <w:r>
              <w:rPr>
                <w:b/>
                <w:bCs/>
                <w:color w:val="000000"/>
              </w:rPr>
              <w:t>__ г.</w:t>
            </w:r>
          </w:p>
          <w:p w14:paraId="2A9D4685" w14:textId="77777777" w:rsidR="001C450B" w:rsidRPr="00241A43" w:rsidRDefault="001C450B" w:rsidP="00597B6A">
            <w:pPr>
              <w:spacing w:line="276" w:lineRule="auto"/>
              <w:jc w:val="center"/>
              <w:rPr>
                <w:b/>
                <w:bCs/>
                <w:color w:val="000000"/>
              </w:rPr>
            </w:pPr>
          </w:p>
        </w:tc>
      </w:tr>
      <w:tr w:rsidR="001C450B" w:rsidRPr="00241A43" w14:paraId="59C6477A" w14:textId="77777777" w:rsidTr="00597B6A">
        <w:tc>
          <w:tcPr>
            <w:tcW w:w="4742" w:type="dxa"/>
          </w:tcPr>
          <w:p w14:paraId="1E70FE3E" w14:textId="77777777" w:rsidR="001C450B" w:rsidRPr="00241A43" w:rsidRDefault="001C450B" w:rsidP="00597B6A">
            <w:pPr>
              <w:autoSpaceDE w:val="0"/>
              <w:autoSpaceDN w:val="0"/>
              <w:adjustRightInd w:val="0"/>
              <w:spacing w:line="276" w:lineRule="auto"/>
              <w:jc w:val="center"/>
              <w:rPr>
                <w:b/>
                <w:bCs/>
                <w:color w:val="000000"/>
              </w:rPr>
            </w:pPr>
            <w:r w:rsidRPr="00241A43">
              <w:rPr>
                <w:b/>
                <w:bCs/>
                <w:color w:val="000000"/>
              </w:rPr>
              <w:t xml:space="preserve">SCOPE OF </w:t>
            </w:r>
            <w:r>
              <w:rPr>
                <w:b/>
                <w:bCs/>
                <w:color w:val="000000"/>
              </w:rPr>
              <w:t>R&amp;D</w:t>
            </w:r>
            <w:r w:rsidRPr="00241A43">
              <w:rPr>
                <w:b/>
                <w:bCs/>
                <w:color w:val="000000"/>
              </w:rPr>
              <w:t xml:space="preserve"> </w:t>
            </w:r>
          </w:p>
          <w:p w14:paraId="6FD64FFC" w14:textId="77777777" w:rsidR="001C450B" w:rsidRPr="00BE48DE" w:rsidRDefault="001C450B" w:rsidP="00597B6A">
            <w:pPr>
              <w:autoSpaceDE w:val="0"/>
              <w:autoSpaceDN w:val="0"/>
              <w:adjustRightInd w:val="0"/>
              <w:spacing w:line="276" w:lineRule="auto"/>
              <w:jc w:val="center"/>
              <w:rPr>
                <w:b/>
                <w:bCs/>
                <w:color w:val="000000"/>
              </w:rPr>
            </w:pPr>
            <w:r>
              <w:rPr>
                <w:b/>
                <w:bCs/>
                <w:color w:val="000000"/>
              </w:rPr>
              <w:t>NAME</w:t>
            </w:r>
          </w:p>
        </w:tc>
        <w:tc>
          <w:tcPr>
            <w:tcW w:w="4816" w:type="dxa"/>
          </w:tcPr>
          <w:p w14:paraId="0BC770FC" w14:textId="77777777" w:rsidR="001C450B" w:rsidRPr="00241A43" w:rsidRDefault="001C450B" w:rsidP="00597B6A">
            <w:pPr>
              <w:spacing w:line="276" w:lineRule="auto"/>
              <w:jc w:val="center"/>
              <w:rPr>
                <w:b/>
              </w:rPr>
            </w:pPr>
            <w:r w:rsidRPr="00241A43">
              <w:rPr>
                <w:b/>
              </w:rPr>
              <w:t>ТЕХНИЧЕСКОЕ ЗАДАНИЕ</w:t>
            </w:r>
          </w:p>
          <w:p w14:paraId="7D461F87" w14:textId="77777777" w:rsidR="001C450B" w:rsidRPr="00BE48DE" w:rsidRDefault="001C450B" w:rsidP="00597B6A">
            <w:pPr>
              <w:spacing w:line="276" w:lineRule="auto"/>
              <w:jc w:val="center"/>
              <w:rPr>
                <w:rFonts w:eastAsia="SimSun"/>
                <w:b/>
                <w:lang w:eastAsia="zh-CN"/>
              </w:rPr>
            </w:pPr>
            <w:r>
              <w:rPr>
                <w:rFonts w:eastAsia="SimSun"/>
                <w:b/>
                <w:lang w:eastAsia="zh-CN"/>
              </w:rPr>
              <w:t>ФИО</w:t>
            </w:r>
          </w:p>
          <w:p w14:paraId="06346FCA" w14:textId="77777777" w:rsidR="001C450B" w:rsidRPr="00241A43" w:rsidRDefault="001C450B" w:rsidP="00597B6A">
            <w:pPr>
              <w:spacing w:line="276" w:lineRule="auto"/>
              <w:jc w:val="center"/>
              <w:rPr>
                <w:b/>
              </w:rPr>
            </w:pPr>
          </w:p>
          <w:p w14:paraId="24B141AC" w14:textId="77777777" w:rsidR="001C450B" w:rsidRPr="00241A43" w:rsidRDefault="001C450B" w:rsidP="00597B6A">
            <w:pPr>
              <w:spacing w:line="276" w:lineRule="auto"/>
              <w:jc w:val="center"/>
              <w:rPr>
                <w:b/>
              </w:rPr>
            </w:pPr>
          </w:p>
          <w:p w14:paraId="3F311A2F" w14:textId="77777777" w:rsidR="001C450B" w:rsidRPr="00241A43" w:rsidRDefault="001C450B" w:rsidP="00597B6A">
            <w:pPr>
              <w:spacing w:line="276" w:lineRule="auto"/>
              <w:jc w:val="center"/>
              <w:rPr>
                <w:b/>
              </w:rPr>
            </w:pPr>
          </w:p>
        </w:tc>
      </w:tr>
      <w:tr w:rsidR="001C450B" w:rsidRPr="00241A43" w14:paraId="250C1BE0" w14:textId="77777777" w:rsidTr="00597B6A">
        <w:tc>
          <w:tcPr>
            <w:tcW w:w="4742" w:type="dxa"/>
          </w:tcPr>
          <w:p w14:paraId="26B0FB53" w14:textId="77777777" w:rsidR="001C450B" w:rsidRPr="00241A43" w:rsidRDefault="001C450B" w:rsidP="00597B6A">
            <w:pPr>
              <w:pStyle w:val="ListParagraph"/>
              <w:numPr>
                <w:ilvl w:val="0"/>
                <w:numId w:val="9"/>
              </w:numPr>
              <w:autoSpaceDE w:val="0"/>
              <w:autoSpaceDN w:val="0"/>
              <w:adjustRightInd w:val="0"/>
              <w:spacing w:after="0"/>
              <w:rPr>
                <w:bCs/>
                <w:color w:val="000000"/>
              </w:rPr>
            </w:pPr>
            <w:r w:rsidRPr="00241A43">
              <w:rPr>
                <w:b/>
                <w:bCs/>
                <w:color w:val="000000"/>
              </w:rPr>
              <w:t>Job objective</w:t>
            </w:r>
          </w:p>
        </w:tc>
        <w:tc>
          <w:tcPr>
            <w:tcW w:w="4816" w:type="dxa"/>
          </w:tcPr>
          <w:p w14:paraId="6EA6571F" w14:textId="77777777" w:rsidR="001C450B" w:rsidRPr="00241A43" w:rsidRDefault="001C450B" w:rsidP="00597B6A">
            <w:pPr>
              <w:spacing w:line="276" w:lineRule="auto"/>
              <w:rPr>
                <w:b/>
              </w:rPr>
            </w:pPr>
            <w:r w:rsidRPr="00241A43">
              <w:rPr>
                <w:b/>
              </w:rPr>
              <w:t>1. Цель работы.</w:t>
            </w:r>
          </w:p>
          <w:p w14:paraId="7E693466" w14:textId="77777777" w:rsidR="001C450B" w:rsidRPr="00241A43" w:rsidRDefault="001C450B" w:rsidP="00597B6A">
            <w:pPr>
              <w:spacing w:line="276" w:lineRule="auto"/>
              <w:rPr>
                <w:b/>
              </w:rPr>
            </w:pPr>
          </w:p>
        </w:tc>
      </w:tr>
      <w:tr w:rsidR="001C450B" w:rsidRPr="00241A43" w14:paraId="4043F22D" w14:textId="77777777" w:rsidTr="00597B6A">
        <w:tc>
          <w:tcPr>
            <w:tcW w:w="4742" w:type="dxa"/>
          </w:tcPr>
          <w:p w14:paraId="5C962CBA" w14:textId="77777777" w:rsidR="001C450B" w:rsidRPr="00241A43" w:rsidRDefault="001C450B" w:rsidP="00597B6A">
            <w:pPr>
              <w:pStyle w:val="ListParagraph"/>
              <w:numPr>
                <w:ilvl w:val="0"/>
                <w:numId w:val="9"/>
              </w:numPr>
              <w:spacing w:after="0"/>
              <w:rPr>
                <w:b/>
                <w:bCs/>
                <w:color w:val="000000"/>
              </w:rPr>
            </w:pPr>
            <w:r w:rsidRPr="00241A43">
              <w:rPr>
                <w:b/>
                <w:bCs/>
                <w:color w:val="000000"/>
              </w:rPr>
              <w:t xml:space="preserve">Main objectives </w:t>
            </w:r>
          </w:p>
        </w:tc>
        <w:tc>
          <w:tcPr>
            <w:tcW w:w="4816" w:type="dxa"/>
          </w:tcPr>
          <w:p w14:paraId="083EB8EF" w14:textId="77777777" w:rsidR="001C450B" w:rsidRPr="00241A43" w:rsidRDefault="001C450B" w:rsidP="00597B6A">
            <w:pPr>
              <w:spacing w:line="276" w:lineRule="auto"/>
              <w:rPr>
                <w:b/>
                <w:bCs/>
                <w:color w:val="000000"/>
              </w:rPr>
            </w:pPr>
            <w:r w:rsidRPr="00241A43">
              <w:rPr>
                <w:b/>
                <w:bCs/>
                <w:color w:val="000000"/>
              </w:rPr>
              <w:t xml:space="preserve">2. Основные задачи </w:t>
            </w:r>
          </w:p>
          <w:p w14:paraId="694968BC" w14:textId="77777777" w:rsidR="001C450B" w:rsidRPr="00241A43" w:rsidRDefault="001C450B" w:rsidP="00597B6A">
            <w:pPr>
              <w:spacing w:line="276" w:lineRule="auto"/>
              <w:rPr>
                <w:b/>
              </w:rPr>
            </w:pPr>
          </w:p>
        </w:tc>
      </w:tr>
      <w:tr w:rsidR="001C450B" w:rsidRPr="00241A43" w14:paraId="71B456C2" w14:textId="77777777" w:rsidTr="00597B6A">
        <w:tc>
          <w:tcPr>
            <w:tcW w:w="4742" w:type="dxa"/>
          </w:tcPr>
          <w:p w14:paraId="09AE882F" w14:textId="77777777" w:rsidR="001C450B" w:rsidRPr="00241A43" w:rsidRDefault="001C450B" w:rsidP="00597B6A">
            <w:pPr>
              <w:autoSpaceDE w:val="0"/>
              <w:autoSpaceDN w:val="0"/>
              <w:adjustRightInd w:val="0"/>
              <w:spacing w:line="276" w:lineRule="auto"/>
              <w:jc w:val="both"/>
              <w:rPr>
                <w:b/>
                <w:bCs/>
                <w:color w:val="000000"/>
              </w:rPr>
            </w:pPr>
            <w:r>
              <w:rPr>
                <w:b/>
                <w:bCs/>
                <w:color w:val="000000"/>
              </w:rPr>
              <w:t>3</w:t>
            </w:r>
            <w:r w:rsidRPr="00241A43">
              <w:rPr>
                <w:b/>
                <w:bCs/>
                <w:color w:val="000000"/>
              </w:rPr>
              <w:t>. Report Acceptance procedures</w:t>
            </w:r>
          </w:p>
        </w:tc>
        <w:tc>
          <w:tcPr>
            <w:tcW w:w="4816" w:type="dxa"/>
          </w:tcPr>
          <w:p w14:paraId="07AB32C4" w14:textId="77777777" w:rsidR="001C450B" w:rsidRPr="00241A43" w:rsidRDefault="001C450B" w:rsidP="00597B6A">
            <w:pPr>
              <w:spacing w:line="276" w:lineRule="auto"/>
              <w:rPr>
                <w:b/>
              </w:rPr>
            </w:pPr>
            <w:r w:rsidRPr="002B3B0B">
              <w:rPr>
                <w:b/>
              </w:rPr>
              <w:t>3</w:t>
            </w:r>
            <w:r w:rsidRPr="00241A43">
              <w:rPr>
                <w:b/>
              </w:rPr>
              <w:t>. Порядок рассмотрения и приемки работ</w:t>
            </w:r>
          </w:p>
          <w:p w14:paraId="4DC74BD0" w14:textId="77777777" w:rsidR="001C450B" w:rsidRPr="00241A43" w:rsidRDefault="001C450B" w:rsidP="00597B6A">
            <w:pPr>
              <w:spacing w:line="276" w:lineRule="auto"/>
              <w:rPr>
                <w:b/>
              </w:rPr>
            </w:pPr>
          </w:p>
        </w:tc>
      </w:tr>
      <w:tr w:rsidR="001C450B" w:rsidRPr="00241A43" w14:paraId="2A9A1F15" w14:textId="77777777" w:rsidTr="00597B6A">
        <w:tc>
          <w:tcPr>
            <w:tcW w:w="4742" w:type="dxa"/>
          </w:tcPr>
          <w:p w14:paraId="2E713568" w14:textId="77777777" w:rsidR="001C450B" w:rsidRPr="00241A43" w:rsidRDefault="001C450B" w:rsidP="00597B6A">
            <w:pPr>
              <w:autoSpaceDE w:val="0"/>
              <w:autoSpaceDN w:val="0"/>
              <w:adjustRightInd w:val="0"/>
              <w:spacing w:line="276" w:lineRule="auto"/>
              <w:jc w:val="both"/>
              <w:rPr>
                <w:bCs/>
                <w:color w:val="000000"/>
              </w:rPr>
            </w:pPr>
            <w:r>
              <w:rPr>
                <w:bCs/>
                <w:color w:val="000000"/>
              </w:rPr>
              <w:t>3</w:t>
            </w:r>
            <w:r w:rsidRPr="00241A43">
              <w:rPr>
                <w:bCs/>
                <w:color w:val="000000"/>
                <w:lang w:val="en-GB"/>
              </w:rPr>
              <w:t xml:space="preserve">.1. The report and supplementary documentation for each section of the report and as a whole </w:t>
            </w:r>
            <w:r>
              <w:rPr>
                <w:bCs/>
                <w:color w:val="000000"/>
                <w:lang w:val="en-GB"/>
              </w:rPr>
              <w:t>should</w:t>
            </w:r>
            <w:r w:rsidRPr="00241A43">
              <w:rPr>
                <w:bCs/>
                <w:color w:val="000000"/>
                <w:lang w:val="en-GB"/>
              </w:rPr>
              <w:t xml:space="preserve"> contain</w:t>
            </w:r>
            <w:r w:rsidRPr="00241A43">
              <w:t xml:space="preserve"> </w:t>
            </w:r>
            <w:r w:rsidRPr="00241A43">
              <w:rPr>
                <w:bCs/>
                <w:color w:val="000000"/>
                <w:lang w:val="en-GB"/>
              </w:rPr>
              <w:t>detailed description</w:t>
            </w:r>
            <w:r w:rsidRPr="00241A43">
              <w:t xml:space="preserve"> </w:t>
            </w:r>
            <w:r w:rsidRPr="00241A43">
              <w:rPr>
                <w:bCs/>
                <w:color w:val="000000"/>
              </w:rPr>
              <w:t xml:space="preserve">of research </w:t>
            </w:r>
            <w:r w:rsidRPr="00241A43">
              <w:rPr>
                <w:bCs/>
                <w:color w:val="000000"/>
                <w:lang w:val="en-GB"/>
              </w:rPr>
              <w:t>conducted, actions taken and results achieved.</w:t>
            </w:r>
          </w:p>
        </w:tc>
        <w:tc>
          <w:tcPr>
            <w:tcW w:w="4816" w:type="dxa"/>
          </w:tcPr>
          <w:p w14:paraId="481AA408" w14:textId="77777777" w:rsidR="001C450B" w:rsidRPr="00D45952" w:rsidRDefault="001C450B" w:rsidP="00597B6A">
            <w:pPr>
              <w:widowControl w:val="0"/>
              <w:spacing w:line="276" w:lineRule="auto"/>
              <w:jc w:val="both"/>
              <w:rPr>
                <w:lang w:val="ru-RU"/>
              </w:rPr>
            </w:pPr>
            <w:r w:rsidRPr="00D45952">
              <w:rPr>
                <w:lang w:val="ru-RU"/>
              </w:rPr>
              <w:t xml:space="preserve">3.1. Отчетная документация по каждому разделу работ и по работе в целом должна содержать подробное описание проведенных работ, осуществленных мероприятий и достигнутых результатов. </w:t>
            </w:r>
          </w:p>
          <w:p w14:paraId="4113AB29" w14:textId="77777777" w:rsidR="001C450B" w:rsidRPr="00D45952" w:rsidRDefault="001C450B" w:rsidP="00597B6A">
            <w:pPr>
              <w:widowControl w:val="0"/>
              <w:spacing w:line="276" w:lineRule="auto"/>
              <w:jc w:val="both"/>
              <w:rPr>
                <w:b/>
                <w:bCs/>
                <w:lang w:val="ru-RU"/>
              </w:rPr>
            </w:pPr>
          </w:p>
        </w:tc>
      </w:tr>
      <w:tr w:rsidR="001C450B" w:rsidRPr="00241A43" w14:paraId="731EAA41" w14:textId="77777777" w:rsidTr="00597B6A">
        <w:tc>
          <w:tcPr>
            <w:tcW w:w="4742" w:type="dxa"/>
          </w:tcPr>
          <w:p w14:paraId="75A744A3" w14:textId="77777777" w:rsidR="001C450B" w:rsidRPr="00241A43" w:rsidRDefault="001C450B" w:rsidP="00597B6A">
            <w:pPr>
              <w:autoSpaceDE w:val="0"/>
              <w:autoSpaceDN w:val="0"/>
              <w:adjustRightInd w:val="0"/>
              <w:spacing w:line="276" w:lineRule="auto"/>
              <w:jc w:val="both"/>
              <w:rPr>
                <w:bCs/>
                <w:color w:val="000000"/>
              </w:rPr>
            </w:pPr>
            <w:r>
              <w:rPr>
                <w:bCs/>
                <w:color w:val="000000"/>
              </w:rPr>
              <w:t>3</w:t>
            </w:r>
            <w:r w:rsidRPr="00241A43">
              <w:rPr>
                <w:bCs/>
                <w:color w:val="000000"/>
              </w:rPr>
              <w:t xml:space="preserve">.2. All reporting documentation is presented to the Client as an electronic file and a hard copy within 5 </w:t>
            </w:r>
            <w:r>
              <w:rPr>
                <w:bCs/>
                <w:color w:val="000000"/>
              </w:rPr>
              <w:t>working days after</w:t>
            </w:r>
            <w:r w:rsidRPr="00241A43">
              <w:rPr>
                <w:bCs/>
                <w:color w:val="000000"/>
              </w:rPr>
              <w:t xml:space="preserve"> completion </w:t>
            </w:r>
            <w:r>
              <w:rPr>
                <w:bCs/>
                <w:color w:val="000000"/>
              </w:rPr>
              <w:t>of the appropriate milestone</w:t>
            </w:r>
            <w:r w:rsidRPr="00241A43">
              <w:rPr>
                <w:bCs/>
                <w:color w:val="000000"/>
              </w:rPr>
              <w:t xml:space="preserve">. </w:t>
            </w:r>
          </w:p>
        </w:tc>
        <w:tc>
          <w:tcPr>
            <w:tcW w:w="4816" w:type="dxa"/>
          </w:tcPr>
          <w:p w14:paraId="2D012384" w14:textId="77777777" w:rsidR="001C450B" w:rsidRPr="00D45952" w:rsidRDefault="001C450B" w:rsidP="00597B6A">
            <w:pPr>
              <w:widowControl w:val="0"/>
              <w:spacing w:line="276" w:lineRule="auto"/>
              <w:jc w:val="both"/>
              <w:rPr>
                <w:lang w:val="ru-RU"/>
              </w:rPr>
            </w:pPr>
            <w:r w:rsidRPr="00D45952">
              <w:rPr>
                <w:lang w:val="ru-RU"/>
              </w:rPr>
              <w:t>3.2. Вся отчетная документация представляется Заказчику на электронном носителе и в бумажном виде в течение 5 рабочих дней после окончания соответствующего этапа.</w:t>
            </w:r>
          </w:p>
          <w:p w14:paraId="1FBC5400" w14:textId="77777777" w:rsidR="001C450B" w:rsidRPr="00D45952" w:rsidRDefault="001C450B" w:rsidP="00597B6A">
            <w:pPr>
              <w:widowControl w:val="0"/>
              <w:spacing w:line="276" w:lineRule="auto"/>
              <w:jc w:val="both"/>
              <w:rPr>
                <w:lang w:val="ru-RU"/>
              </w:rPr>
            </w:pPr>
          </w:p>
          <w:p w14:paraId="16EF3DB3" w14:textId="77777777" w:rsidR="001C450B" w:rsidRPr="00D45952" w:rsidRDefault="001C450B" w:rsidP="00597B6A">
            <w:pPr>
              <w:widowControl w:val="0"/>
              <w:spacing w:line="276" w:lineRule="auto"/>
              <w:jc w:val="both"/>
              <w:rPr>
                <w:b/>
                <w:bCs/>
                <w:lang w:val="ru-RU"/>
              </w:rPr>
            </w:pPr>
          </w:p>
        </w:tc>
      </w:tr>
      <w:tr w:rsidR="001C450B" w:rsidRPr="00241A43" w14:paraId="6DA67A0E" w14:textId="77777777" w:rsidTr="00597B6A">
        <w:tc>
          <w:tcPr>
            <w:tcW w:w="4742" w:type="dxa"/>
          </w:tcPr>
          <w:p w14:paraId="7A768296" w14:textId="77777777" w:rsidR="001C450B" w:rsidRPr="00241A43" w:rsidRDefault="001C450B" w:rsidP="00597B6A">
            <w:pPr>
              <w:autoSpaceDE w:val="0"/>
              <w:autoSpaceDN w:val="0"/>
              <w:adjustRightInd w:val="0"/>
              <w:spacing w:line="276" w:lineRule="auto"/>
              <w:jc w:val="both"/>
              <w:rPr>
                <w:b/>
                <w:bCs/>
                <w:color w:val="000000"/>
              </w:rPr>
            </w:pPr>
            <w:r>
              <w:rPr>
                <w:b/>
                <w:bCs/>
                <w:color w:val="000000"/>
              </w:rPr>
              <w:t>4</w:t>
            </w:r>
            <w:r w:rsidRPr="00241A43">
              <w:rPr>
                <w:b/>
                <w:bCs/>
                <w:color w:val="000000"/>
              </w:rPr>
              <w:t>. Cost and payment</w:t>
            </w:r>
          </w:p>
        </w:tc>
        <w:tc>
          <w:tcPr>
            <w:tcW w:w="4816" w:type="dxa"/>
          </w:tcPr>
          <w:p w14:paraId="2F7CA1D0" w14:textId="77777777" w:rsidR="001C450B" w:rsidRPr="00241A43" w:rsidRDefault="001C450B" w:rsidP="00597B6A">
            <w:pPr>
              <w:spacing w:line="276" w:lineRule="auto"/>
              <w:jc w:val="both"/>
              <w:rPr>
                <w:b/>
              </w:rPr>
            </w:pPr>
            <w:r w:rsidRPr="00195D66">
              <w:rPr>
                <w:b/>
              </w:rPr>
              <w:t>4</w:t>
            </w:r>
            <w:r w:rsidRPr="00241A43">
              <w:rPr>
                <w:b/>
              </w:rPr>
              <w:t>. Стоимость и порядок оплаты работ</w:t>
            </w:r>
          </w:p>
          <w:p w14:paraId="5B588300" w14:textId="77777777" w:rsidR="001C450B" w:rsidRPr="00241A43" w:rsidRDefault="001C450B" w:rsidP="00597B6A">
            <w:pPr>
              <w:spacing w:line="276" w:lineRule="auto"/>
              <w:jc w:val="both"/>
              <w:rPr>
                <w:b/>
              </w:rPr>
            </w:pPr>
          </w:p>
        </w:tc>
      </w:tr>
      <w:tr w:rsidR="001C450B" w:rsidRPr="00241A43" w14:paraId="0E3D2BAC" w14:textId="77777777" w:rsidTr="00597B6A">
        <w:tc>
          <w:tcPr>
            <w:tcW w:w="4742" w:type="dxa"/>
          </w:tcPr>
          <w:p w14:paraId="26A549DF" w14:textId="77777777" w:rsidR="001C450B" w:rsidRPr="00241A43" w:rsidRDefault="001C450B" w:rsidP="00597B6A">
            <w:pPr>
              <w:autoSpaceDE w:val="0"/>
              <w:autoSpaceDN w:val="0"/>
              <w:adjustRightInd w:val="0"/>
              <w:spacing w:line="276" w:lineRule="auto"/>
              <w:jc w:val="both"/>
              <w:rPr>
                <w:bCs/>
                <w:color w:val="000000"/>
              </w:rPr>
            </w:pPr>
            <w:r>
              <w:rPr>
                <w:bCs/>
                <w:color w:val="000000"/>
              </w:rPr>
              <w:t>4</w:t>
            </w:r>
            <w:r w:rsidRPr="00241A43">
              <w:rPr>
                <w:bCs/>
                <w:color w:val="000000"/>
              </w:rPr>
              <w:t xml:space="preserve">.1. The total value of </w:t>
            </w:r>
            <w:r>
              <w:rPr>
                <w:rFonts w:eastAsia="Calibri"/>
                <w:lang w:eastAsia="ru-RU"/>
              </w:rPr>
              <w:t xml:space="preserve">R&amp;D </w:t>
            </w:r>
            <w:r w:rsidRPr="00241A43">
              <w:rPr>
                <w:bCs/>
                <w:color w:val="000000"/>
              </w:rPr>
              <w:t xml:space="preserve">(research and development assignment) under this Contract is </w:t>
            </w:r>
            <w:r w:rsidRPr="002B3B0B">
              <w:rPr>
                <w:rFonts w:eastAsia="Calibri"/>
                <w:b/>
                <w:kern w:val="1"/>
              </w:rPr>
              <w:t>__________</w:t>
            </w:r>
            <w:r>
              <w:rPr>
                <w:rFonts w:eastAsia="Calibri"/>
                <w:b/>
                <w:kern w:val="1"/>
              </w:rPr>
              <w:t xml:space="preserve"> </w:t>
            </w:r>
            <w:r w:rsidRPr="00241A43">
              <w:rPr>
                <w:rFonts w:eastAsia="Calibri"/>
                <w:b/>
                <w:kern w:val="1"/>
              </w:rPr>
              <w:t>(</w:t>
            </w:r>
            <w:r w:rsidRPr="002B3B0B">
              <w:rPr>
                <w:rFonts w:eastAsia="Calibri"/>
                <w:b/>
                <w:kern w:val="1"/>
              </w:rPr>
              <w:t>_________</w:t>
            </w:r>
            <w:r w:rsidRPr="00241A43">
              <w:rPr>
                <w:rFonts w:eastAsia="Calibri"/>
                <w:b/>
                <w:kern w:val="1"/>
              </w:rPr>
              <w:t xml:space="preserve">) rubles </w:t>
            </w:r>
            <w:r w:rsidRPr="00241A43">
              <w:rPr>
                <w:b/>
                <w:bCs/>
                <w:color w:val="000000"/>
              </w:rPr>
              <w:t>subject to Personal Income Tax</w:t>
            </w:r>
            <w:r w:rsidRPr="00241A43">
              <w:rPr>
                <w:bCs/>
                <w:color w:val="000000"/>
              </w:rPr>
              <w:t xml:space="preserve">. </w:t>
            </w:r>
          </w:p>
          <w:p w14:paraId="2E0FC14F" w14:textId="77777777" w:rsidR="001C450B" w:rsidRPr="00DD7F4E" w:rsidRDefault="001C450B" w:rsidP="00597B6A">
            <w:pPr>
              <w:autoSpaceDE w:val="0"/>
              <w:autoSpaceDN w:val="0"/>
              <w:adjustRightInd w:val="0"/>
              <w:jc w:val="both"/>
              <w:rPr>
                <w:bCs/>
                <w:color w:val="000000"/>
              </w:rPr>
            </w:pPr>
            <w:r>
              <w:rPr>
                <w:bCs/>
                <w:color w:val="000000"/>
              </w:rPr>
              <w:t xml:space="preserve">4.2. </w:t>
            </w:r>
            <w:r w:rsidRPr="00DD7F4E">
              <w:rPr>
                <w:bCs/>
                <w:color w:val="000000"/>
              </w:rPr>
              <w:t>The total value of R&amp;D shall be paid as follows:</w:t>
            </w:r>
          </w:p>
          <w:p w14:paraId="2D77D09D" w14:textId="77777777" w:rsidR="001C450B" w:rsidRDefault="001C450B" w:rsidP="00597B6A">
            <w:pPr>
              <w:autoSpaceDE w:val="0"/>
              <w:autoSpaceDN w:val="0"/>
              <w:adjustRightInd w:val="0"/>
              <w:jc w:val="both"/>
              <w:rPr>
                <w:bCs/>
                <w:color w:val="000000"/>
              </w:rPr>
            </w:pPr>
          </w:p>
          <w:p w14:paraId="688AD380" w14:textId="77777777" w:rsidR="001C450B" w:rsidRPr="00DD7F4E" w:rsidRDefault="001C450B" w:rsidP="00597B6A">
            <w:pPr>
              <w:autoSpaceDE w:val="0"/>
              <w:autoSpaceDN w:val="0"/>
              <w:adjustRightInd w:val="0"/>
              <w:jc w:val="both"/>
              <w:rPr>
                <w:bCs/>
                <w:color w:val="000000"/>
              </w:rPr>
            </w:pPr>
            <w:r>
              <w:rPr>
                <w:bCs/>
                <w:color w:val="000000"/>
              </w:rPr>
              <w:t xml:space="preserve">4.2.1. </w:t>
            </w:r>
            <w:r w:rsidRPr="00DD7F4E">
              <w:rPr>
                <w:bCs/>
                <w:color w:val="000000"/>
              </w:rPr>
              <w:t xml:space="preserve">The advance payment </w:t>
            </w:r>
            <w:r>
              <w:rPr>
                <w:bCs/>
                <w:color w:val="000000"/>
              </w:rPr>
              <w:t>shall be</w:t>
            </w:r>
            <w:r w:rsidRPr="00DD7F4E">
              <w:rPr>
                <w:bCs/>
                <w:color w:val="000000"/>
              </w:rPr>
              <w:t xml:space="preserve"> made within fifteen (15) business days after Agreement signed and amounts to </w:t>
            </w:r>
            <w:r w:rsidRPr="002B3B0B">
              <w:rPr>
                <w:rFonts w:eastAsia="Calibri"/>
                <w:b/>
                <w:kern w:val="1"/>
              </w:rPr>
              <w:t>__________</w:t>
            </w:r>
            <w:r>
              <w:rPr>
                <w:rFonts w:eastAsia="Calibri"/>
                <w:b/>
                <w:kern w:val="1"/>
              </w:rPr>
              <w:t xml:space="preserve"> </w:t>
            </w:r>
            <w:r w:rsidRPr="00241A43">
              <w:rPr>
                <w:rFonts w:eastAsia="Calibri"/>
                <w:b/>
                <w:kern w:val="1"/>
              </w:rPr>
              <w:t>(</w:t>
            </w:r>
            <w:r w:rsidRPr="002B3B0B">
              <w:rPr>
                <w:rFonts w:eastAsia="Calibri"/>
                <w:b/>
                <w:kern w:val="1"/>
              </w:rPr>
              <w:t>_________</w:t>
            </w:r>
            <w:r w:rsidRPr="00241A43">
              <w:rPr>
                <w:rFonts w:eastAsia="Calibri"/>
                <w:b/>
                <w:kern w:val="1"/>
              </w:rPr>
              <w:t xml:space="preserve">) rubles </w:t>
            </w:r>
            <w:r w:rsidRPr="00241A43">
              <w:rPr>
                <w:b/>
                <w:bCs/>
                <w:color w:val="000000"/>
              </w:rPr>
              <w:t>subject to Personal Income Tax</w:t>
            </w:r>
            <w:r w:rsidRPr="00DD7F4E">
              <w:rPr>
                <w:bCs/>
                <w:color w:val="000000"/>
              </w:rPr>
              <w:t>.</w:t>
            </w:r>
          </w:p>
          <w:p w14:paraId="30E0C5BE" w14:textId="77777777" w:rsidR="001C450B" w:rsidRDefault="001C450B" w:rsidP="00597B6A">
            <w:pPr>
              <w:autoSpaceDE w:val="0"/>
              <w:autoSpaceDN w:val="0"/>
              <w:adjustRightInd w:val="0"/>
              <w:jc w:val="both"/>
              <w:rPr>
                <w:bCs/>
                <w:color w:val="000000"/>
              </w:rPr>
            </w:pPr>
          </w:p>
          <w:p w14:paraId="3A0EE79C" w14:textId="77777777" w:rsidR="001C450B" w:rsidRPr="00DD7F4E" w:rsidRDefault="001C450B" w:rsidP="00597B6A">
            <w:pPr>
              <w:autoSpaceDE w:val="0"/>
              <w:autoSpaceDN w:val="0"/>
              <w:adjustRightInd w:val="0"/>
              <w:jc w:val="both"/>
              <w:rPr>
                <w:bCs/>
                <w:color w:val="000000"/>
              </w:rPr>
            </w:pPr>
          </w:p>
          <w:p w14:paraId="68D8207D" w14:textId="77777777" w:rsidR="001C450B" w:rsidRPr="00DD7F4E" w:rsidRDefault="001C450B" w:rsidP="00597B6A">
            <w:pPr>
              <w:autoSpaceDE w:val="0"/>
              <w:autoSpaceDN w:val="0"/>
              <w:adjustRightInd w:val="0"/>
              <w:jc w:val="both"/>
              <w:rPr>
                <w:bCs/>
                <w:color w:val="000000"/>
              </w:rPr>
            </w:pPr>
            <w:r>
              <w:rPr>
                <w:bCs/>
                <w:color w:val="000000"/>
              </w:rPr>
              <w:t xml:space="preserve">4.2.2. </w:t>
            </w:r>
            <w:r w:rsidRPr="00DD7F4E">
              <w:rPr>
                <w:bCs/>
                <w:color w:val="000000"/>
              </w:rPr>
              <w:t xml:space="preserve">The advance payment </w:t>
            </w:r>
            <w:r>
              <w:rPr>
                <w:bCs/>
                <w:color w:val="000000"/>
              </w:rPr>
              <w:t>shall be</w:t>
            </w:r>
            <w:r w:rsidRPr="00DD7F4E">
              <w:rPr>
                <w:bCs/>
                <w:color w:val="000000"/>
              </w:rPr>
              <w:t xml:space="preserve"> made within fifteen (15) business days after acceptance of Interim R&amp;D Report </w:t>
            </w:r>
            <w:r>
              <w:rPr>
                <w:bCs/>
                <w:color w:val="000000"/>
              </w:rPr>
              <w:t xml:space="preserve">for the I milestone </w:t>
            </w:r>
            <w:r w:rsidRPr="00DD7F4E">
              <w:rPr>
                <w:bCs/>
                <w:color w:val="000000"/>
              </w:rPr>
              <w:t xml:space="preserve">and amounts to </w:t>
            </w:r>
            <w:r w:rsidRPr="002B3B0B">
              <w:rPr>
                <w:rFonts w:eastAsia="Calibri"/>
                <w:b/>
                <w:kern w:val="1"/>
              </w:rPr>
              <w:t>__________</w:t>
            </w:r>
            <w:r>
              <w:rPr>
                <w:rFonts w:eastAsia="Calibri"/>
                <w:b/>
                <w:kern w:val="1"/>
              </w:rPr>
              <w:t xml:space="preserve"> </w:t>
            </w:r>
            <w:r w:rsidRPr="00241A43">
              <w:rPr>
                <w:rFonts w:eastAsia="Calibri"/>
                <w:b/>
                <w:kern w:val="1"/>
              </w:rPr>
              <w:t>(</w:t>
            </w:r>
            <w:r w:rsidRPr="002B3B0B">
              <w:rPr>
                <w:rFonts w:eastAsia="Calibri"/>
                <w:b/>
                <w:kern w:val="1"/>
              </w:rPr>
              <w:t>_________</w:t>
            </w:r>
            <w:r w:rsidRPr="00241A43">
              <w:rPr>
                <w:rFonts w:eastAsia="Calibri"/>
                <w:b/>
                <w:kern w:val="1"/>
              </w:rPr>
              <w:t xml:space="preserve">) rubles </w:t>
            </w:r>
            <w:r w:rsidRPr="00241A43">
              <w:rPr>
                <w:b/>
                <w:bCs/>
                <w:color w:val="000000"/>
              </w:rPr>
              <w:t>subject to Personal Income Tax</w:t>
            </w:r>
            <w:r w:rsidRPr="00DD7F4E">
              <w:rPr>
                <w:bCs/>
                <w:color w:val="000000"/>
              </w:rPr>
              <w:t>.</w:t>
            </w:r>
          </w:p>
          <w:p w14:paraId="46634CED" w14:textId="77777777" w:rsidR="001C450B" w:rsidRDefault="001C450B" w:rsidP="00597B6A">
            <w:pPr>
              <w:autoSpaceDE w:val="0"/>
              <w:autoSpaceDN w:val="0"/>
              <w:adjustRightInd w:val="0"/>
              <w:spacing w:line="276" w:lineRule="auto"/>
              <w:jc w:val="both"/>
              <w:rPr>
                <w:bCs/>
                <w:color w:val="000000"/>
              </w:rPr>
            </w:pPr>
          </w:p>
          <w:p w14:paraId="6A8B010D" w14:textId="77777777" w:rsidR="001C450B" w:rsidRPr="00241A43" w:rsidRDefault="001C450B" w:rsidP="00597B6A">
            <w:pPr>
              <w:autoSpaceDE w:val="0"/>
              <w:autoSpaceDN w:val="0"/>
              <w:adjustRightInd w:val="0"/>
              <w:spacing w:line="276" w:lineRule="auto"/>
              <w:jc w:val="both"/>
              <w:rPr>
                <w:bCs/>
                <w:color w:val="000000"/>
              </w:rPr>
            </w:pPr>
            <w:r>
              <w:rPr>
                <w:bCs/>
                <w:color w:val="000000"/>
              </w:rPr>
              <w:t xml:space="preserve">6.2.3. </w:t>
            </w:r>
            <w:r w:rsidRPr="00DD7F4E">
              <w:rPr>
                <w:bCs/>
                <w:color w:val="000000"/>
              </w:rPr>
              <w:t xml:space="preserve">The advance payment </w:t>
            </w:r>
            <w:r>
              <w:rPr>
                <w:bCs/>
                <w:color w:val="000000"/>
              </w:rPr>
              <w:t>shall be</w:t>
            </w:r>
            <w:r w:rsidRPr="00DD7F4E">
              <w:rPr>
                <w:bCs/>
                <w:color w:val="000000"/>
              </w:rPr>
              <w:t xml:space="preserve"> made within fifteen (15) business days after acceptance of Interim R&amp;D Report </w:t>
            </w:r>
            <w:r>
              <w:rPr>
                <w:bCs/>
                <w:color w:val="000000"/>
              </w:rPr>
              <w:t xml:space="preserve">for the II milestone </w:t>
            </w:r>
            <w:r w:rsidRPr="00DD7F4E">
              <w:rPr>
                <w:bCs/>
                <w:color w:val="000000"/>
              </w:rPr>
              <w:t xml:space="preserve">and amounts to </w:t>
            </w:r>
            <w:r w:rsidRPr="002B3B0B">
              <w:rPr>
                <w:rFonts w:eastAsia="Calibri"/>
                <w:b/>
                <w:kern w:val="1"/>
              </w:rPr>
              <w:t>__________</w:t>
            </w:r>
            <w:r>
              <w:rPr>
                <w:rFonts w:eastAsia="Calibri"/>
                <w:b/>
                <w:kern w:val="1"/>
              </w:rPr>
              <w:t xml:space="preserve"> </w:t>
            </w:r>
            <w:r w:rsidRPr="00241A43">
              <w:rPr>
                <w:rFonts w:eastAsia="Calibri"/>
                <w:b/>
                <w:kern w:val="1"/>
              </w:rPr>
              <w:t>(</w:t>
            </w:r>
            <w:r w:rsidRPr="002B3B0B">
              <w:rPr>
                <w:rFonts w:eastAsia="Calibri"/>
                <w:b/>
                <w:kern w:val="1"/>
              </w:rPr>
              <w:t>_________</w:t>
            </w:r>
            <w:r w:rsidRPr="00241A43">
              <w:rPr>
                <w:rFonts w:eastAsia="Calibri"/>
                <w:b/>
                <w:kern w:val="1"/>
              </w:rPr>
              <w:t xml:space="preserve">) rubles </w:t>
            </w:r>
            <w:r w:rsidRPr="00241A43">
              <w:rPr>
                <w:b/>
                <w:bCs/>
                <w:color w:val="000000"/>
              </w:rPr>
              <w:t>subject to Personal Income Tax</w:t>
            </w:r>
            <w:r w:rsidRPr="00DD7F4E">
              <w:rPr>
                <w:bCs/>
                <w:color w:val="000000"/>
              </w:rPr>
              <w:t>.</w:t>
            </w:r>
          </w:p>
        </w:tc>
        <w:tc>
          <w:tcPr>
            <w:tcW w:w="4816" w:type="dxa"/>
          </w:tcPr>
          <w:p w14:paraId="71B45192" w14:textId="77777777" w:rsidR="001C450B" w:rsidRPr="00D45952" w:rsidRDefault="001C450B" w:rsidP="00597B6A">
            <w:pPr>
              <w:spacing w:line="276" w:lineRule="auto"/>
              <w:jc w:val="both"/>
              <w:rPr>
                <w:lang w:val="ru-RU"/>
              </w:rPr>
            </w:pPr>
            <w:r w:rsidRPr="00D45952">
              <w:rPr>
                <w:bCs/>
                <w:color w:val="000000"/>
                <w:lang w:val="ru-RU"/>
              </w:rPr>
              <w:lastRenderedPageBreak/>
              <w:t xml:space="preserve">4.1. Общая стоимость </w:t>
            </w:r>
            <w:r w:rsidRPr="00D45952">
              <w:rPr>
                <w:rFonts w:eastAsia="Calibri"/>
                <w:lang w:val="ru-RU" w:eastAsia="ru-RU"/>
              </w:rPr>
              <w:t>НИР</w:t>
            </w:r>
            <w:r w:rsidRPr="00D45952">
              <w:rPr>
                <w:bCs/>
                <w:color w:val="000000"/>
                <w:lang w:val="ru-RU"/>
              </w:rPr>
              <w:t xml:space="preserve"> по настоящему Договору составляет </w:t>
            </w:r>
            <w:r w:rsidRPr="00D45952">
              <w:rPr>
                <w:rFonts w:eastAsia="Calibri"/>
                <w:b/>
                <w:kern w:val="1"/>
                <w:lang w:val="ru-RU"/>
              </w:rPr>
              <w:t>_________ (___________) рублей до уплаты подоходного налога</w:t>
            </w:r>
            <w:r w:rsidRPr="00D45952">
              <w:rPr>
                <w:bCs/>
                <w:color w:val="000000"/>
                <w:lang w:val="ru-RU"/>
              </w:rPr>
              <w:t xml:space="preserve">. </w:t>
            </w:r>
          </w:p>
          <w:p w14:paraId="2DAA45ED" w14:textId="77777777" w:rsidR="001C450B" w:rsidRPr="00D45952" w:rsidRDefault="001C450B" w:rsidP="00597B6A">
            <w:pPr>
              <w:spacing w:line="276" w:lineRule="auto"/>
              <w:jc w:val="both"/>
              <w:rPr>
                <w:bCs/>
                <w:color w:val="000000"/>
                <w:lang w:val="ru-RU"/>
              </w:rPr>
            </w:pPr>
          </w:p>
          <w:p w14:paraId="7849608C" w14:textId="77777777" w:rsidR="001C450B" w:rsidRPr="00D45952" w:rsidRDefault="001C450B" w:rsidP="00597B6A">
            <w:pPr>
              <w:jc w:val="both"/>
              <w:rPr>
                <w:bCs/>
                <w:color w:val="000000"/>
                <w:lang w:val="ru-RU"/>
              </w:rPr>
            </w:pPr>
            <w:r w:rsidRPr="00D45952">
              <w:rPr>
                <w:bCs/>
                <w:color w:val="000000"/>
                <w:lang w:val="ru-RU"/>
              </w:rPr>
              <w:t>4.2. Общая стоимость НИР выплачивается в следующем порядке:</w:t>
            </w:r>
          </w:p>
          <w:p w14:paraId="3209D7B1" w14:textId="77777777" w:rsidR="001C450B" w:rsidRPr="00D45952" w:rsidRDefault="001C450B" w:rsidP="00597B6A">
            <w:pPr>
              <w:jc w:val="both"/>
              <w:rPr>
                <w:bCs/>
                <w:lang w:val="ru-RU"/>
              </w:rPr>
            </w:pPr>
          </w:p>
          <w:p w14:paraId="3EA46C74" w14:textId="77777777" w:rsidR="001C450B" w:rsidRPr="00D45952" w:rsidRDefault="001C450B" w:rsidP="00597B6A">
            <w:pPr>
              <w:jc w:val="both"/>
              <w:rPr>
                <w:bCs/>
                <w:lang w:val="ru-RU"/>
              </w:rPr>
            </w:pPr>
            <w:r w:rsidRPr="00D45952">
              <w:rPr>
                <w:bCs/>
                <w:lang w:val="ru-RU"/>
              </w:rPr>
              <w:t xml:space="preserve">4.2.1. В </w:t>
            </w:r>
            <w:r w:rsidRPr="00D45952">
              <w:rPr>
                <w:bCs/>
                <w:color w:val="000000"/>
                <w:lang w:val="ru-RU"/>
              </w:rPr>
              <w:t xml:space="preserve">течение 15 (пятнадцать) рабочих дней после подписания настоящего Договора, Исполнителю выплачивается </w:t>
            </w:r>
            <w:r w:rsidRPr="00D45952">
              <w:rPr>
                <w:bCs/>
                <w:color w:val="000000"/>
                <w:lang w:val="ru-RU"/>
              </w:rPr>
              <w:lastRenderedPageBreak/>
              <w:t>аванс в размере</w:t>
            </w:r>
            <w:r w:rsidRPr="00D45952">
              <w:rPr>
                <w:bCs/>
                <w:lang w:val="ru-RU"/>
              </w:rPr>
              <w:t xml:space="preserve"> </w:t>
            </w:r>
            <w:r w:rsidRPr="00D45952">
              <w:rPr>
                <w:rFonts w:eastAsia="Calibri"/>
                <w:b/>
                <w:kern w:val="1"/>
                <w:lang w:val="ru-RU"/>
              </w:rPr>
              <w:t>_________ (___________) рублей до уплаты подоходного налога</w:t>
            </w:r>
            <w:r w:rsidRPr="00D45952">
              <w:rPr>
                <w:bCs/>
                <w:lang w:val="ru-RU"/>
              </w:rPr>
              <w:t>.</w:t>
            </w:r>
          </w:p>
          <w:p w14:paraId="44E17F19" w14:textId="77777777" w:rsidR="001C450B" w:rsidRPr="00D45952" w:rsidRDefault="001C450B" w:rsidP="00597B6A">
            <w:pPr>
              <w:jc w:val="both"/>
              <w:rPr>
                <w:bCs/>
                <w:lang w:val="ru-RU"/>
              </w:rPr>
            </w:pPr>
          </w:p>
          <w:p w14:paraId="19D5BD92" w14:textId="77777777" w:rsidR="001C450B" w:rsidRPr="00D45952" w:rsidRDefault="001C450B" w:rsidP="00597B6A">
            <w:pPr>
              <w:jc w:val="both"/>
              <w:rPr>
                <w:bCs/>
                <w:lang w:val="ru-RU"/>
              </w:rPr>
            </w:pPr>
            <w:r w:rsidRPr="00D45952">
              <w:rPr>
                <w:bCs/>
                <w:lang w:val="ru-RU"/>
              </w:rPr>
              <w:t xml:space="preserve">4.2.2. В течение 15 (пятнадцать) рабочих дней после одобрения Промежуточного отчета за </w:t>
            </w:r>
            <w:r>
              <w:rPr>
                <w:bCs/>
              </w:rPr>
              <w:t>I</w:t>
            </w:r>
            <w:r w:rsidRPr="00D45952">
              <w:rPr>
                <w:bCs/>
                <w:lang w:val="ru-RU"/>
              </w:rPr>
              <w:t xml:space="preserve"> этап, Исполнителю выплачивается аванс в размере </w:t>
            </w:r>
            <w:r w:rsidRPr="00D45952">
              <w:rPr>
                <w:rFonts w:eastAsia="Calibri"/>
                <w:b/>
                <w:kern w:val="1"/>
                <w:lang w:val="ru-RU"/>
              </w:rPr>
              <w:t>_________ (___________) рублей до уплаты подоходного налога</w:t>
            </w:r>
            <w:r w:rsidRPr="00D45952">
              <w:rPr>
                <w:bCs/>
                <w:lang w:val="ru-RU"/>
              </w:rPr>
              <w:t>.</w:t>
            </w:r>
          </w:p>
          <w:p w14:paraId="37D65B90" w14:textId="77777777" w:rsidR="001C450B" w:rsidRPr="00D45952" w:rsidRDefault="001C450B" w:rsidP="00597B6A">
            <w:pPr>
              <w:jc w:val="both"/>
              <w:rPr>
                <w:bCs/>
                <w:lang w:val="ru-RU"/>
              </w:rPr>
            </w:pPr>
          </w:p>
          <w:p w14:paraId="35836EC4" w14:textId="77777777" w:rsidR="001C450B" w:rsidRPr="00D45952" w:rsidRDefault="001C450B" w:rsidP="00597B6A">
            <w:pPr>
              <w:jc w:val="both"/>
              <w:rPr>
                <w:bCs/>
                <w:color w:val="000000"/>
                <w:lang w:val="ru-RU"/>
              </w:rPr>
            </w:pPr>
            <w:r w:rsidRPr="00D45952">
              <w:rPr>
                <w:bCs/>
                <w:lang w:val="ru-RU"/>
              </w:rPr>
              <w:t xml:space="preserve">4.2.3. В течение 15 (пятнадцать) рабочих дней после одобрения Промежуточного отчета за </w:t>
            </w:r>
            <w:r>
              <w:rPr>
                <w:bCs/>
              </w:rPr>
              <w:t>II</w:t>
            </w:r>
            <w:r w:rsidRPr="00D45952">
              <w:rPr>
                <w:bCs/>
                <w:lang w:val="ru-RU"/>
              </w:rPr>
              <w:t xml:space="preserve"> этап, Исполнителю выплачивается аванс в размере </w:t>
            </w:r>
            <w:r w:rsidRPr="00D45952">
              <w:rPr>
                <w:rFonts w:eastAsia="Calibri"/>
                <w:b/>
                <w:kern w:val="1"/>
                <w:lang w:val="ru-RU"/>
              </w:rPr>
              <w:t>_________ (___________) рублей до уплаты подоходного налога</w:t>
            </w:r>
            <w:r w:rsidRPr="00D45952">
              <w:rPr>
                <w:bCs/>
                <w:lang w:val="ru-RU"/>
              </w:rPr>
              <w:t>.</w:t>
            </w:r>
          </w:p>
        </w:tc>
      </w:tr>
      <w:tr w:rsidR="001C450B" w:rsidRPr="00241A43" w14:paraId="1FC6A5B1" w14:textId="77777777" w:rsidTr="00597B6A">
        <w:tc>
          <w:tcPr>
            <w:tcW w:w="4742" w:type="dxa"/>
          </w:tcPr>
          <w:p w14:paraId="5BC1307C" w14:textId="77777777" w:rsidR="001C450B" w:rsidRPr="00D45952" w:rsidRDefault="001C450B" w:rsidP="00597B6A">
            <w:pPr>
              <w:spacing w:line="276" w:lineRule="auto"/>
              <w:jc w:val="both"/>
              <w:rPr>
                <w:bCs/>
                <w:color w:val="000000"/>
                <w:lang w:val="ru-RU"/>
              </w:rPr>
            </w:pPr>
          </w:p>
        </w:tc>
        <w:tc>
          <w:tcPr>
            <w:tcW w:w="4816" w:type="dxa"/>
          </w:tcPr>
          <w:p w14:paraId="1D6DFE6F" w14:textId="77777777" w:rsidR="001C450B" w:rsidRPr="00D45952" w:rsidRDefault="001C450B" w:rsidP="00597B6A">
            <w:pPr>
              <w:spacing w:line="276" w:lineRule="auto"/>
              <w:jc w:val="both"/>
              <w:rPr>
                <w:bCs/>
                <w:color w:val="000000"/>
                <w:lang w:val="ru-RU"/>
              </w:rPr>
            </w:pPr>
          </w:p>
        </w:tc>
      </w:tr>
      <w:tr w:rsidR="001C450B" w:rsidRPr="00241A43" w14:paraId="6902E3CD" w14:textId="77777777" w:rsidTr="00597B6A">
        <w:tc>
          <w:tcPr>
            <w:tcW w:w="4742" w:type="dxa"/>
          </w:tcPr>
          <w:p w14:paraId="22CF4813" w14:textId="77777777" w:rsidR="001C450B" w:rsidRPr="00D45952" w:rsidRDefault="001C450B" w:rsidP="00597B6A">
            <w:pPr>
              <w:autoSpaceDE w:val="0"/>
              <w:autoSpaceDN w:val="0"/>
              <w:adjustRightInd w:val="0"/>
              <w:spacing w:line="276" w:lineRule="auto"/>
              <w:jc w:val="both"/>
              <w:rPr>
                <w:b/>
                <w:bCs/>
                <w:color w:val="000000"/>
                <w:lang w:val="ru-RU"/>
              </w:rPr>
            </w:pPr>
          </w:p>
          <w:p w14:paraId="050CD367" w14:textId="77777777" w:rsidR="001C450B" w:rsidRPr="00241A43" w:rsidRDefault="001C450B" w:rsidP="00597B6A">
            <w:pPr>
              <w:autoSpaceDE w:val="0"/>
              <w:autoSpaceDN w:val="0"/>
              <w:adjustRightInd w:val="0"/>
              <w:spacing w:line="276" w:lineRule="auto"/>
              <w:jc w:val="both"/>
              <w:rPr>
                <w:b/>
                <w:bCs/>
                <w:color w:val="000000"/>
              </w:rPr>
            </w:pPr>
            <w:r>
              <w:rPr>
                <w:b/>
                <w:bCs/>
                <w:color w:val="000000"/>
              </w:rPr>
              <w:t>5</w:t>
            </w:r>
            <w:r w:rsidRPr="00241A43">
              <w:rPr>
                <w:b/>
                <w:bCs/>
                <w:color w:val="000000"/>
              </w:rPr>
              <w:t xml:space="preserve">. Scope of </w:t>
            </w:r>
            <w:r>
              <w:rPr>
                <w:b/>
                <w:bCs/>
                <w:color w:val="000000"/>
              </w:rPr>
              <w:t>Research</w:t>
            </w:r>
          </w:p>
        </w:tc>
        <w:tc>
          <w:tcPr>
            <w:tcW w:w="4816" w:type="dxa"/>
          </w:tcPr>
          <w:p w14:paraId="5816C95E" w14:textId="77777777" w:rsidR="001C450B" w:rsidRPr="00241A43" w:rsidRDefault="001C450B" w:rsidP="00597B6A">
            <w:pPr>
              <w:spacing w:line="276" w:lineRule="auto"/>
              <w:jc w:val="both"/>
              <w:rPr>
                <w:b/>
                <w:bCs/>
                <w:color w:val="000000"/>
              </w:rPr>
            </w:pPr>
          </w:p>
          <w:p w14:paraId="7D3808C4" w14:textId="77777777" w:rsidR="001C450B" w:rsidRPr="00241A43" w:rsidRDefault="001C450B" w:rsidP="00597B6A">
            <w:pPr>
              <w:spacing w:line="276" w:lineRule="auto"/>
              <w:jc w:val="both"/>
              <w:rPr>
                <w:b/>
                <w:bCs/>
                <w:color w:val="000000"/>
              </w:rPr>
            </w:pPr>
            <w:r>
              <w:rPr>
                <w:b/>
                <w:bCs/>
                <w:color w:val="000000"/>
              </w:rPr>
              <w:t>5</w:t>
            </w:r>
            <w:r w:rsidRPr="00241A43">
              <w:rPr>
                <w:b/>
                <w:bCs/>
                <w:color w:val="000000"/>
              </w:rPr>
              <w:t>. Содержание работ</w:t>
            </w:r>
          </w:p>
          <w:p w14:paraId="69B53D70" w14:textId="77777777" w:rsidR="001C450B" w:rsidRPr="00241A43" w:rsidRDefault="001C450B" w:rsidP="00597B6A">
            <w:pPr>
              <w:spacing w:line="276" w:lineRule="auto"/>
              <w:jc w:val="both"/>
              <w:rPr>
                <w:b/>
                <w:bCs/>
                <w:color w:val="000000"/>
              </w:rPr>
            </w:pPr>
          </w:p>
        </w:tc>
      </w:tr>
      <w:tr w:rsidR="001C450B" w:rsidRPr="00241A43" w14:paraId="53172EEF" w14:textId="77777777" w:rsidTr="00597B6A">
        <w:tc>
          <w:tcPr>
            <w:tcW w:w="4742" w:type="dxa"/>
          </w:tcPr>
          <w:p w14:paraId="2EEA21D1" w14:textId="77777777" w:rsidR="001C450B" w:rsidRPr="00241A43" w:rsidRDefault="001C450B" w:rsidP="00597B6A">
            <w:pPr>
              <w:autoSpaceDE w:val="0"/>
              <w:autoSpaceDN w:val="0"/>
              <w:adjustRightInd w:val="0"/>
              <w:spacing w:line="276" w:lineRule="auto"/>
              <w:jc w:val="both"/>
              <w:rPr>
                <w:bCs/>
                <w:color w:val="BFBFBF" w:themeColor="background1" w:themeShade="BF"/>
              </w:rPr>
            </w:pPr>
            <w:r>
              <w:rPr>
                <w:bCs/>
                <w:color w:val="000000"/>
              </w:rPr>
              <w:t>5</w:t>
            </w:r>
            <w:r w:rsidRPr="00241A43">
              <w:rPr>
                <w:bCs/>
                <w:color w:val="000000"/>
              </w:rPr>
              <w:t xml:space="preserve">.1. The research assignment is implemented in </w:t>
            </w:r>
            <w:r w:rsidRPr="00DD7F4E">
              <w:rPr>
                <w:bCs/>
                <w:color w:val="000000"/>
              </w:rPr>
              <w:t>3</w:t>
            </w:r>
            <w:r w:rsidRPr="00241A43">
              <w:rPr>
                <w:bCs/>
                <w:color w:val="000000"/>
              </w:rPr>
              <w:t xml:space="preserve"> (</w:t>
            </w:r>
            <w:r>
              <w:rPr>
                <w:bCs/>
                <w:color w:val="000000"/>
              </w:rPr>
              <w:t>Three</w:t>
            </w:r>
            <w:r w:rsidRPr="00241A43">
              <w:rPr>
                <w:bCs/>
                <w:color w:val="000000"/>
              </w:rPr>
              <w:t xml:space="preserve">) </w:t>
            </w:r>
            <w:r>
              <w:rPr>
                <w:bCs/>
                <w:color w:val="000000"/>
              </w:rPr>
              <w:t>milestones</w:t>
            </w:r>
            <w:r w:rsidRPr="00241A43">
              <w:rPr>
                <w:bCs/>
                <w:color w:val="000000"/>
              </w:rPr>
              <w:t xml:space="preserve"> within the period from </w:t>
            </w:r>
            <w:r>
              <w:rPr>
                <w:bCs/>
                <w:color w:val="000000"/>
              </w:rPr>
              <w:t>_________ ___, 201__</w:t>
            </w:r>
            <w:r w:rsidRPr="00241A43">
              <w:rPr>
                <w:bCs/>
                <w:color w:val="000000"/>
              </w:rPr>
              <w:t xml:space="preserve"> through N</w:t>
            </w:r>
            <w:r>
              <w:rPr>
                <w:bCs/>
                <w:color w:val="000000"/>
              </w:rPr>
              <w:t>_________ ___, 201__</w:t>
            </w:r>
            <w:r w:rsidRPr="00241A43">
              <w:rPr>
                <w:bCs/>
                <w:color w:val="000000"/>
              </w:rPr>
              <w:t>.</w:t>
            </w:r>
          </w:p>
        </w:tc>
        <w:tc>
          <w:tcPr>
            <w:tcW w:w="4816" w:type="dxa"/>
          </w:tcPr>
          <w:p w14:paraId="67200971" w14:textId="77777777" w:rsidR="001C450B" w:rsidRPr="00D45952" w:rsidRDefault="001C450B" w:rsidP="00597B6A">
            <w:pPr>
              <w:spacing w:line="276" w:lineRule="auto"/>
              <w:jc w:val="both"/>
              <w:rPr>
                <w:bCs/>
                <w:color w:val="000000"/>
                <w:lang w:val="ru-RU"/>
              </w:rPr>
            </w:pPr>
            <w:r w:rsidRPr="00D45952">
              <w:rPr>
                <w:bCs/>
                <w:color w:val="000000"/>
                <w:lang w:val="ru-RU"/>
              </w:rPr>
              <w:t>5.1. Научно-исследовательская работа выполняется в 3 (три) этапа в период с ___ __________ 201__ г. по ___ __________ 201__ г.</w:t>
            </w:r>
          </w:p>
        </w:tc>
      </w:tr>
    </w:tbl>
    <w:p w14:paraId="3B705C78" w14:textId="77777777" w:rsidR="001C450B" w:rsidRDefault="001C450B" w:rsidP="001C450B">
      <w:pPr>
        <w:widowControl w:val="0"/>
        <w:ind w:left="-39" w:right="-142"/>
        <w:contextualSpacing/>
        <w:jc w:val="center"/>
        <w:rPr>
          <w:b/>
          <w:bCs/>
        </w:rPr>
        <w:sectPr w:rsidR="001C450B">
          <w:pgSz w:w="11906" w:h="16838"/>
          <w:pgMar w:top="1134" w:right="850" w:bottom="1134" w:left="1701" w:header="708" w:footer="708" w:gutter="0"/>
          <w:cols w:space="708"/>
          <w:docGrid w:linePitch="360"/>
        </w:sectPr>
      </w:pPr>
    </w:p>
    <w:tbl>
      <w:tblPr>
        <w:tblStyle w:val="TableGrid"/>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34"/>
      </w:tblGrid>
      <w:tr w:rsidR="001C450B" w:rsidRPr="00BE48DE" w14:paraId="508FF8BF" w14:textId="77777777" w:rsidTr="00597B6A">
        <w:tc>
          <w:tcPr>
            <w:tcW w:w="15134" w:type="dxa"/>
          </w:tcPr>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7328"/>
              <w:gridCol w:w="1134"/>
              <w:gridCol w:w="1417"/>
              <w:gridCol w:w="1418"/>
              <w:gridCol w:w="2736"/>
            </w:tblGrid>
            <w:tr w:rsidR="001C450B" w:rsidRPr="006A0329" w14:paraId="7E119A87" w14:textId="77777777" w:rsidTr="00597B6A">
              <w:trPr>
                <w:trHeight w:val="420"/>
                <w:tblHeader/>
                <w:jc w:val="center"/>
              </w:trPr>
              <w:tc>
                <w:tcPr>
                  <w:tcW w:w="903" w:type="dxa"/>
                  <w:vMerge w:val="restart"/>
                  <w:tcBorders>
                    <w:top w:val="single" w:sz="4" w:space="0" w:color="auto"/>
                    <w:left w:val="single" w:sz="4" w:space="0" w:color="auto"/>
                    <w:right w:val="single" w:sz="4" w:space="0" w:color="auto"/>
                  </w:tcBorders>
                  <w:vAlign w:val="center"/>
                </w:tcPr>
                <w:p w14:paraId="609832AC" w14:textId="77777777" w:rsidR="001C450B" w:rsidRPr="006A0329" w:rsidRDefault="001C450B" w:rsidP="00597B6A">
                  <w:pPr>
                    <w:widowControl w:val="0"/>
                    <w:ind w:left="-39" w:right="-142"/>
                    <w:contextualSpacing/>
                    <w:jc w:val="center"/>
                    <w:rPr>
                      <w:b/>
                      <w:bCs/>
                      <w:sz w:val="20"/>
                      <w:szCs w:val="20"/>
                    </w:rPr>
                  </w:pPr>
                  <w:r w:rsidRPr="006A0329">
                    <w:rPr>
                      <w:b/>
                      <w:bCs/>
                      <w:sz w:val="20"/>
                      <w:szCs w:val="20"/>
                    </w:rPr>
                    <w:lastRenderedPageBreak/>
                    <w:t>№</w:t>
                  </w:r>
                </w:p>
                <w:p w14:paraId="49DCCA79" w14:textId="77777777" w:rsidR="001C450B" w:rsidRPr="006A0329" w:rsidRDefault="001C450B" w:rsidP="00597B6A">
                  <w:pPr>
                    <w:widowControl w:val="0"/>
                    <w:ind w:left="-39" w:right="-146"/>
                    <w:contextualSpacing/>
                    <w:jc w:val="center"/>
                    <w:rPr>
                      <w:b/>
                      <w:bCs/>
                      <w:sz w:val="20"/>
                      <w:szCs w:val="20"/>
                    </w:rPr>
                  </w:pPr>
                  <w:r w:rsidRPr="006A0329">
                    <w:rPr>
                      <w:b/>
                      <w:bCs/>
                      <w:sz w:val="20"/>
                      <w:szCs w:val="20"/>
                    </w:rPr>
                    <w:t>этапа</w:t>
                  </w:r>
                </w:p>
              </w:tc>
              <w:tc>
                <w:tcPr>
                  <w:tcW w:w="7328" w:type="dxa"/>
                  <w:vMerge w:val="restart"/>
                  <w:tcBorders>
                    <w:top w:val="single" w:sz="4" w:space="0" w:color="auto"/>
                    <w:left w:val="single" w:sz="4" w:space="0" w:color="auto"/>
                    <w:right w:val="single" w:sz="4" w:space="0" w:color="auto"/>
                  </w:tcBorders>
                  <w:vAlign w:val="center"/>
                </w:tcPr>
                <w:p w14:paraId="36506391" w14:textId="77777777" w:rsidR="001C450B" w:rsidRPr="006A0329" w:rsidRDefault="001C450B" w:rsidP="00597B6A">
                  <w:pPr>
                    <w:widowControl w:val="0"/>
                    <w:ind w:left="-112" w:right="-142"/>
                    <w:contextualSpacing/>
                    <w:jc w:val="center"/>
                    <w:rPr>
                      <w:b/>
                      <w:bCs/>
                      <w:sz w:val="20"/>
                      <w:szCs w:val="20"/>
                    </w:rPr>
                  </w:pPr>
                  <w:r w:rsidRPr="006A0329">
                    <w:rPr>
                      <w:b/>
                      <w:bCs/>
                      <w:sz w:val="20"/>
                      <w:szCs w:val="20"/>
                    </w:rPr>
                    <w:t>Наименование этапа,</w:t>
                  </w:r>
                </w:p>
                <w:p w14:paraId="450882D3" w14:textId="77777777" w:rsidR="001C450B" w:rsidRPr="006A0329" w:rsidRDefault="001C450B" w:rsidP="00597B6A">
                  <w:pPr>
                    <w:widowControl w:val="0"/>
                    <w:ind w:left="-112" w:right="-142"/>
                    <w:contextualSpacing/>
                    <w:jc w:val="center"/>
                    <w:rPr>
                      <w:b/>
                      <w:bCs/>
                      <w:sz w:val="20"/>
                      <w:szCs w:val="20"/>
                    </w:rPr>
                  </w:pPr>
                  <w:r w:rsidRPr="006A0329">
                    <w:rPr>
                      <w:b/>
                      <w:bCs/>
                      <w:sz w:val="20"/>
                      <w:szCs w:val="20"/>
                    </w:rPr>
                    <w:t>содержание работ этапа</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28FA7A0" w14:textId="77777777" w:rsidR="001C450B" w:rsidRPr="006A0329" w:rsidRDefault="001C450B" w:rsidP="00597B6A">
                  <w:pPr>
                    <w:widowControl w:val="0"/>
                    <w:contextualSpacing/>
                    <w:jc w:val="center"/>
                    <w:rPr>
                      <w:b/>
                      <w:sz w:val="20"/>
                      <w:szCs w:val="20"/>
                    </w:rPr>
                  </w:pPr>
                  <w:r w:rsidRPr="006A0329">
                    <w:rPr>
                      <w:b/>
                      <w:sz w:val="20"/>
                      <w:szCs w:val="20"/>
                    </w:rPr>
                    <w:t>Сроки выполнения</w:t>
                  </w:r>
                </w:p>
              </w:tc>
              <w:tc>
                <w:tcPr>
                  <w:tcW w:w="1418" w:type="dxa"/>
                  <w:vMerge w:val="restart"/>
                  <w:tcBorders>
                    <w:top w:val="single" w:sz="4" w:space="0" w:color="auto"/>
                    <w:left w:val="single" w:sz="4" w:space="0" w:color="auto"/>
                    <w:right w:val="single" w:sz="4" w:space="0" w:color="auto"/>
                  </w:tcBorders>
                  <w:vAlign w:val="center"/>
                </w:tcPr>
                <w:p w14:paraId="0C1E9033" w14:textId="77777777" w:rsidR="001C450B" w:rsidRPr="006A0329" w:rsidRDefault="001C450B" w:rsidP="00597B6A">
                  <w:pPr>
                    <w:widowControl w:val="0"/>
                    <w:contextualSpacing/>
                    <w:jc w:val="center"/>
                    <w:rPr>
                      <w:b/>
                      <w:bCs/>
                      <w:sz w:val="20"/>
                      <w:szCs w:val="20"/>
                    </w:rPr>
                  </w:pPr>
                  <w:r w:rsidRPr="006A0329">
                    <w:rPr>
                      <w:b/>
                      <w:bCs/>
                      <w:sz w:val="20"/>
                      <w:szCs w:val="20"/>
                    </w:rPr>
                    <w:t>Стоимость, руб</w:t>
                  </w:r>
                </w:p>
              </w:tc>
              <w:tc>
                <w:tcPr>
                  <w:tcW w:w="2736" w:type="dxa"/>
                  <w:vMerge w:val="restart"/>
                  <w:tcBorders>
                    <w:top w:val="single" w:sz="4" w:space="0" w:color="auto"/>
                    <w:left w:val="single" w:sz="4" w:space="0" w:color="auto"/>
                    <w:right w:val="single" w:sz="4" w:space="0" w:color="auto"/>
                  </w:tcBorders>
                  <w:vAlign w:val="center"/>
                </w:tcPr>
                <w:p w14:paraId="0B8EBDBC" w14:textId="77777777" w:rsidR="001C450B" w:rsidRPr="006A0329" w:rsidRDefault="001C450B" w:rsidP="00597B6A">
                  <w:pPr>
                    <w:widowControl w:val="0"/>
                    <w:contextualSpacing/>
                    <w:jc w:val="center"/>
                    <w:rPr>
                      <w:b/>
                      <w:bCs/>
                      <w:sz w:val="20"/>
                      <w:szCs w:val="20"/>
                    </w:rPr>
                  </w:pPr>
                  <w:r w:rsidRPr="006A0329">
                    <w:rPr>
                      <w:b/>
                      <w:bCs/>
                      <w:sz w:val="20"/>
                      <w:szCs w:val="20"/>
                    </w:rPr>
                    <w:t xml:space="preserve">Результат </w:t>
                  </w:r>
                </w:p>
              </w:tc>
            </w:tr>
            <w:tr w:rsidR="001C450B" w:rsidRPr="006A0329" w14:paraId="797ED954" w14:textId="77777777" w:rsidTr="00597B6A">
              <w:trPr>
                <w:trHeight w:val="114"/>
                <w:tblHeader/>
                <w:jc w:val="center"/>
              </w:trPr>
              <w:tc>
                <w:tcPr>
                  <w:tcW w:w="903" w:type="dxa"/>
                  <w:vMerge/>
                  <w:tcBorders>
                    <w:left w:val="single" w:sz="4" w:space="0" w:color="auto"/>
                    <w:bottom w:val="single" w:sz="4" w:space="0" w:color="auto"/>
                    <w:right w:val="single" w:sz="4" w:space="0" w:color="auto"/>
                  </w:tcBorders>
                  <w:vAlign w:val="center"/>
                </w:tcPr>
                <w:p w14:paraId="046226F5" w14:textId="77777777" w:rsidR="001C450B" w:rsidRPr="006A0329" w:rsidRDefault="001C450B" w:rsidP="00597B6A">
                  <w:pPr>
                    <w:widowControl w:val="0"/>
                    <w:ind w:left="-39" w:right="-142"/>
                    <w:contextualSpacing/>
                    <w:jc w:val="center"/>
                    <w:rPr>
                      <w:b/>
                      <w:bCs/>
                      <w:sz w:val="20"/>
                      <w:szCs w:val="20"/>
                    </w:rPr>
                  </w:pPr>
                </w:p>
              </w:tc>
              <w:tc>
                <w:tcPr>
                  <w:tcW w:w="7328" w:type="dxa"/>
                  <w:vMerge/>
                  <w:tcBorders>
                    <w:left w:val="single" w:sz="4" w:space="0" w:color="auto"/>
                    <w:bottom w:val="single" w:sz="4" w:space="0" w:color="auto"/>
                    <w:right w:val="single" w:sz="4" w:space="0" w:color="auto"/>
                  </w:tcBorders>
                  <w:vAlign w:val="center"/>
                </w:tcPr>
                <w:p w14:paraId="447D267F" w14:textId="77777777" w:rsidR="001C450B" w:rsidRPr="006A0329" w:rsidRDefault="001C450B" w:rsidP="00597B6A">
                  <w:pPr>
                    <w:pStyle w:val="Heading5"/>
                    <w:widowControl w:val="0"/>
                    <w:spacing w:before="0"/>
                    <w:ind w:left="-112" w:right="-142"/>
                    <w:contextualSpacing/>
                    <w:jc w:val="center"/>
                    <w:rPr>
                      <w:rFonts w:ascii="Times New Roman" w:hAnsi="Times New Roman" w:cs="Times New Roman"/>
                      <w:b/>
                      <w:bCs/>
                      <w:i/>
                      <w:i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3AB766" w14:textId="77777777" w:rsidR="001C450B" w:rsidRPr="006A0329" w:rsidRDefault="001C450B" w:rsidP="00597B6A">
                  <w:pPr>
                    <w:widowControl w:val="0"/>
                    <w:snapToGrid w:val="0"/>
                    <w:contextualSpacing/>
                    <w:jc w:val="center"/>
                    <w:rPr>
                      <w:b/>
                      <w:snapToGrid w:val="0"/>
                      <w:sz w:val="20"/>
                      <w:szCs w:val="20"/>
                      <w:lang w:val="en-US"/>
                    </w:rPr>
                  </w:pPr>
                  <w:r w:rsidRPr="006A0329">
                    <w:rPr>
                      <w:b/>
                      <w:snapToGrid w:val="0"/>
                      <w:sz w:val="20"/>
                      <w:szCs w:val="20"/>
                    </w:rPr>
                    <w:t>Начало</w:t>
                  </w:r>
                </w:p>
              </w:tc>
              <w:tc>
                <w:tcPr>
                  <w:tcW w:w="1417" w:type="dxa"/>
                  <w:tcBorders>
                    <w:top w:val="single" w:sz="4" w:space="0" w:color="auto"/>
                    <w:left w:val="single" w:sz="4" w:space="0" w:color="auto"/>
                    <w:bottom w:val="single" w:sz="4" w:space="0" w:color="auto"/>
                    <w:right w:val="single" w:sz="4" w:space="0" w:color="auto"/>
                  </w:tcBorders>
                  <w:vAlign w:val="center"/>
                </w:tcPr>
                <w:p w14:paraId="379A6EB1" w14:textId="77777777" w:rsidR="001C450B" w:rsidRPr="006A0329" w:rsidRDefault="001C450B" w:rsidP="00597B6A">
                  <w:pPr>
                    <w:widowControl w:val="0"/>
                    <w:snapToGrid w:val="0"/>
                    <w:contextualSpacing/>
                    <w:jc w:val="center"/>
                    <w:rPr>
                      <w:b/>
                      <w:snapToGrid w:val="0"/>
                      <w:sz w:val="20"/>
                      <w:szCs w:val="20"/>
                      <w:lang w:val="en-US"/>
                    </w:rPr>
                  </w:pPr>
                  <w:r w:rsidRPr="006A0329">
                    <w:rPr>
                      <w:b/>
                      <w:snapToGrid w:val="0"/>
                      <w:sz w:val="20"/>
                      <w:szCs w:val="20"/>
                    </w:rPr>
                    <w:t>Окончание</w:t>
                  </w:r>
                </w:p>
              </w:tc>
              <w:tc>
                <w:tcPr>
                  <w:tcW w:w="1418" w:type="dxa"/>
                  <w:vMerge/>
                  <w:tcBorders>
                    <w:left w:val="single" w:sz="4" w:space="0" w:color="auto"/>
                    <w:bottom w:val="single" w:sz="4" w:space="0" w:color="auto"/>
                    <w:right w:val="single" w:sz="4" w:space="0" w:color="auto"/>
                  </w:tcBorders>
                </w:tcPr>
                <w:p w14:paraId="3A953D57" w14:textId="77777777" w:rsidR="001C450B" w:rsidRPr="006A0329" w:rsidRDefault="001C450B" w:rsidP="00597B6A">
                  <w:pPr>
                    <w:widowControl w:val="0"/>
                    <w:ind w:left="-103" w:right="-105"/>
                    <w:contextualSpacing/>
                    <w:jc w:val="center"/>
                    <w:rPr>
                      <w:b/>
                      <w:bCs/>
                      <w:sz w:val="20"/>
                      <w:szCs w:val="20"/>
                    </w:rPr>
                  </w:pPr>
                </w:p>
              </w:tc>
              <w:tc>
                <w:tcPr>
                  <w:tcW w:w="2736" w:type="dxa"/>
                  <w:vMerge/>
                  <w:tcBorders>
                    <w:left w:val="single" w:sz="4" w:space="0" w:color="auto"/>
                    <w:bottom w:val="single" w:sz="4" w:space="0" w:color="auto"/>
                    <w:right w:val="single" w:sz="4" w:space="0" w:color="auto"/>
                  </w:tcBorders>
                  <w:vAlign w:val="center"/>
                </w:tcPr>
                <w:p w14:paraId="0A5EFF8F" w14:textId="77777777" w:rsidR="001C450B" w:rsidRPr="006A0329" w:rsidRDefault="001C450B" w:rsidP="00597B6A">
                  <w:pPr>
                    <w:widowControl w:val="0"/>
                    <w:ind w:left="-103" w:right="-105"/>
                    <w:contextualSpacing/>
                    <w:jc w:val="center"/>
                    <w:rPr>
                      <w:b/>
                      <w:bCs/>
                      <w:sz w:val="20"/>
                      <w:szCs w:val="20"/>
                    </w:rPr>
                  </w:pPr>
                </w:p>
              </w:tc>
            </w:tr>
            <w:tr w:rsidR="001C450B" w:rsidRPr="006A0329" w14:paraId="31F5658B" w14:textId="77777777" w:rsidTr="00597B6A">
              <w:trPr>
                <w:trHeight w:val="268"/>
                <w:jc w:val="center"/>
              </w:trPr>
              <w:tc>
                <w:tcPr>
                  <w:tcW w:w="903" w:type="dxa"/>
                  <w:tcBorders>
                    <w:top w:val="single" w:sz="4" w:space="0" w:color="auto"/>
                    <w:left w:val="single" w:sz="4" w:space="0" w:color="auto"/>
                    <w:bottom w:val="single" w:sz="4" w:space="0" w:color="auto"/>
                    <w:right w:val="single" w:sz="4" w:space="0" w:color="auto"/>
                  </w:tcBorders>
                  <w:vAlign w:val="center"/>
                </w:tcPr>
                <w:p w14:paraId="12645731" w14:textId="77777777" w:rsidR="001C450B" w:rsidRPr="006A0329" w:rsidRDefault="001C450B" w:rsidP="00597B6A">
                  <w:pPr>
                    <w:widowControl w:val="0"/>
                    <w:ind w:left="-39" w:right="-51"/>
                    <w:contextualSpacing/>
                    <w:jc w:val="center"/>
                    <w:rPr>
                      <w:b/>
                      <w:bCs/>
                      <w:sz w:val="20"/>
                      <w:szCs w:val="20"/>
                    </w:rPr>
                  </w:pPr>
                </w:p>
              </w:tc>
              <w:tc>
                <w:tcPr>
                  <w:tcW w:w="7328" w:type="dxa"/>
                  <w:tcBorders>
                    <w:top w:val="single" w:sz="4" w:space="0" w:color="auto"/>
                    <w:left w:val="single" w:sz="4" w:space="0" w:color="auto"/>
                    <w:bottom w:val="single" w:sz="4" w:space="0" w:color="auto"/>
                    <w:right w:val="single" w:sz="4" w:space="0" w:color="auto"/>
                  </w:tcBorders>
                </w:tcPr>
                <w:p w14:paraId="2E71A707" w14:textId="77777777" w:rsidR="001C450B" w:rsidRPr="006A0329" w:rsidRDefault="001C450B" w:rsidP="00597B6A">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21822C" w14:textId="77777777" w:rsidR="001C450B" w:rsidRPr="006A0329" w:rsidRDefault="001C450B" w:rsidP="00597B6A">
                  <w:pPr>
                    <w:widowControl w:val="0"/>
                    <w:contextualSpacing/>
                    <w:jc w:val="center"/>
                    <w:rPr>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58BA886" w14:textId="77777777" w:rsidR="001C450B" w:rsidRPr="006A0329" w:rsidRDefault="001C450B" w:rsidP="00597B6A">
                  <w:pPr>
                    <w:widowControl w:val="0"/>
                    <w:ind w:left="-63"/>
                    <w:contextualSpacing/>
                    <w:jc w:val="center"/>
                    <w:rPr>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9CD1505" w14:textId="77777777" w:rsidR="001C450B" w:rsidRPr="006A0329" w:rsidDel="00110240" w:rsidRDefault="001C450B" w:rsidP="00597B6A">
                  <w:pPr>
                    <w:widowControl w:val="0"/>
                    <w:ind w:right="-51"/>
                    <w:contextualSpacing/>
                    <w:jc w:val="center"/>
                    <w:rPr>
                      <w:snapToGrid w:val="0"/>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tcPr>
                <w:p w14:paraId="1BAC0981" w14:textId="77777777" w:rsidR="001C450B" w:rsidRPr="006A0329" w:rsidRDefault="001C450B" w:rsidP="00597B6A">
                  <w:pPr>
                    <w:widowControl w:val="0"/>
                    <w:ind w:left="34" w:right="-51"/>
                    <w:contextualSpacing/>
                    <w:rPr>
                      <w:snapToGrid w:val="0"/>
                      <w:sz w:val="20"/>
                      <w:szCs w:val="20"/>
                    </w:rPr>
                  </w:pPr>
                </w:p>
              </w:tc>
            </w:tr>
            <w:tr w:rsidR="001C450B" w:rsidRPr="006A0329" w14:paraId="29057773" w14:textId="77777777" w:rsidTr="00597B6A">
              <w:trPr>
                <w:trHeight w:val="279"/>
                <w:tblHeader/>
                <w:jc w:val="center"/>
              </w:trPr>
              <w:tc>
                <w:tcPr>
                  <w:tcW w:w="903" w:type="dxa"/>
                  <w:vMerge w:val="restart"/>
                  <w:tcBorders>
                    <w:top w:val="single" w:sz="4" w:space="0" w:color="auto"/>
                    <w:left w:val="single" w:sz="4" w:space="0" w:color="auto"/>
                    <w:right w:val="single" w:sz="4" w:space="0" w:color="auto"/>
                  </w:tcBorders>
                  <w:vAlign w:val="center"/>
                </w:tcPr>
                <w:p w14:paraId="2E454A82" w14:textId="77777777" w:rsidR="001C450B" w:rsidRPr="006A0329" w:rsidRDefault="001C450B" w:rsidP="00597B6A">
                  <w:pPr>
                    <w:widowControl w:val="0"/>
                    <w:ind w:left="-131" w:right="-142"/>
                    <w:contextualSpacing/>
                    <w:jc w:val="center"/>
                    <w:rPr>
                      <w:b/>
                      <w:bCs/>
                      <w:sz w:val="20"/>
                      <w:szCs w:val="20"/>
                    </w:rPr>
                  </w:pPr>
                  <w:r w:rsidRPr="006A0329">
                    <w:rPr>
                      <w:b/>
                      <w:bCs/>
                      <w:sz w:val="20"/>
                      <w:szCs w:val="20"/>
                      <w:lang w:val="en-US"/>
                    </w:rPr>
                    <w:t>Stage</w:t>
                  </w:r>
                  <w:r w:rsidRPr="006A0329">
                    <w:rPr>
                      <w:b/>
                      <w:bCs/>
                      <w:sz w:val="20"/>
                      <w:szCs w:val="20"/>
                    </w:rPr>
                    <w:t xml:space="preserve"> №</w:t>
                  </w:r>
                </w:p>
              </w:tc>
              <w:tc>
                <w:tcPr>
                  <w:tcW w:w="7328" w:type="dxa"/>
                  <w:vMerge w:val="restart"/>
                  <w:tcBorders>
                    <w:top w:val="single" w:sz="4" w:space="0" w:color="auto"/>
                    <w:left w:val="single" w:sz="4" w:space="0" w:color="auto"/>
                    <w:right w:val="single" w:sz="4" w:space="0" w:color="auto"/>
                  </w:tcBorders>
                  <w:vAlign w:val="center"/>
                </w:tcPr>
                <w:p w14:paraId="33481BDE" w14:textId="77777777" w:rsidR="001C450B" w:rsidRPr="006A0329" w:rsidRDefault="001C450B" w:rsidP="00597B6A">
                  <w:pPr>
                    <w:widowControl w:val="0"/>
                    <w:ind w:left="-112" w:right="-142"/>
                    <w:contextualSpacing/>
                    <w:jc w:val="center"/>
                    <w:rPr>
                      <w:b/>
                      <w:bCs/>
                      <w:sz w:val="20"/>
                      <w:szCs w:val="20"/>
                    </w:rPr>
                  </w:pPr>
                  <w:r w:rsidRPr="006A0329">
                    <w:rPr>
                      <w:b/>
                      <w:bCs/>
                      <w:sz w:val="20"/>
                      <w:szCs w:val="20"/>
                      <w:lang w:val="en-US"/>
                    </w:rPr>
                    <w:t>Stage</w:t>
                  </w:r>
                  <w:r w:rsidRPr="006A0329">
                    <w:rPr>
                      <w:b/>
                      <w:bCs/>
                      <w:sz w:val="20"/>
                      <w:szCs w:val="20"/>
                    </w:rPr>
                    <w:t xml:space="preserve"> </w:t>
                  </w:r>
                  <w:r w:rsidRPr="006A0329">
                    <w:rPr>
                      <w:b/>
                      <w:bCs/>
                      <w:sz w:val="20"/>
                      <w:szCs w:val="20"/>
                      <w:lang w:val="en-US"/>
                    </w:rPr>
                    <w:t>name</w:t>
                  </w:r>
                  <w:r w:rsidRPr="006A0329">
                    <w:rPr>
                      <w:b/>
                      <w:bCs/>
                      <w:sz w:val="20"/>
                      <w:szCs w:val="20"/>
                    </w:rPr>
                    <w:t xml:space="preserve"> </w:t>
                  </w:r>
                  <w:r w:rsidRPr="006A0329">
                    <w:rPr>
                      <w:b/>
                      <w:bCs/>
                      <w:sz w:val="20"/>
                      <w:szCs w:val="20"/>
                      <w:lang w:val="en-US"/>
                    </w:rPr>
                    <w:t>and</w:t>
                  </w:r>
                  <w:r w:rsidRPr="006A0329">
                    <w:rPr>
                      <w:b/>
                      <w:bCs/>
                      <w:sz w:val="20"/>
                      <w:szCs w:val="20"/>
                    </w:rPr>
                    <w:t xml:space="preserve"> </w:t>
                  </w:r>
                  <w:r w:rsidRPr="006A0329">
                    <w:rPr>
                      <w:b/>
                      <w:bCs/>
                      <w:sz w:val="20"/>
                      <w:szCs w:val="20"/>
                      <w:lang w:val="en-US"/>
                    </w:rPr>
                    <w:t>description</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061E7CA" w14:textId="77777777" w:rsidR="001C450B" w:rsidRPr="006A0329" w:rsidRDefault="001C450B" w:rsidP="00597B6A">
                  <w:pPr>
                    <w:widowControl w:val="0"/>
                    <w:contextualSpacing/>
                    <w:jc w:val="center"/>
                    <w:rPr>
                      <w:b/>
                      <w:sz w:val="20"/>
                      <w:szCs w:val="20"/>
                    </w:rPr>
                  </w:pPr>
                  <w:r w:rsidRPr="006A0329">
                    <w:rPr>
                      <w:b/>
                      <w:sz w:val="20"/>
                      <w:szCs w:val="20"/>
                      <w:lang w:val="en-US"/>
                    </w:rPr>
                    <w:t>Due</w:t>
                  </w:r>
                  <w:r w:rsidRPr="006A0329">
                    <w:rPr>
                      <w:b/>
                      <w:sz w:val="20"/>
                      <w:szCs w:val="20"/>
                    </w:rPr>
                    <w:t xml:space="preserve"> </w:t>
                  </w:r>
                  <w:r w:rsidRPr="006A0329">
                    <w:rPr>
                      <w:b/>
                      <w:sz w:val="20"/>
                      <w:szCs w:val="20"/>
                      <w:lang w:val="en-US"/>
                    </w:rPr>
                    <w:t>dates</w:t>
                  </w:r>
                </w:p>
              </w:tc>
              <w:tc>
                <w:tcPr>
                  <w:tcW w:w="1418" w:type="dxa"/>
                  <w:vMerge w:val="restart"/>
                  <w:tcBorders>
                    <w:top w:val="single" w:sz="4" w:space="0" w:color="auto"/>
                    <w:left w:val="single" w:sz="4" w:space="0" w:color="auto"/>
                    <w:right w:val="single" w:sz="4" w:space="0" w:color="auto"/>
                  </w:tcBorders>
                  <w:vAlign w:val="center"/>
                </w:tcPr>
                <w:p w14:paraId="77062FE8" w14:textId="77777777" w:rsidR="001C450B" w:rsidRPr="006A0329" w:rsidRDefault="001C450B" w:rsidP="00597B6A">
                  <w:pPr>
                    <w:widowControl w:val="0"/>
                    <w:contextualSpacing/>
                    <w:jc w:val="center"/>
                    <w:rPr>
                      <w:b/>
                      <w:bCs/>
                      <w:sz w:val="20"/>
                      <w:szCs w:val="20"/>
                    </w:rPr>
                  </w:pPr>
                  <w:r w:rsidRPr="006A0329">
                    <w:rPr>
                      <w:b/>
                      <w:bCs/>
                      <w:sz w:val="20"/>
                      <w:szCs w:val="20"/>
                      <w:lang w:val="en-US"/>
                    </w:rPr>
                    <w:t>Cost, RUR</w:t>
                  </w:r>
                </w:p>
              </w:tc>
              <w:tc>
                <w:tcPr>
                  <w:tcW w:w="2736" w:type="dxa"/>
                  <w:vMerge w:val="restart"/>
                  <w:tcBorders>
                    <w:top w:val="single" w:sz="4" w:space="0" w:color="auto"/>
                    <w:left w:val="single" w:sz="4" w:space="0" w:color="auto"/>
                    <w:right w:val="single" w:sz="4" w:space="0" w:color="auto"/>
                  </w:tcBorders>
                  <w:vAlign w:val="center"/>
                </w:tcPr>
                <w:p w14:paraId="4368DD7A" w14:textId="77777777" w:rsidR="001C450B" w:rsidRPr="006A0329" w:rsidRDefault="001C450B" w:rsidP="00597B6A">
                  <w:pPr>
                    <w:widowControl w:val="0"/>
                    <w:contextualSpacing/>
                    <w:jc w:val="center"/>
                    <w:rPr>
                      <w:b/>
                      <w:bCs/>
                      <w:sz w:val="20"/>
                      <w:szCs w:val="20"/>
                      <w:lang w:val="en-US"/>
                    </w:rPr>
                  </w:pPr>
                  <w:r w:rsidRPr="006A0329">
                    <w:rPr>
                      <w:b/>
                      <w:bCs/>
                      <w:sz w:val="20"/>
                      <w:szCs w:val="20"/>
                      <w:lang w:val="en-US"/>
                    </w:rPr>
                    <w:t>Deliverables</w:t>
                  </w:r>
                </w:p>
              </w:tc>
            </w:tr>
            <w:tr w:rsidR="001C450B" w:rsidRPr="006A0329" w14:paraId="1EFE663C" w14:textId="77777777" w:rsidTr="00597B6A">
              <w:trPr>
                <w:trHeight w:val="115"/>
                <w:tblHeader/>
                <w:jc w:val="center"/>
              </w:trPr>
              <w:tc>
                <w:tcPr>
                  <w:tcW w:w="903" w:type="dxa"/>
                  <w:vMerge/>
                  <w:tcBorders>
                    <w:left w:val="single" w:sz="4" w:space="0" w:color="auto"/>
                    <w:bottom w:val="single" w:sz="4" w:space="0" w:color="auto"/>
                    <w:right w:val="single" w:sz="4" w:space="0" w:color="auto"/>
                  </w:tcBorders>
                  <w:vAlign w:val="center"/>
                </w:tcPr>
                <w:p w14:paraId="51C4405B" w14:textId="77777777" w:rsidR="001C450B" w:rsidRPr="006A0329" w:rsidRDefault="001C450B" w:rsidP="00597B6A">
                  <w:pPr>
                    <w:widowControl w:val="0"/>
                    <w:ind w:left="-39" w:right="-142"/>
                    <w:contextualSpacing/>
                    <w:jc w:val="center"/>
                    <w:rPr>
                      <w:b/>
                      <w:bCs/>
                      <w:sz w:val="20"/>
                      <w:szCs w:val="20"/>
                      <w:lang w:val="en-US"/>
                    </w:rPr>
                  </w:pPr>
                </w:p>
              </w:tc>
              <w:tc>
                <w:tcPr>
                  <w:tcW w:w="7328" w:type="dxa"/>
                  <w:vMerge/>
                  <w:tcBorders>
                    <w:left w:val="single" w:sz="4" w:space="0" w:color="auto"/>
                    <w:bottom w:val="single" w:sz="4" w:space="0" w:color="auto"/>
                    <w:right w:val="single" w:sz="4" w:space="0" w:color="auto"/>
                  </w:tcBorders>
                  <w:vAlign w:val="center"/>
                </w:tcPr>
                <w:p w14:paraId="70E5CB22" w14:textId="77777777" w:rsidR="001C450B" w:rsidRPr="006A0329" w:rsidRDefault="001C450B" w:rsidP="00597B6A">
                  <w:pPr>
                    <w:pStyle w:val="Heading5"/>
                    <w:widowControl w:val="0"/>
                    <w:spacing w:before="0"/>
                    <w:ind w:left="-112" w:right="-142"/>
                    <w:contextualSpacing/>
                    <w:jc w:val="center"/>
                    <w:rPr>
                      <w:rFonts w:ascii="Times New Roman" w:hAnsi="Times New Roman" w:cs="Times New Roman"/>
                      <w:b/>
                      <w:bCs/>
                      <w:i/>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AAEBCA8" w14:textId="77777777" w:rsidR="001C450B" w:rsidRPr="006A0329" w:rsidRDefault="001C450B" w:rsidP="00597B6A">
                  <w:pPr>
                    <w:widowControl w:val="0"/>
                    <w:snapToGrid w:val="0"/>
                    <w:contextualSpacing/>
                    <w:jc w:val="center"/>
                    <w:rPr>
                      <w:b/>
                      <w:snapToGrid w:val="0"/>
                      <w:sz w:val="20"/>
                      <w:szCs w:val="20"/>
                      <w:lang w:val="en-US"/>
                    </w:rPr>
                  </w:pPr>
                  <w:r w:rsidRPr="006A0329">
                    <w:rPr>
                      <w:b/>
                      <w:snapToGrid w:val="0"/>
                      <w:sz w:val="20"/>
                      <w:szCs w:val="20"/>
                      <w:lang w:val="en-US"/>
                    </w:rPr>
                    <w:t>Start</w:t>
                  </w:r>
                </w:p>
              </w:tc>
              <w:tc>
                <w:tcPr>
                  <w:tcW w:w="1417" w:type="dxa"/>
                  <w:tcBorders>
                    <w:top w:val="single" w:sz="4" w:space="0" w:color="auto"/>
                    <w:left w:val="single" w:sz="4" w:space="0" w:color="auto"/>
                    <w:bottom w:val="single" w:sz="4" w:space="0" w:color="auto"/>
                    <w:right w:val="single" w:sz="4" w:space="0" w:color="auto"/>
                  </w:tcBorders>
                  <w:vAlign w:val="center"/>
                </w:tcPr>
                <w:p w14:paraId="5C8842AF" w14:textId="77777777" w:rsidR="001C450B" w:rsidRPr="006A0329" w:rsidRDefault="001C450B" w:rsidP="00597B6A">
                  <w:pPr>
                    <w:widowControl w:val="0"/>
                    <w:snapToGrid w:val="0"/>
                    <w:contextualSpacing/>
                    <w:jc w:val="center"/>
                    <w:rPr>
                      <w:b/>
                      <w:snapToGrid w:val="0"/>
                      <w:sz w:val="20"/>
                      <w:szCs w:val="20"/>
                      <w:lang w:val="en-US"/>
                    </w:rPr>
                  </w:pPr>
                  <w:r w:rsidRPr="006A0329">
                    <w:rPr>
                      <w:b/>
                      <w:snapToGrid w:val="0"/>
                      <w:sz w:val="20"/>
                      <w:szCs w:val="20"/>
                      <w:lang w:val="en-US"/>
                    </w:rPr>
                    <w:t>End</w:t>
                  </w:r>
                </w:p>
              </w:tc>
              <w:tc>
                <w:tcPr>
                  <w:tcW w:w="1418" w:type="dxa"/>
                  <w:vMerge/>
                  <w:tcBorders>
                    <w:left w:val="single" w:sz="4" w:space="0" w:color="auto"/>
                    <w:bottom w:val="single" w:sz="4" w:space="0" w:color="auto"/>
                    <w:right w:val="single" w:sz="4" w:space="0" w:color="auto"/>
                  </w:tcBorders>
                </w:tcPr>
                <w:p w14:paraId="7273229D" w14:textId="77777777" w:rsidR="001C450B" w:rsidRPr="006A0329" w:rsidRDefault="001C450B" w:rsidP="00597B6A">
                  <w:pPr>
                    <w:widowControl w:val="0"/>
                    <w:ind w:left="-103" w:right="-105"/>
                    <w:contextualSpacing/>
                    <w:jc w:val="center"/>
                    <w:rPr>
                      <w:b/>
                      <w:bCs/>
                      <w:sz w:val="20"/>
                      <w:szCs w:val="20"/>
                      <w:lang w:val="en-US"/>
                    </w:rPr>
                  </w:pPr>
                </w:p>
              </w:tc>
              <w:tc>
                <w:tcPr>
                  <w:tcW w:w="2736" w:type="dxa"/>
                  <w:vMerge/>
                  <w:tcBorders>
                    <w:left w:val="single" w:sz="4" w:space="0" w:color="auto"/>
                    <w:bottom w:val="single" w:sz="4" w:space="0" w:color="auto"/>
                    <w:right w:val="single" w:sz="4" w:space="0" w:color="auto"/>
                  </w:tcBorders>
                  <w:vAlign w:val="center"/>
                </w:tcPr>
                <w:p w14:paraId="4603E895" w14:textId="77777777" w:rsidR="001C450B" w:rsidRPr="006A0329" w:rsidRDefault="001C450B" w:rsidP="00597B6A">
                  <w:pPr>
                    <w:widowControl w:val="0"/>
                    <w:ind w:left="-103" w:right="-105"/>
                    <w:contextualSpacing/>
                    <w:jc w:val="center"/>
                    <w:rPr>
                      <w:b/>
                      <w:bCs/>
                      <w:sz w:val="20"/>
                      <w:szCs w:val="20"/>
                      <w:lang w:val="en-US"/>
                    </w:rPr>
                  </w:pPr>
                </w:p>
              </w:tc>
            </w:tr>
            <w:tr w:rsidR="001C450B" w:rsidRPr="00BE48DE" w14:paraId="12F4294E" w14:textId="77777777" w:rsidTr="00597B6A">
              <w:trPr>
                <w:trHeight w:val="268"/>
                <w:jc w:val="center"/>
              </w:trPr>
              <w:tc>
                <w:tcPr>
                  <w:tcW w:w="903" w:type="dxa"/>
                  <w:tcBorders>
                    <w:top w:val="single" w:sz="4" w:space="0" w:color="auto"/>
                    <w:left w:val="single" w:sz="4" w:space="0" w:color="auto"/>
                    <w:bottom w:val="single" w:sz="4" w:space="0" w:color="auto"/>
                    <w:right w:val="single" w:sz="4" w:space="0" w:color="auto"/>
                  </w:tcBorders>
                  <w:vAlign w:val="center"/>
                </w:tcPr>
                <w:p w14:paraId="20A4D7ED" w14:textId="77777777" w:rsidR="001C450B" w:rsidRPr="006A0329" w:rsidRDefault="001C450B" w:rsidP="00597B6A">
                  <w:pPr>
                    <w:widowControl w:val="0"/>
                    <w:ind w:left="-39" w:right="-51"/>
                    <w:contextualSpacing/>
                    <w:jc w:val="center"/>
                    <w:rPr>
                      <w:b/>
                      <w:bCs/>
                      <w:sz w:val="20"/>
                      <w:szCs w:val="20"/>
                      <w:lang w:val="en-US"/>
                    </w:rPr>
                  </w:pPr>
                </w:p>
              </w:tc>
              <w:tc>
                <w:tcPr>
                  <w:tcW w:w="7328" w:type="dxa"/>
                  <w:tcBorders>
                    <w:top w:val="single" w:sz="4" w:space="0" w:color="auto"/>
                    <w:left w:val="single" w:sz="4" w:space="0" w:color="auto"/>
                    <w:bottom w:val="single" w:sz="4" w:space="0" w:color="auto"/>
                    <w:right w:val="single" w:sz="4" w:space="0" w:color="auto"/>
                  </w:tcBorders>
                </w:tcPr>
                <w:p w14:paraId="6EFC678D" w14:textId="77777777" w:rsidR="001C450B" w:rsidRPr="006A0329" w:rsidRDefault="001C450B" w:rsidP="00597B6A">
                  <w:pPr>
                    <w:widowControl w:val="0"/>
                    <w:ind w:right="-51"/>
                    <w:contextualSpacing/>
                    <w:rPr>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41D7EDC" w14:textId="77777777" w:rsidR="001C450B" w:rsidRPr="006A0329" w:rsidRDefault="001C450B" w:rsidP="00597B6A">
                  <w:pPr>
                    <w:widowControl w:val="0"/>
                    <w:contextualSpacing/>
                    <w:rPr>
                      <w:snapToGrid w:val="0"/>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A98BAD3" w14:textId="77777777" w:rsidR="001C450B" w:rsidRPr="006A0329" w:rsidRDefault="001C450B" w:rsidP="00597B6A">
                  <w:pPr>
                    <w:widowControl w:val="0"/>
                    <w:contextualSpacing/>
                    <w:rPr>
                      <w:snapToGrid w:val="0"/>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04428FD" w14:textId="77777777" w:rsidR="001C450B" w:rsidRPr="006A0329" w:rsidRDefault="001C450B" w:rsidP="00597B6A">
                  <w:pPr>
                    <w:widowControl w:val="0"/>
                    <w:ind w:right="-51"/>
                    <w:contextualSpacing/>
                    <w:jc w:val="center"/>
                    <w:rPr>
                      <w:snapToGrid w:val="0"/>
                      <w:sz w:val="20"/>
                      <w:szCs w:val="20"/>
                      <w:lang w:val="en-US"/>
                    </w:rPr>
                  </w:pPr>
                </w:p>
              </w:tc>
              <w:tc>
                <w:tcPr>
                  <w:tcW w:w="2736" w:type="dxa"/>
                  <w:tcBorders>
                    <w:top w:val="single" w:sz="4" w:space="0" w:color="auto"/>
                    <w:left w:val="single" w:sz="4" w:space="0" w:color="auto"/>
                    <w:bottom w:val="single" w:sz="4" w:space="0" w:color="auto"/>
                    <w:right w:val="single" w:sz="4" w:space="0" w:color="auto"/>
                  </w:tcBorders>
                  <w:vAlign w:val="center"/>
                </w:tcPr>
                <w:p w14:paraId="41E540CF" w14:textId="77777777" w:rsidR="001C450B" w:rsidRPr="006A0329" w:rsidRDefault="001C450B" w:rsidP="00597B6A">
                  <w:pPr>
                    <w:widowControl w:val="0"/>
                    <w:ind w:right="-51"/>
                    <w:contextualSpacing/>
                    <w:rPr>
                      <w:snapToGrid w:val="0"/>
                      <w:sz w:val="20"/>
                      <w:szCs w:val="20"/>
                      <w:lang w:val="en-US"/>
                    </w:rPr>
                  </w:pPr>
                </w:p>
              </w:tc>
            </w:tr>
          </w:tbl>
          <w:p w14:paraId="3BE16296" w14:textId="77777777" w:rsidR="001C450B" w:rsidRPr="00241A43" w:rsidRDefault="001C450B" w:rsidP="00597B6A">
            <w:pPr>
              <w:spacing w:line="276" w:lineRule="auto"/>
              <w:jc w:val="both"/>
              <w:rPr>
                <w:bCs/>
                <w:color w:val="000000"/>
              </w:rPr>
            </w:pPr>
          </w:p>
        </w:tc>
      </w:tr>
    </w:tbl>
    <w:p w14:paraId="3E469293" w14:textId="77777777" w:rsidR="001C450B" w:rsidRDefault="001C450B" w:rsidP="001C450B">
      <w:pPr>
        <w:autoSpaceDE w:val="0"/>
        <w:autoSpaceDN w:val="0"/>
        <w:adjustRightInd w:val="0"/>
        <w:jc w:val="both"/>
        <w:rPr>
          <w:b/>
          <w:bCs/>
          <w:color w:val="000000"/>
          <w:lang w:val="en-US"/>
        </w:rPr>
        <w:sectPr w:rsidR="001C450B" w:rsidSect="009D3E2C">
          <w:pgSz w:w="16838" w:h="11906" w:orient="landscape"/>
          <w:pgMar w:top="1701" w:right="1134" w:bottom="850" w:left="1134" w:header="708" w:footer="708" w:gutter="0"/>
          <w:cols w:space="708"/>
          <w:docGrid w:linePitch="360"/>
        </w:sect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2"/>
        <w:gridCol w:w="4816"/>
      </w:tblGrid>
      <w:tr w:rsidR="001C450B" w:rsidRPr="00241A43" w14:paraId="07EE59B2" w14:textId="77777777" w:rsidTr="00597B6A">
        <w:tc>
          <w:tcPr>
            <w:tcW w:w="4742" w:type="dxa"/>
          </w:tcPr>
          <w:p w14:paraId="3471ED6A" w14:textId="77777777" w:rsidR="001C450B" w:rsidRPr="00241A43" w:rsidRDefault="001C450B" w:rsidP="00597B6A">
            <w:pPr>
              <w:autoSpaceDE w:val="0"/>
              <w:autoSpaceDN w:val="0"/>
              <w:adjustRightInd w:val="0"/>
              <w:spacing w:line="276" w:lineRule="auto"/>
              <w:jc w:val="both"/>
              <w:rPr>
                <w:b/>
                <w:bCs/>
                <w:color w:val="000000"/>
              </w:rPr>
            </w:pPr>
            <w:r>
              <w:rPr>
                <w:b/>
                <w:bCs/>
                <w:color w:val="000000"/>
              </w:rPr>
              <w:lastRenderedPageBreak/>
              <w:t xml:space="preserve">6. </w:t>
            </w:r>
            <w:r w:rsidRPr="00241A43">
              <w:rPr>
                <w:b/>
                <w:bCs/>
                <w:color w:val="000000"/>
              </w:rPr>
              <w:t>Deliverables</w:t>
            </w:r>
          </w:p>
        </w:tc>
        <w:tc>
          <w:tcPr>
            <w:tcW w:w="4816" w:type="dxa"/>
          </w:tcPr>
          <w:p w14:paraId="11ADD773" w14:textId="77777777" w:rsidR="001C450B" w:rsidRPr="00241A43" w:rsidRDefault="001C450B" w:rsidP="00597B6A">
            <w:pPr>
              <w:spacing w:line="276" w:lineRule="auto"/>
              <w:jc w:val="both"/>
              <w:rPr>
                <w:b/>
                <w:bCs/>
                <w:color w:val="000000"/>
              </w:rPr>
            </w:pPr>
            <w:r>
              <w:rPr>
                <w:b/>
                <w:bCs/>
                <w:color w:val="000000"/>
              </w:rPr>
              <w:t>6</w:t>
            </w:r>
            <w:r w:rsidRPr="00241A43">
              <w:rPr>
                <w:b/>
                <w:bCs/>
                <w:color w:val="000000"/>
              </w:rPr>
              <w:t>. Результаты работы</w:t>
            </w:r>
          </w:p>
          <w:p w14:paraId="552F0562" w14:textId="77777777" w:rsidR="001C450B" w:rsidRPr="00241A43" w:rsidRDefault="001C450B" w:rsidP="00597B6A">
            <w:pPr>
              <w:spacing w:line="276" w:lineRule="auto"/>
              <w:jc w:val="both"/>
              <w:rPr>
                <w:b/>
                <w:bCs/>
                <w:color w:val="000000"/>
              </w:rPr>
            </w:pPr>
          </w:p>
        </w:tc>
      </w:tr>
      <w:tr w:rsidR="001C450B" w:rsidRPr="00241A43" w14:paraId="5CA73243" w14:textId="77777777" w:rsidTr="00597B6A">
        <w:tc>
          <w:tcPr>
            <w:tcW w:w="4742" w:type="dxa"/>
          </w:tcPr>
          <w:p w14:paraId="5DF3B404" w14:textId="77777777" w:rsidR="001C450B" w:rsidRPr="00241A43" w:rsidRDefault="001C450B" w:rsidP="00597B6A">
            <w:pPr>
              <w:autoSpaceDE w:val="0"/>
              <w:autoSpaceDN w:val="0"/>
              <w:adjustRightInd w:val="0"/>
              <w:spacing w:line="276" w:lineRule="auto"/>
              <w:jc w:val="both"/>
              <w:rPr>
                <w:bCs/>
                <w:color w:val="000000"/>
              </w:rPr>
            </w:pPr>
            <w:r>
              <w:t>6</w:t>
            </w:r>
            <w:r w:rsidRPr="00241A43">
              <w:rPr>
                <w:lang w:val="nl-BE"/>
              </w:rPr>
              <w:t>.1. Report sh</w:t>
            </w:r>
            <w:r>
              <w:rPr>
                <w:lang w:val="nl-BE"/>
              </w:rPr>
              <w:t>ould</w:t>
            </w:r>
            <w:r w:rsidRPr="00241A43">
              <w:rPr>
                <w:lang w:val="nl-BE"/>
              </w:rPr>
              <w:t xml:space="preserve"> be prepared in accordance with the </w:t>
            </w:r>
            <w:r>
              <w:rPr>
                <w:rFonts w:eastAsia="Calibri"/>
                <w:lang w:eastAsia="ru-RU"/>
              </w:rPr>
              <w:t>Regulation “__” approved by the Client’s order No.__ dated ________ ___,______</w:t>
            </w:r>
            <w:r w:rsidRPr="00241A43">
              <w:rPr>
                <w:color w:val="333333"/>
              </w:rPr>
              <w:t>.</w:t>
            </w:r>
          </w:p>
        </w:tc>
        <w:tc>
          <w:tcPr>
            <w:tcW w:w="4816" w:type="dxa"/>
          </w:tcPr>
          <w:p w14:paraId="694DD9B0" w14:textId="77777777" w:rsidR="001C450B" w:rsidRPr="00D45952" w:rsidRDefault="001C450B" w:rsidP="00597B6A">
            <w:pPr>
              <w:spacing w:line="276" w:lineRule="auto"/>
              <w:jc w:val="both"/>
              <w:rPr>
                <w:color w:val="333333"/>
                <w:lang w:val="ru-RU"/>
              </w:rPr>
            </w:pPr>
            <w:r w:rsidRPr="00D45952">
              <w:rPr>
                <w:lang w:val="ru-RU"/>
              </w:rPr>
              <w:t xml:space="preserve">6.1. Отчет о </w:t>
            </w:r>
            <w:r w:rsidRPr="00D45952">
              <w:rPr>
                <w:rFonts w:eastAsia="Calibri"/>
                <w:lang w:val="ru-RU" w:eastAsia="ru-RU"/>
              </w:rPr>
              <w:t>НИР</w:t>
            </w:r>
            <w:r w:rsidRPr="00D45952">
              <w:rPr>
                <w:lang w:val="ru-RU"/>
              </w:rPr>
              <w:t xml:space="preserve"> должен быть подготовлен в соответствии с требованиями </w:t>
            </w:r>
            <w:r w:rsidRPr="00D45952">
              <w:rPr>
                <w:rFonts w:eastAsia="Calibri"/>
                <w:lang w:val="ru-RU" w:eastAsia="ru-RU"/>
              </w:rPr>
              <w:t>Положения «__», утвержденного приказом Заказчика № от __.__._____</w:t>
            </w:r>
            <w:r w:rsidRPr="00D45952">
              <w:rPr>
                <w:color w:val="333333"/>
                <w:lang w:val="ru-RU"/>
              </w:rPr>
              <w:t>.</w:t>
            </w:r>
          </w:p>
          <w:p w14:paraId="6AA525C7" w14:textId="77777777" w:rsidR="001C450B" w:rsidRPr="00D45952" w:rsidRDefault="001C450B" w:rsidP="00597B6A">
            <w:pPr>
              <w:spacing w:line="276" w:lineRule="auto"/>
              <w:jc w:val="both"/>
              <w:rPr>
                <w:bCs/>
                <w:color w:val="000000"/>
                <w:lang w:val="ru-RU"/>
              </w:rPr>
            </w:pPr>
          </w:p>
        </w:tc>
      </w:tr>
      <w:tr w:rsidR="001C450B" w:rsidRPr="00241A43" w14:paraId="7149B671" w14:textId="77777777" w:rsidTr="00597B6A">
        <w:trPr>
          <w:trHeight w:val="370"/>
        </w:trPr>
        <w:tc>
          <w:tcPr>
            <w:tcW w:w="4742" w:type="dxa"/>
          </w:tcPr>
          <w:p w14:paraId="15400E8E" w14:textId="77777777" w:rsidR="001C450B" w:rsidRPr="00241A43" w:rsidRDefault="001C450B" w:rsidP="00597B6A">
            <w:pPr>
              <w:spacing w:line="276" w:lineRule="auto"/>
              <w:jc w:val="center"/>
              <w:rPr>
                <w:b/>
                <w:u w:val="single"/>
              </w:rPr>
            </w:pPr>
            <w:r w:rsidRPr="00241A43">
              <w:rPr>
                <w:b/>
                <w:u w:val="single"/>
              </w:rPr>
              <w:t>Заказчик: The Client:</w:t>
            </w:r>
          </w:p>
        </w:tc>
        <w:tc>
          <w:tcPr>
            <w:tcW w:w="4816" w:type="dxa"/>
          </w:tcPr>
          <w:p w14:paraId="557B2BBC" w14:textId="77777777" w:rsidR="001C450B" w:rsidRPr="00241A43" w:rsidRDefault="001C450B" w:rsidP="00597B6A">
            <w:pPr>
              <w:spacing w:line="276" w:lineRule="auto"/>
              <w:jc w:val="center"/>
              <w:rPr>
                <w:b/>
                <w:u w:val="single"/>
              </w:rPr>
            </w:pPr>
            <w:r w:rsidRPr="00241A43">
              <w:rPr>
                <w:b/>
                <w:u w:val="single"/>
              </w:rPr>
              <w:t xml:space="preserve">Исполнитель: The </w:t>
            </w:r>
            <w:r>
              <w:rPr>
                <w:rFonts w:eastAsia="Calibri"/>
                <w:b/>
                <w:u w:val="single"/>
                <w:lang w:eastAsia="ru-RU"/>
              </w:rPr>
              <w:t>Contractor</w:t>
            </w:r>
            <w:r w:rsidRPr="00241A43">
              <w:rPr>
                <w:b/>
                <w:u w:val="single"/>
              </w:rPr>
              <w:t>:</w:t>
            </w:r>
          </w:p>
        </w:tc>
      </w:tr>
      <w:tr w:rsidR="001C450B" w:rsidRPr="00F60C88" w14:paraId="262DF567" w14:textId="77777777" w:rsidTr="00597B6A">
        <w:trPr>
          <w:trHeight w:val="979"/>
        </w:trPr>
        <w:tc>
          <w:tcPr>
            <w:tcW w:w="4742" w:type="dxa"/>
          </w:tcPr>
          <w:p w14:paraId="33E90383" w14:textId="77777777" w:rsidR="001C450B" w:rsidRPr="00D45952" w:rsidRDefault="001C450B" w:rsidP="00597B6A">
            <w:pPr>
              <w:spacing w:line="276" w:lineRule="auto"/>
              <w:jc w:val="both"/>
              <w:rPr>
                <w:rFonts w:eastAsia="SimSun"/>
                <w:lang w:val="ru-RU" w:eastAsia="zh-CN"/>
              </w:rPr>
            </w:pPr>
            <w:r w:rsidRPr="00D45952">
              <w:rPr>
                <w:rFonts w:eastAsia="SimSun"/>
                <w:lang w:val="ru-RU" w:eastAsia="zh-CN"/>
              </w:rPr>
              <w:t>Автономная некоммерческая образовательная организация высшего профессионального образования Сколковский институт науки и технологий</w:t>
            </w:r>
          </w:p>
          <w:p w14:paraId="0D38992D" w14:textId="77777777" w:rsidR="001C450B" w:rsidRPr="00241A43" w:rsidRDefault="001C450B" w:rsidP="00597B6A">
            <w:pPr>
              <w:spacing w:line="276" w:lineRule="auto"/>
              <w:jc w:val="both"/>
            </w:pPr>
            <w:r w:rsidRPr="00241A43">
              <w:t>Autonomous non-profit organization of higher education Skolkovo Institute of Science and Technology</w:t>
            </w:r>
          </w:p>
        </w:tc>
        <w:tc>
          <w:tcPr>
            <w:tcW w:w="4816" w:type="dxa"/>
          </w:tcPr>
          <w:p w14:paraId="4F590BFE" w14:textId="77777777" w:rsidR="001C450B" w:rsidRPr="00241A43" w:rsidRDefault="001C450B" w:rsidP="00597B6A">
            <w:pPr>
              <w:widowControl w:val="0"/>
              <w:suppressAutoHyphens/>
              <w:spacing w:line="276" w:lineRule="auto"/>
              <w:jc w:val="both"/>
              <w:rPr>
                <w:kern w:val="1"/>
              </w:rPr>
            </w:pPr>
          </w:p>
        </w:tc>
      </w:tr>
      <w:tr w:rsidR="001C450B" w:rsidRPr="00C814EA" w14:paraId="7034C6EA" w14:textId="77777777" w:rsidTr="00597B6A">
        <w:tc>
          <w:tcPr>
            <w:tcW w:w="4742" w:type="dxa"/>
          </w:tcPr>
          <w:p w14:paraId="4C2C39FF" w14:textId="77777777" w:rsidR="001C450B" w:rsidRPr="00241A43" w:rsidRDefault="001C450B" w:rsidP="00597B6A">
            <w:pPr>
              <w:spacing w:line="276" w:lineRule="auto"/>
              <w:jc w:val="both"/>
              <w:outlineLvl w:val="0"/>
            </w:pPr>
          </w:p>
          <w:p w14:paraId="57B9D3B6" w14:textId="77777777" w:rsidR="001C450B" w:rsidRPr="00241A43" w:rsidRDefault="001C450B" w:rsidP="00597B6A">
            <w:pPr>
              <w:spacing w:line="276" w:lineRule="auto"/>
              <w:jc w:val="both"/>
              <w:outlineLvl w:val="0"/>
            </w:pPr>
          </w:p>
          <w:p w14:paraId="0EFBD26C" w14:textId="77777777" w:rsidR="001C450B" w:rsidRPr="00195D66" w:rsidRDefault="001C450B" w:rsidP="00597B6A">
            <w:pPr>
              <w:spacing w:line="276" w:lineRule="auto"/>
              <w:jc w:val="both"/>
              <w:outlineLvl w:val="0"/>
              <w:rPr>
                <w:bCs/>
              </w:rPr>
            </w:pPr>
            <w:r w:rsidRPr="00241A43">
              <w:t>_______________/</w:t>
            </w:r>
            <w:r w:rsidRPr="00241A43">
              <w:rPr>
                <w:bCs/>
              </w:rPr>
              <w:t xml:space="preserve"> </w:t>
            </w:r>
            <w:r>
              <w:rPr>
                <w:bCs/>
              </w:rPr>
              <w:t>________</w:t>
            </w:r>
          </w:p>
        </w:tc>
        <w:tc>
          <w:tcPr>
            <w:tcW w:w="4816" w:type="dxa"/>
          </w:tcPr>
          <w:p w14:paraId="6DC442E3" w14:textId="77777777" w:rsidR="001C450B" w:rsidRPr="00241A43" w:rsidRDefault="001C450B" w:rsidP="00597B6A">
            <w:pPr>
              <w:spacing w:line="276" w:lineRule="auto"/>
              <w:outlineLvl w:val="0"/>
            </w:pPr>
          </w:p>
          <w:p w14:paraId="1D46ED83" w14:textId="77777777" w:rsidR="001C450B" w:rsidRPr="00241A43" w:rsidRDefault="001C450B" w:rsidP="00597B6A">
            <w:pPr>
              <w:spacing w:line="276" w:lineRule="auto"/>
              <w:outlineLvl w:val="0"/>
            </w:pPr>
          </w:p>
          <w:p w14:paraId="4512758F" w14:textId="77777777" w:rsidR="001C450B" w:rsidRPr="00195D66" w:rsidRDefault="001C450B" w:rsidP="00597B6A">
            <w:pPr>
              <w:spacing w:line="276" w:lineRule="auto"/>
              <w:outlineLvl w:val="0"/>
            </w:pPr>
            <w:r w:rsidRPr="00241A43">
              <w:t xml:space="preserve">______________ / </w:t>
            </w:r>
            <w:r>
              <w:t>___________</w:t>
            </w:r>
          </w:p>
        </w:tc>
      </w:tr>
    </w:tbl>
    <w:p w14:paraId="33BFE24A" w14:textId="77777777" w:rsidR="001C450B" w:rsidRDefault="001C450B" w:rsidP="001C450B">
      <w:pPr>
        <w:rPr>
          <w:lang w:val="en-US"/>
        </w:rPr>
      </w:pPr>
    </w:p>
    <w:p w14:paraId="6358FE48" w14:textId="77777777" w:rsidR="001C450B" w:rsidRDefault="001C450B" w:rsidP="001C450B">
      <w:pPr>
        <w:rPr>
          <w:lang w:val="en-US"/>
        </w:rPr>
      </w:pPr>
    </w:p>
    <w:p w14:paraId="68200258" w14:textId="77777777" w:rsidR="001C450B" w:rsidRDefault="001C450B" w:rsidP="001C450B">
      <w:pPr>
        <w:rPr>
          <w:lang w:val="en-US"/>
        </w:rPr>
      </w:pPr>
    </w:p>
    <w:p w14:paraId="2F06E347" w14:textId="77777777" w:rsidR="001C450B" w:rsidRDefault="001C450B" w:rsidP="001C450B">
      <w:pPr>
        <w:rPr>
          <w:lang w:val="en-US"/>
        </w:rPr>
      </w:pPr>
    </w:p>
    <w:p w14:paraId="3649F78E" w14:textId="77777777" w:rsidR="001C450B" w:rsidRDefault="001C450B" w:rsidP="001C450B">
      <w:pPr>
        <w:rPr>
          <w:lang w:val="en-US"/>
        </w:rPr>
      </w:pPr>
    </w:p>
    <w:p w14:paraId="4EAAD77B" w14:textId="77777777" w:rsidR="001C450B" w:rsidRDefault="001C450B" w:rsidP="001C450B">
      <w:pPr>
        <w:rPr>
          <w:lang w:val="en-US"/>
        </w:rPr>
      </w:pPr>
    </w:p>
    <w:p w14:paraId="0B195BCF" w14:textId="77777777" w:rsidR="001C450B" w:rsidRDefault="001C450B" w:rsidP="001C450B">
      <w:pPr>
        <w:rPr>
          <w:lang w:val="en-US"/>
        </w:rPr>
      </w:pPr>
    </w:p>
    <w:p w14:paraId="66E3CAAC" w14:textId="77777777" w:rsidR="001C450B" w:rsidRDefault="001C450B" w:rsidP="001C450B">
      <w:pPr>
        <w:rPr>
          <w:lang w:val="en-US"/>
        </w:rPr>
      </w:pPr>
    </w:p>
    <w:p w14:paraId="4BE30459" w14:textId="77777777" w:rsidR="001C450B" w:rsidRDefault="001C450B" w:rsidP="001C450B">
      <w:pPr>
        <w:rPr>
          <w:lang w:val="en-US"/>
        </w:rPr>
      </w:pPr>
    </w:p>
    <w:p w14:paraId="5F2A9855" w14:textId="77777777" w:rsidR="001C450B" w:rsidRDefault="001C450B" w:rsidP="001C450B">
      <w:pPr>
        <w:rPr>
          <w:lang w:val="en-US"/>
        </w:rPr>
      </w:pPr>
    </w:p>
    <w:p w14:paraId="0022D218" w14:textId="77777777" w:rsidR="001C450B" w:rsidRDefault="001C450B" w:rsidP="001C450B">
      <w:pPr>
        <w:rPr>
          <w:lang w:val="en-US"/>
        </w:rPr>
      </w:pPr>
    </w:p>
    <w:p w14:paraId="52E294B2" w14:textId="77777777" w:rsidR="001C450B" w:rsidRDefault="001C450B" w:rsidP="001C450B">
      <w:pPr>
        <w:rPr>
          <w:lang w:val="en-US"/>
        </w:rPr>
      </w:pPr>
    </w:p>
    <w:p w14:paraId="596F506C" w14:textId="77777777" w:rsidR="001C450B" w:rsidRDefault="001C450B" w:rsidP="001C450B">
      <w:pPr>
        <w:rPr>
          <w:lang w:val="en-US"/>
        </w:rPr>
      </w:pPr>
    </w:p>
    <w:p w14:paraId="1E6D2CB5" w14:textId="77777777" w:rsidR="001C450B" w:rsidRDefault="001C450B" w:rsidP="001C450B">
      <w:pPr>
        <w:rPr>
          <w:lang w:val="en-US"/>
        </w:rPr>
      </w:pPr>
    </w:p>
    <w:p w14:paraId="5D58DDB0" w14:textId="77777777" w:rsidR="001C450B" w:rsidRDefault="001C450B" w:rsidP="001C450B">
      <w:pPr>
        <w:rPr>
          <w:lang w:val="en-US"/>
        </w:rPr>
      </w:pPr>
    </w:p>
    <w:p w14:paraId="353DA326" w14:textId="77777777" w:rsidR="001C450B" w:rsidRDefault="001C450B" w:rsidP="001C450B">
      <w:pPr>
        <w:rPr>
          <w:lang w:val="en-US"/>
        </w:rPr>
      </w:pPr>
    </w:p>
    <w:p w14:paraId="18A8A619" w14:textId="77777777" w:rsidR="001C450B" w:rsidRDefault="001C450B" w:rsidP="001C450B">
      <w:pPr>
        <w:rPr>
          <w:lang w:val="en-US"/>
        </w:rPr>
      </w:pPr>
    </w:p>
    <w:p w14:paraId="18F8D6E4" w14:textId="77777777" w:rsidR="001C450B" w:rsidRDefault="001C450B" w:rsidP="001C450B">
      <w:pPr>
        <w:rPr>
          <w:lang w:val="en-US"/>
        </w:rPr>
      </w:pPr>
    </w:p>
    <w:p w14:paraId="1D589916" w14:textId="77777777" w:rsidR="001C450B" w:rsidRDefault="001C450B" w:rsidP="001C450B">
      <w:pPr>
        <w:rPr>
          <w:lang w:val="en-US"/>
        </w:rPr>
      </w:pPr>
    </w:p>
    <w:p w14:paraId="6AF59391" w14:textId="77777777" w:rsidR="001C450B" w:rsidRDefault="001C450B" w:rsidP="001C450B">
      <w:pPr>
        <w:rPr>
          <w:lang w:val="en-US"/>
        </w:rPr>
      </w:pPr>
    </w:p>
    <w:p w14:paraId="6A2B12D1" w14:textId="77777777" w:rsidR="001C450B" w:rsidRDefault="001C450B" w:rsidP="001C450B">
      <w:pPr>
        <w:rPr>
          <w:lang w:val="en-US"/>
        </w:rPr>
      </w:pPr>
    </w:p>
    <w:p w14:paraId="117DC08F" w14:textId="77777777" w:rsidR="001C450B" w:rsidRDefault="001C450B" w:rsidP="001C450B">
      <w:pPr>
        <w:rPr>
          <w:lang w:val="en-US"/>
        </w:rPr>
      </w:pPr>
    </w:p>
    <w:p w14:paraId="2050DF41" w14:textId="77777777" w:rsidR="001C450B" w:rsidRDefault="001C450B" w:rsidP="001C450B">
      <w:pPr>
        <w:rPr>
          <w:lang w:val="en-US"/>
        </w:rPr>
      </w:pPr>
    </w:p>
    <w:p w14:paraId="59918805" w14:textId="77777777" w:rsidR="001C450B" w:rsidRDefault="001C450B" w:rsidP="001C450B">
      <w:pPr>
        <w:rPr>
          <w:lang w:val="en-US"/>
        </w:rPr>
      </w:pPr>
    </w:p>
    <w:p w14:paraId="3F1C05A1" w14:textId="77777777" w:rsidR="001C450B" w:rsidRDefault="001C450B" w:rsidP="001C450B">
      <w:pPr>
        <w:rPr>
          <w:lang w:val="en-US"/>
        </w:rPr>
      </w:pPr>
    </w:p>
    <w:p w14:paraId="3110B4DA" w14:textId="77777777" w:rsidR="001C450B" w:rsidRDefault="001C450B" w:rsidP="001C450B">
      <w:pPr>
        <w:rPr>
          <w:lang w:val="en-US"/>
        </w:rPr>
      </w:pPr>
    </w:p>
    <w:p w14:paraId="68F6CDFC" w14:textId="77777777" w:rsidR="001C450B" w:rsidRPr="00D3319D" w:rsidRDefault="001C450B" w:rsidP="001C450B">
      <w:pPr>
        <w:jc w:val="right"/>
        <w:rPr>
          <w:b/>
          <w:bCs/>
          <w:sz w:val="22"/>
          <w:szCs w:val="22"/>
          <w:lang w:val="en-US"/>
        </w:rPr>
      </w:pPr>
      <w:r w:rsidRPr="00D3319D">
        <w:rPr>
          <w:b/>
          <w:bCs/>
          <w:sz w:val="22"/>
          <w:szCs w:val="22"/>
          <w:lang w:val="en-US"/>
        </w:rPr>
        <w:t>Appendix</w:t>
      </w:r>
      <w:r w:rsidRPr="00F00DA3">
        <w:rPr>
          <w:b/>
          <w:bCs/>
          <w:sz w:val="22"/>
          <w:szCs w:val="22"/>
          <w:lang w:val="en-US"/>
        </w:rPr>
        <w:t xml:space="preserve"> No. </w:t>
      </w:r>
      <w:r>
        <w:rPr>
          <w:b/>
          <w:bCs/>
          <w:sz w:val="22"/>
          <w:szCs w:val="22"/>
          <w:lang w:val="en-US"/>
        </w:rPr>
        <w:t>5</w:t>
      </w:r>
    </w:p>
    <w:p w14:paraId="5F491EA0" w14:textId="77777777" w:rsidR="001C450B" w:rsidRDefault="001C450B" w:rsidP="001C450B">
      <w:pPr>
        <w:jc w:val="right"/>
        <w:rPr>
          <w:b/>
          <w:bCs/>
          <w:sz w:val="22"/>
          <w:szCs w:val="22"/>
          <w:lang w:val="en-US"/>
        </w:rPr>
      </w:pPr>
      <w:r w:rsidRPr="00F00DA3">
        <w:rPr>
          <w:b/>
          <w:bCs/>
          <w:sz w:val="22"/>
          <w:szCs w:val="22"/>
          <w:lang w:val="en-US"/>
        </w:rPr>
        <w:t xml:space="preserve">to the </w:t>
      </w:r>
      <w:r>
        <w:rPr>
          <w:b/>
          <w:bCs/>
          <w:sz w:val="22"/>
          <w:szCs w:val="22"/>
          <w:lang w:val="en-US"/>
        </w:rPr>
        <w:t xml:space="preserve">Policy on the Procedure of Selection of Application </w:t>
      </w:r>
    </w:p>
    <w:p w14:paraId="1328D76A" w14:textId="77777777" w:rsidR="001C450B" w:rsidRDefault="001C450B" w:rsidP="001C450B">
      <w:pPr>
        <w:jc w:val="right"/>
        <w:rPr>
          <w:b/>
          <w:bCs/>
          <w:sz w:val="22"/>
          <w:szCs w:val="22"/>
          <w:lang w:val="en-US"/>
        </w:rPr>
      </w:pPr>
      <w:r>
        <w:rPr>
          <w:b/>
          <w:bCs/>
          <w:sz w:val="22"/>
          <w:szCs w:val="22"/>
          <w:lang w:val="en-US"/>
        </w:rPr>
        <w:t>for the Skoltech System Biology Program</w:t>
      </w:r>
    </w:p>
    <w:p w14:paraId="20DCB794" w14:textId="77777777" w:rsidR="001C450B" w:rsidRPr="00D3319D" w:rsidRDefault="001C450B" w:rsidP="001C450B">
      <w:pPr>
        <w:jc w:val="right"/>
        <w:rPr>
          <w:sz w:val="22"/>
          <w:szCs w:val="22"/>
          <w:lang w:val="en-US"/>
        </w:rPr>
      </w:pPr>
    </w:p>
    <w:tbl>
      <w:tblPr>
        <w:tblW w:w="0" w:type="auto"/>
        <w:tblInd w:w="-318" w:type="dxa"/>
        <w:tblLayout w:type="fixed"/>
        <w:tblLook w:val="01E0" w:firstRow="1" w:lastRow="1" w:firstColumn="1" w:lastColumn="1" w:noHBand="0" w:noVBand="0"/>
      </w:tblPr>
      <w:tblGrid>
        <w:gridCol w:w="3340"/>
        <w:gridCol w:w="2068"/>
        <w:gridCol w:w="4056"/>
      </w:tblGrid>
      <w:tr w:rsidR="001C450B" w:rsidRPr="002F7B2B" w14:paraId="5D8D90D1" w14:textId="77777777" w:rsidTr="00597B6A">
        <w:tc>
          <w:tcPr>
            <w:tcW w:w="3340" w:type="dxa"/>
          </w:tcPr>
          <w:p w14:paraId="4E7B79D6" w14:textId="77777777" w:rsidR="001C450B" w:rsidRPr="00424328" w:rsidRDefault="001C450B" w:rsidP="00597B6A">
            <w:pPr>
              <w:rPr>
                <w:sz w:val="22"/>
                <w:szCs w:val="22"/>
                <w:lang w:val="en-US"/>
              </w:rPr>
            </w:pPr>
          </w:p>
        </w:tc>
        <w:tc>
          <w:tcPr>
            <w:tcW w:w="2068" w:type="dxa"/>
          </w:tcPr>
          <w:p w14:paraId="71FDF51C" w14:textId="77777777" w:rsidR="001C450B" w:rsidRPr="00D3319D" w:rsidRDefault="001C450B" w:rsidP="00597B6A">
            <w:pPr>
              <w:rPr>
                <w:sz w:val="22"/>
                <w:szCs w:val="22"/>
                <w:lang w:val="en-US"/>
              </w:rPr>
            </w:pPr>
          </w:p>
        </w:tc>
        <w:tc>
          <w:tcPr>
            <w:tcW w:w="4056" w:type="dxa"/>
          </w:tcPr>
          <w:p w14:paraId="36B1225E" w14:textId="77777777" w:rsidR="001C450B" w:rsidRDefault="001C450B" w:rsidP="00597B6A">
            <w:pPr>
              <w:jc w:val="center"/>
              <w:rPr>
                <w:b/>
                <w:sz w:val="22"/>
                <w:szCs w:val="22"/>
                <w:lang w:val="en-US"/>
              </w:rPr>
            </w:pPr>
            <w:r>
              <w:rPr>
                <w:b/>
                <w:sz w:val="22"/>
                <w:szCs w:val="22"/>
                <w:lang w:val="en-US"/>
              </w:rPr>
              <w:t>APPROVED</w:t>
            </w:r>
          </w:p>
          <w:p w14:paraId="448038E7" w14:textId="77777777" w:rsidR="001C450B" w:rsidRDefault="001C450B" w:rsidP="00597B6A">
            <w:pPr>
              <w:jc w:val="center"/>
              <w:rPr>
                <w:sz w:val="22"/>
                <w:szCs w:val="22"/>
                <w:lang w:val="en-US"/>
              </w:rPr>
            </w:pPr>
            <w:r w:rsidRPr="00FA4F56">
              <w:rPr>
                <w:sz w:val="22"/>
                <w:szCs w:val="22"/>
                <w:lang w:val="en-US"/>
              </w:rPr>
              <w:t xml:space="preserve"> </w:t>
            </w:r>
            <w:r>
              <w:rPr>
                <w:sz w:val="22"/>
                <w:szCs w:val="22"/>
                <w:lang w:val="en-US"/>
              </w:rPr>
              <w:t xml:space="preserve">by </w:t>
            </w:r>
            <w:r w:rsidRPr="007D0E68">
              <w:rPr>
                <w:sz w:val="22"/>
                <w:szCs w:val="22"/>
                <w:lang w:val="en-US"/>
              </w:rPr>
              <w:t xml:space="preserve">the </w:t>
            </w:r>
            <w:r w:rsidRPr="00D3319D">
              <w:rPr>
                <w:sz w:val="22"/>
                <w:szCs w:val="22"/>
                <w:lang w:val="en-US"/>
              </w:rPr>
              <w:t>__________</w:t>
            </w:r>
            <w:r w:rsidRPr="007D0E68">
              <w:rPr>
                <w:sz w:val="22"/>
                <w:szCs w:val="22"/>
                <w:lang w:val="en-US"/>
              </w:rPr>
              <w:t xml:space="preserve"> </w:t>
            </w:r>
          </w:p>
          <w:p w14:paraId="0613DE12" w14:textId="77777777" w:rsidR="001C450B" w:rsidRPr="007D0E68" w:rsidRDefault="001C450B" w:rsidP="00597B6A">
            <w:pPr>
              <w:jc w:val="center"/>
              <w:rPr>
                <w:sz w:val="22"/>
                <w:szCs w:val="22"/>
                <w:lang w:val="en-US"/>
              </w:rPr>
            </w:pPr>
            <w:r w:rsidRPr="007D0E68">
              <w:rPr>
                <w:sz w:val="22"/>
                <w:szCs w:val="22"/>
                <w:lang w:val="en-US"/>
              </w:rPr>
              <w:t>of Autonomous non-profit organization for higher education</w:t>
            </w:r>
          </w:p>
          <w:p w14:paraId="433B1E73" w14:textId="77777777" w:rsidR="001C450B" w:rsidRPr="007D0E68" w:rsidRDefault="001C450B" w:rsidP="00597B6A">
            <w:pPr>
              <w:jc w:val="center"/>
              <w:rPr>
                <w:sz w:val="22"/>
                <w:szCs w:val="22"/>
                <w:lang w:val="en-US"/>
              </w:rPr>
            </w:pPr>
            <w:r w:rsidRPr="007D0E68">
              <w:rPr>
                <w:sz w:val="22"/>
                <w:szCs w:val="22"/>
                <w:lang w:val="en-US"/>
              </w:rPr>
              <w:t>“Skolkovo Institute of Science and Technology”</w:t>
            </w:r>
          </w:p>
          <w:p w14:paraId="4E0BE74F" w14:textId="77777777" w:rsidR="001C450B" w:rsidRPr="00FA4F56" w:rsidRDefault="001C450B" w:rsidP="00597B6A">
            <w:pPr>
              <w:jc w:val="center"/>
              <w:rPr>
                <w:sz w:val="22"/>
                <w:szCs w:val="22"/>
                <w:lang w:val="en-US"/>
              </w:rPr>
            </w:pPr>
          </w:p>
          <w:p w14:paraId="39B5B11E" w14:textId="77777777" w:rsidR="001C450B" w:rsidRPr="00FA4F56" w:rsidRDefault="001C450B" w:rsidP="00597B6A">
            <w:pPr>
              <w:jc w:val="center"/>
              <w:rPr>
                <w:sz w:val="22"/>
                <w:szCs w:val="22"/>
                <w:lang w:val="en-US"/>
              </w:rPr>
            </w:pPr>
          </w:p>
          <w:p w14:paraId="0A58A990" w14:textId="77777777" w:rsidR="001C450B" w:rsidRPr="00B9730C" w:rsidRDefault="001C450B" w:rsidP="00597B6A">
            <w:pPr>
              <w:jc w:val="center"/>
              <w:rPr>
                <w:sz w:val="22"/>
                <w:szCs w:val="22"/>
              </w:rPr>
            </w:pPr>
            <w:r w:rsidRPr="00FD6F79">
              <w:rPr>
                <w:sz w:val="22"/>
                <w:szCs w:val="22"/>
              </w:rPr>
              <w:t>____________</w:t>
            </w:r>
            <w:r>
              <w:rPr>
                <w:sz w:val="22"/>
                <w:szCs w:val="22"/>
              </w:rPr>
              <w:t xml:space="preserve"> / _________</w:t>
            </w:r>
          </w:p>
          <w:p w14:paraId="066DAEBD" w14:textId="77777777" w:rsidR="001C450B" w:rsidRPr="00FD6F79" w:rsidRDefault="001C450B" w:rsidP="00597B6A">
            <w:pPr>
              <w:jc w:val="center"/>
              <w:rPr>
                <w:sz w:val="22"/>
                <w:szCs w:val="22"/>
              </w:rPr>
            </w:pPr>
          </w:p>
          <w:p w14:paraId="38D54FB1" w14:textId="77777777" w:rsidR="001C450B" w:rsidRPr="00FD6F79" w:rsidRDefault="001C450B" w:rsidP="00597B6A">
            <w:pPr>
              <w:jc w:val="center"/>
              <w:rPr>
                <w:sz w:val="22"/>
                <w:szCs w:val="22"/>
              </w:rPr>
            </w:pPr>
            <w:r>
              <w:rPr>
                <w:sz w:val="22"/>
                <w:szCs w:val="22"/>
              </w:rPr>
              <w:t>___________</w:t>
            </w:r>
            <w:r w:rsidRPr="00FD6F79">
              <w:rPr>
                <w:sz w:val="22"/>
                <w:szCs w:val="22"/>
              </w:rPr>
              <w:t xml:space="preserve"> </w:t>
            </w:r>
            <w:r>
              <w:rPr>
                <w:sz w:val="22"/>
                <w:szCs w:val="22"/>
              </w:rPr>
              <w:t>___</w:t>
            </w:r>
            <w:r w:rsidRPr="00FD6F79">
              <w:rPr>
                <w:sz w:val="22"/>
                <w:szCs w:val="22"/>
              </w:rPr>
              <w:t xml:space="preserve">, </w:t>
            </w:r>
            <w:r>
              <w:rPr>
                <w:sz w:val="22"/>
                <w:szCs w:val="22"/>
              </w:rPr>
              <w:t>_______</w:t>
            </w:r>
            <w:r w:rsidRPr="00FD6F79">
              <w:rPr>
                <w:sz w:val="22"/>
                <w:szCs w:val="22"/>
              </w:rPr>
              <w:t xml:space="preserve"> </w:t>
            </w:r>
          </w:p>
          <w:p w14:paraId="6A5F1AA1" w14:textId="77777777" w:rsidR="001C450B" w:rsidRPr="004D57F3" w:rsidRDefault="001C450B" w:rsidP="00597B6A">
            <w:pPr>
              <w:jc w:val="center"/>
              <w:rPr>
                <w:sz w:val="22"/>
                <w:szCs w:val="22"/>
              </w:rPr>
            </w:pPr>
          </w:p>
        </w:tc>
      </w:tr>
      <w:tr w:rsidR="001C450B" w:rsidRPr="002F7B2B" w14:paraId="17D9400E" w14:textId="77777777" w:rsidTr="00597B6A">
        <w:tc>
          <w:tcPr>
            <w:tcW w:w="3340" w:type="dxa"/>
          </w:tcPr>
          <w:p w14:paraId="1AF98535" w14:textId="77777777" w:rsidR="001C450B" w:rsidRPr="008252F9" w:rsidRDefault="001C450B" w:rsidP="00597B6A">
            <w:pPr>
              <w:rPr>
                <w:sz w:val="22"/>
                <w:szCs w:val="22"/>
              </w:rPr>
            </w:pPr>
          </w:p>
        </w:tc>
        <w:tc>
          <w:tcPr>
            <w:tcW w:w="2068" w:type="dxa"/>
          </w:tcPr>
          <w:p w14:paraId="71780F94" w14:textId="77777777" w:rsidR="001C450B" w:rsidRPr="008252F9" w:rsidRDefault="001C450B" w:rsidP="00597B6A">
            <w:pPr>
              <w:rPr>
                <w:sz w:val="22"/>
                <w:szCs w:val="22"/>
              </w:rPr>
            </w:pPr>
          </w:p>
        </w:tc>
        <w:tc>
          <w:tcPr>
            <w:tcW w:w="4056" w:type="dxa"/>
          </w:tcPr>
          <w:p w14:paraId="25FA8BFD" w14:textId="77777777" w:rsidR="001C450B" w:rsidRPr="008252F9" w:rsidRDefault="001C450B" w:rsidP="00597B6A">
            <w:pPr>
              <w:jc w:val="center"/>
              <w:rPr>
                <w:b/>
                <w:sz w:val="22"/>
                <w:szCs w:val="22"/>
              </w:rPr>
            </w:pPr>
          </w:p>
        </w:tc>
      </w:tr>
    </w:tbl>
    <w:p w14:paraId="047B1615" w14:textId="77777777" w:rsidR="001C450B" w:rsidRPr="008252F9" w:rsidRDefault="001C450B" w:rsidP="001C450B">
      <w:pPr>
        <w:rPr>
          <w:sz w:val="22"/>
          <w:szCs w:val="22"/>
        </w:rPr>
      </w:pPr>
    </w:p>
    <w:p w14:paraId="010AD190" w14:textId="77777777" w:rsidR="001C450B" w:rsidRPr="008252F9" w:rsidRDefault="001C450B" w:rsidP="001C450B">
      <w:pPr>
        <w:ind w:left="-284"/>
        <w:rPr>
          <w:sz w:val="22"/>
          <w:szCs w:val="22"/>
        </w:rPr>
      </w:pPr>
    </w:p>
    <w:p w14:paraId="1716420E" w14:textId="77777777" w:rsidR="001C450B" w:rsidRPr="008252F9" w:rsidRDefault="001C450B" w:rsidP="001C450B">
      <w:pPr>
        <w:ind w:left="-284"/>
        <w:rPr>
          <w:sz w:val="22"/>
          <w:szCs w:val="22"/>
        </w:rPr>
      </w:pPr>
    </w:p>
    <w:p w14:paraId="4BF0C42A" w14:textId="77777777" w:rsidR="001C450B" w:rsidRPr="008252F9" w:rsidRDefault="001C450B" w:rsidP="001C450B">
      <w:pPr>
        <w:ind w:left="-284"/>
        <w:rPr>
          <w:sz w:val="22"/>
          <w:szCs w:val="22"/>
        </w:rPr>
      </w:pPr>
    </w:p>
    <w:p w14:paraId="6EA2639F" w14:textId="77777777" w:rsidR="001C450B" w:rsidRPr="008252F9" w:rsidRDefault="001C450B" w:rsidP="001C450B">
      <w:pPr>
        <w:ind w:left="-284"/>
        <w:rPr>
          <w:sz w:val="22"/>
          <w:szCs w:val="22"/>
        </w:rPr>
      </w:pPr>
    </w:p>
    <w:p w14:paraId="66D4C38B" w14:textId="77777777" w:rsidR="001C450B" w:rsidRPr="008252F9" w:rsidRDefault="001C450B" w:rsidP="001C450B">
      <w:pPr>
        <w:ind w:left="-284"/>
        <w:rPr>
          <w:sz w:val="22"/>
          <w:szCs w:val="22"/>
        </w:rPr>
      </w:pPr>
    </w:p>
    <w:p w14:paraId="0B5EA436" w14:textId="77777777" w:rsidR="001C450B" w:rsidRPr="008252F9" w:rsidRDefault="001C450B" w:rsidP="001C450B">
      <w:pPr>
        <w:ind w:left="-284"/>
        <w:rPr>
          <w:sz w:val="22"/>
          <w:szCs w:val="22"/>
        </w:rPr>
      </w:pPr>
    </w:p>
    <w:p w14:paraId="48CE50A2" w14:textId="77777777" w:rsidR="001C450B" w:rsidRPr="008252F9" w:rsidRDefault="001C450B" w:rsidP="001C450B">
      <w:pPr>
        <w:ind w:left="-284"/>
        <w:rPr>
          <w:sz w:val="22"/>
          <w:szCs w:val="22"/>
        </w:rPr>
      </w:pPr>
    </w:p>
    <w:p w14:paraId="2DF8265A" w14:textId="77777777" w:rsidR="001C450B" w:rsidRPr="008252F9" w:rsidRDefault="001C450B" w:rsidP="001C450B">
      <w:pPr>
        <w:ind w:left="-284"/>
        <w:rPr>
          <w:sz w:val="22"/>
          <w:szCs w:val="22"/>
        </w:rPr>
      </w:pPr>
    </w:p>
    <w:p w14:paraId="23E419D2" w14:textId="77777777" w:rsidR="001C450B" w:rsidRPr="00D61DF3" w:rsidRDefault="001C450B" w:rsidP="001C450B">
      <w:pPr>
        <w:ind w:left="-284"/>
        <w:jc w:val="center"/>
        <w:rPr>
          <w:b/>
          <w:spacing w:val="24"/>
          <w:sz w:val="32"/>
          <w:szCs w:val="32"/>
          <w:lang w:val="en-US"/>
        </w:rPr>
      </w:pPr>
      <w:r w:rsidRPr="00D61DF3">
        <w:rPr>
          <w:b/>
          <w:spacing w:val="24"/>
          <w:sz w:val="32"/>
          <w:szCs w:val="32"/>
          <w:lang w:val="en-US"/>
        </w:rPr>
        <w:t>SCIENTIFIC-RESEARCH REPORT</w:t>
      </w:r>
    </w:p>
    <w:p w14:paraId="00BF5FF0" w14:textId="77777777" w:rsidR="001C450B" w:rsidRPr="00D61DF3" w:rsidRDefault="001C450B" w:rsidP="001C450B">
      <w:pPr>
        <w:jc w:val="center"/>
        <w:rPr>
          <w:b/>
          <w:lang w:val="en-US"/>
        </w:rPr>
      </w:pPr>
    </w:p>
    <w:p w14:paraId="48D03B13" w14:textId="77777777" w:rsidR="001C450B" w:rsidRPr="00D61DF3" w:rsidRDefault="001C450B" w:rsidP="001C450B">
      <w:pPr>
        <w:jc w:val="center"/>
        <w:rPr>
          <w:b/>
          <w:lang w:val="en-US"/>
        </w:rPr>
      </w:pPr>
      <w:r w:rsidRPr="00D61DF3">
        <w:rPr>
          <w:b/>
          <w:lang w:val="en-US"/>
        </w:rPr>
        <w:t>«</w:t>
      </w:r>
      <w:r w:rsidRPr="00B9730C">
        <w:rPr>
          <w:b/>
          <w:lang w:val="en-US"/>
        </w:rPr>
        <w:t>P</w:t>
      </w:r>
      <w:r w:rsidRPr="00C04B24">
        <w:rPr>
          <w:b/>
          <w:lang w:val="en-US"/>
        </w:rPr>
        <w:t>roject title</w:t>
      </w:r>
      <w:r w:rsidRPr="00D61DF3">
        <w:rPr>
          <w:b/>
          <w:lang w:val="en-US"/>
        </w:rPr>
        <w:t>»</w:t>
      </w:r>
    </w:p>
    <w:p w14:paraId="77772D47" w14:textId="77777777" w:rsidR="001C450B" w:rsidRPr="00FA4F56" w:rsidRDefault="001C450B" w:rsidP="001C450B">
      <w:pPr>
        <w:jc w:val="center"/>
        <w:rPr>
          <w:b/>
          <w:i/>
          <w:color w:val="FF0000"/>
          <w:sz w:val="18"/>
          <w:szCs w:val="18"/>
          <w:lang w:val="en-US"/>
        </w:rPr>
      </w:pPr>
      <w:r w:rsidRPr="00FA4F56">
        <w:rPr>
          <w:b/>
          <w:i/>
          <w:sz w:val="18"/>
          <w:szCs w:val="18"/>
          <w:lang w:val="en-US"/>
        </w:rPr>
        <w:t>(</w:t>
      </w:r>
      <w:r>
        <w:rPr>
          <w:b/>
          <w:i/>
          <w:sz w:val="18"/>
          <w:szCs w:val="18"/>
          <w:lang w:val="en-US"/>
        </w:rPr>
        <w:t>interim/final</w:t>
      </w:r>
      <w:r w:rsidRPr="00FA4F56">
        <w:rPr>
          <w:b/>
          <w:i/>
          <w:sz w:val="18"/>
          <w:szCs w:val="18"/>
          <w:lang w:val="en-US"/>
        </w:rPr>
        <w:t>)</w:t>
      </w:r>
    </w:p>
    <w:p w14:paraId="3210FF3F" w14:textId="77777777" w:rsidR="001C450B" w:rsidRPr="00296374" w:rsidRDefault="001C450B" w:rsidP="001C450B">
      <w:pPr>
        <w:ind w:left="-284" w:firstLine="568"/>
        <w:jc w:val="center"/>
        <w:rPr>
          <w:b/>
          <w:sz w:val="22"/>
          <w:szCs w:val="22"/>
        </w:rPr>
      </w:pPr>
    </w:p>
    <w:p w14:paraId="511CD081" w14:textId="77777777" w:rsidR="001C450B" w:rsidRPr="00296374" w:rsidRDefault="001C450B" w:rsidP="001C450B">
      <w:pPr>
        <w:jc w:val="both"/>
        <w:rPr>
          <w:sz w:val="22"/>
          <w:szCs w:val="22"/>
        </w:rPr>
      </w:pPr>
    </w:p>
    <w:p w14:paraId="5977BCAE" w14:textId="77777777" w:rsidR="001C450B" w:rsidRPr="00296374" w:rsidRDefault="001C450B" w:rsidP="001C450B">
      <w:pPr>
        <w:ind w:left="-284" w:firstLine="1134"/>
        <w:jc w:val="both"/>
        <w:rPr>
          <w:sz w:val="22"/>
          <w:szCs w:val="22"/>
        </w:rPr>
      </w:pPr>
    </w:p>
    <w:p w14:paraId="618E348D" w14:textId="77777777" w:rsidR="001C450B" w:rsidRDefault="001C450B" w:rsidP="001C450B">
      <w:pPr>
        <w:rPr>
          <w:b/>
          <w:sz w:val="22"/>
          <w:szCs w:val="22"/>
          <w:lang w:val="en-US"/>
        </w:rPr>
      </w:pPr>
    </w:p>
    <w:p w14:paraId="27830128" w14:textId="77777777" w:rsidR="001C450B" w:rsidRDefault="001C450B" w:rsidP="001C450B">
      <w:pPr>
        <w:rPr>
          <w:b/>
          <w:sz w:val="22"/>
          <w:szCs w:val="22"/>
          <w:lang w:val="en-US"/>
        </w:rPr>
      </w:pPr>
    </w:p>
    <w:p w14:paraId="67D01FA4" w14:textId="77777777" w:rsidR="001C450B" w:rsidRDefault="001C450B" w:rsidP="001C450B">
      <w:pPr>
        <w:rPr>
          <w:b/>
          <w:sz w:val="22"/>
          <w:szCs w:val="22"/>
          <w:lang w:val="en-US"/>
        </w:rPr>
      </w:pPr>
    </w:p>
    <w:p w14:paraId="365AB4B0" w14:textId="77777777" w:rsidR="001C450B" w:rsidRPr="00D61DF3" w:rsidRDefault="001C450B" w:rsidP="001C450B">
      <w:pPr>
        <w:rPr>
          <w:b/>
          <w:sz w:val="22"/>
          <w:szCs w:val="22"/>
          <w:lang w:val="en-US"/>
        </w:rPr>
      </w:pPr>
    </w:p>
    <w:p w14:paraId="50D2A32C" w14:textId="77777777" w:rsidR="001C450B" w:rsidRDefault="001C450B" w:rsidP="001C450B">
      <w:pPr>
        <w:rPr>
          <w:b/>
          <w:sz w:val="22"/>
          <w:szCs w:val="22"/>
          <w:lang w:val="en-US"/>
        </w:rPr>
      </w:pPr>
    </w:p>
    <w:p w14:paraId="3BCAA3A7" w14:textId="77777777" w:rsidR="001C450B" w:rsidRDefault="001C450B" w:rsidP="001C450B">
      <w:pPr>
        <w:rPr>
          <w:b/>
          <w:sz w:val="22"/>
          <w:szCs w:val="22"/>
          <w:lang w:val="en-US"/>
        </w:rPr>
      </w:pPr>
    </w:p>
    <w:p w14:paraId="67F5213F" w14:textId="77777777" w:rsidR="001C450B" w:rsidRDefault="001C450B" w:rsidP="001C450B">
      <w:pPr>
        <w:rPr>
          <w:b/>
          <w:sz w:val="22"/>
          <w:szCs w:val="22"/>
          <w:lang w:val="en-US"/>
        </w:rPr>
      </w:pPr>
    </w:p>
    <w:p w14:paraId="42095716" w14:textId="77777777" w:rsidR="001C450B" w:rsidRDefault="001C450B" w:rsidP="001C450B">
      <w:pPr>
        <w:rPr>
          <w:b/>
          <w:sz w:val="22"/>
          <w:szCs w:val="22"/>
          <w:lang w:val="en-US"/>
        </w:rPr>
      </w:pPr>
    </w:p>
    <w:p w14:paraId="7B5EC1BA" w14:textId="77777777" w:rsidR="001C450B" w:rsidRPr="00D61DF3" w:rsidRDefault="001C450B" w:rsidP="001C450B">
      <w:pPr>
        <w:rPr>
          <w:b/>
          <w:sz w:val="22"/>
          <w:szCs w:val="22"/>
          <w:lang w:val="en-US"/>
        </w:rPr>
      </w:pPr>
    </w:p>
    <w:tbl>
      <w:tblPr>
        <w:tblW w:w="0" w:type="auto"/>
        <w:tblInd w:w="4503" w:type="dxa"/>
        <w:tblLayout w:type="fixed"/>
        <w:tblLook w:val="01E0" w:firstRow="1" w:lastRow="1" w:firstColumn="1" w:lastColumn="1" w:noHBand="0" w:noVBand="0"/>
      </w:tblPr>
      <w:tblGrid>
        <w:gridCol w:w="4268"/>
      </w:tblGrid>
      <w:tr w:rsidR="001C450B" w:rsidRPr="00296374" w14:paraId="5ACF2BF3" w14:textId="77777777" w:rsidTr="00597B6A">
        <w:tc>
          <w:tcPr>
            <w:tcW w:w="4268" w:type="dxa"/>
          </w:tcPr>
          <w:p w14:paraId="7D3AFB7F" w14:textId="77777777" w:rsidR="001C450B" w:rsidRPr="00B9730C" w:rsidRDefault="001C450B" w:rsidP="00597B6A">
            <w:pPr>
              <w:rPr>
                <w:sz w:val="22"/>
                <w:szCs w:val="22"/>
                <w:lang w:val="en-US"/>
              </w:rPr>
            </w:pPr>
            <w:r>
              <w:rPr>
                <w:sz w:val="22"/>
                <w:szCs w:val="22"/>
                <w:lang w:val="en-US"/>
              </w:rPr>
              <w:t>Contractor</w:t>
            </w:r>
          </w:p>
        </w:tc>
      </w:tr>
      <w:tr w:rsidR="001C450B" w:rsidRPr="00296374" w14:paraId="217F3BAD" w14:textId="77777777" w:rsidTr="00597B6A">
        <w:tc>
          <w:tcPr>
            <w:tcW w:w="4268" w:type="dxa"/>
          </w:tcPr>
          <w:p w14:paraId="58D5EA02" w14:textId="77777777" w:rsidR="001C450B" w:rsidRPr="00296374" w:rsidRDefault="001C450B" w:rsidP="00597B6A">
            <w:pPr>
              <w:rPr>
                <w:sz w:val="22"/>
                <w:szCs w:val="22"/>
              </w:rPr>
            </w:pPr>
          </w:p>
        </w:tc>
      </w:tr>
      <w:tr w:rsidR="001C450B" w:rsidRPr="00296374" w14:paraId="74F0EDD6" w14:textId="77777777" w:rsidTr="00597B6A">
        <w:trPr>
          <w:trHeight w:val="547"/>
        </w:trPr>
        <w:tc>
          <w:tcPr>
            <w:tcW w:w="4268" w:type="dxa"/>
          </w:tcPr>
          <w:p w14:paraId="2921135F" w14:textId="77777777" w:rsidR="001C450B" w:rsidRPr="00FA4F56" w:rsidRDefault="001C450B" w:rsidP="00597B6A">
            <w:pPr>
              <w:rPr>
                <w:sz w:val="22"/>
                <w:szCs w:val="22"/>
                <w:lang w:val="en-US"/>
              </w:rPr>
            </w:pPr>
            <w:r w:rsidRPr="00296374">
              <w:rPr>
                <w:sz w:val="22"/>
                <w:szCs w:val="22"/>
              </w:rPr>
              <w:t>______________</w:t>
            </w:r>
            <w:r>
              <w:rPr>
                <w:sz w:val="22"/>
                <w:szCs w:val="22"/>
                <w:lang w:val="en-US"/>
              </w:rPr>
              <w:t>Y</w:t>
            </w:r>
            <w:r w:rsidRPr="00296374">
              <w:rPr>
                <w:sz w:val="22"/>
                <w:szCs w:val="22"/>
              </w:rPr>
              <w:t>.</w:t>
            </w:r>
            <w:r>
              <w:rPr>
                <w:sz w:val="22"/>
                <w:szCs w:val="22"/>
                <w:lang w:val="en-US"/>
              </w:rPr>
              <w:t>Y</w:t>
            </w:r>
            <w:r w:rsidRPr="00296374">
              <w:rPr>
                <w:sz w:val="22"/>
                <w:szCs w:val="22"/>
              </w:rPr>
              <w:t xml:space="preserve">. </w:t>
            </w:r>
            <w:r>
              <w:rPr>
                <w:sz w:val="22"/>
                <w:szCs w:val="22"/>
                <w:lang w:val="en-US"/>
              </w:rPr>
              <w:t>Yyyyyy</w:t>
            </w:r>
          </w:p>
        </w:tc>
      </w:tr>
      <w:tr w:rsidR="001C450B" w:rsidRPr="00296374" w14:paraId="2F4D4B3F" w14:textId="77777777" w:rsidTr="00597B6A">
        <w:trPr>
          <w:trHeight w:val="481"/>
        </w:trPr>
        <w:tc>
          <w:tcPr>
            <w:tcW w:w="4268" w:type="dxa"/>
          </w:tcPr>
          <w:p w14:paraId="59E13223" w14:textId="77777777" w:rsidR="001C450B" w:rsidRPr="00B9730C" w:rsidRDefault="001C450B" w:rsidP="00597B6A">
            <w:pPr>
              <w:rPr>
                <w:sz w:val="22"/>
                <w:szCs w:val="22"/>
              </w:rPr>
            </w:pPr>
            <w:r>
              <w:rPr>
                <w:sz w:val="22"/>
                <w:szCs w:val="22"/>
              </w:rPr>
              <w:t>_________ ____</w:t>
            </w:r>
            <w:r>
              <w:rPr>
                <w:sz w:val="22"/>
                <w:szCs w:val="22"/>
                <w:lang w:val="en-US"/>
              </w:rPr>
              <w:t xml:space="preserve">, </w:t>
            </w:r>
            <w:r w:rsidRPr="00FA4F56">
              <w:rPr>
                <w:sz w:val="22"/>
                <w:szCs w:val="22"/>
                <w:lang w:val="en-US"/>
              </w:rPr>
              <w:t>201</w:t>
            </w:r>
            <w:r>
              <w:rPr>
                <w:sz w:val="22"/>
                <w:szCs w:val="22"/>
              </w:rPr>
              <w:t>__</w:t>
            </w:r>
          </w:p>
        </w:tc>
      </w:tr>
    </w:tbl>
    <w:p w14:paraId="434C8442" w14:textId="77777777" w:rsidR="001C450B" w:rsidRPr="00296374" w:rsidRDefault="001C450B" w:rsidP="001C450B">
      <w:pPr>
        <w:pStyle w:val="Heading4"/>
        <w:ind w:right="-185"/>
        <w:jc w:val="center"/>
        <w:rPr>
          <w:b/>
          <w:bCs/>
          <w:sz w:val="22"/>
          <w:szCs w:val="22"/>
        </w:rPr>
      </w:pPr>
    </w:p>
    <w:p w14:paraId="697A9FAE" w14:textId="77777777" w:rsidR="001C450B" w:rsidRDefault="001C450B" w:rsidP="001C450B">
      <w:pPr>
        <w:rPr>
          <w:sz w:val="22"/>
          <w:szCs w:val="22"/>
          <w:lang w:val="en-US"/>
        </w:rPr>
      </w:pPr>
    </w:p>
    <w:p w14:paraId="204CCFE6" w14:textId="77777777" w:rsidR="001C450B" w:rsidRDefault="001C450B" w:rsidP="001C450B">
      <w:pPr>
        <w:rPr>
          <w:sz w:val="22"/>
          <w:szCs w:val="22"/>
        </w:rPr>
      </w:pPr>
    </w:p>
    <w:p w14:paraId="3DD05D6E" w14:textId="77777777" w:rsidR="001C450B" w:rsidRDefault="001C450B" w:rsidP="001C450B">
      <w:pPr>
        <w:rPr>
          <w:sz w:val="22"/>
          <w:szCs w:val="22"/>
          <w:lang w:val="en-US"/>
        </w:rPr>
      </w:pPr>
    </w:p>
    <w:p w14:paraId="7D9D2B9C" w14:textId="77777777" w:rsidR="001C450B" w:rsidRPr="00D3319D" w:rsidRDefault="001C450B" w:rsidP="001C450B">
      <w:pPr>
        <w:rPr>
          <w:sz w:val="22"/>
          <w:szCs w:val="22"/>
          <w:lang w:val="en-US"/>
        </w:rPr>
      </w:pPr>
    </w:p>
    <w:p w14:paraId="119EFA08" w14:textId="77777777" w:rsidR="001C450B" w:rsidRDefault="001C450B" w:rsidP="001C450B">
      <w:pPr>
        <w:rPr>
          <w:sz w:val="22"/>
          <w:szCs w:val="22"/>
          <w:lang w:val="en-US"/>
        </w:rPr>
      </w:pPr>
    </w:p>
    <w:p w14:paraId="1AEAD036" w14:textId="77777777" w:rsidR="001C450B" w:rsidRPr="00B9730C" w:rsidRDefault="001C450B" w:rsidP="001C450B">
      <w:pPr>
        <w:ind w:firstLine="567"/>
        <w:jc w:val="center"/>
        <w:rPr>
          <w:b/>
          <w:lang w:val="en-US"/>
        </w:rPr>
      </w:pPr>
      <w:r w:rsidRPr="00B9730C">
        <w:rPr>
          <w:b/>
          <w:lang w:val="en-US"/>
        </w:rPr>
        <w:t>C O N T E N T</w:t>
      </w:r>
    </w:p>
    <w:p w14:paraId="3D427026" w14:textId="77777777" w:rsidR="001C450B" w:rsidRPr="00C564A7" w:rsidRDefault="001C450B" w:rsidP="001C450B">
      <w:pPr>
        <w:ind w:firstLine="567"/>
        <w:jc w:val="both"/>
        <w:rPr>
          <w:lang w:val="en-US"/>
        </w:rPr>
      </w:pPr>
      <w:r w:rsidRPr="00C564A7">
        <w:rPr>
          <w:lang w:val="en-US"/>
        </w:rPr>
        <w:t xml:space="preserve"> </w:t>
      </w:r>
    </w:p>
    <w:p w14:paraId="38D5350D" w14:textId="77777777" w:rsidR="001C450B" w:rsidRPr="00C564A7" w:rsidRDefault="001C450B" w:rsidP="001C450B">
      <w:pPr>
        <w:ind w:left="720"/>
        <w:jc w:val="both"/>
        <w:rPr>
          <w:lang w:val="en-US"/>
        </w:rPr>
      </w:pPr>
    </w:p>
    <w:p w14:paraId="666105FE" w14:textId="77777777" w:rsidR="001C450B" w:rsidRDefault="001C450B" w:rsidP="001C450B">
      <w:pPr>
        <w:jc w:val="both"/>
        <w:rPr>
          <w:lang w:val="en-US"/>
        </w:rPr>
      </w:pPr>
    </w:p>
    <w:p w14:paraId="332FCC0C" w14:textId="77777777" w:rsidR="001C450B" w:rsidRDefault="001C450B" w:rsidP="001C450B">
      <w:pPr>
        <w:numPr>
          <w:ilvl w:val="0"/>
          <w:numId w:val="10"/>
        </w:numPr>
        <w:jc w:val="both"/>
        <w:rPr>
          <w:lang w:val="en-US"/>
        </w:rPr>
      </w:pPr>
      <w:r>
        <w:rPr>
          <w:lang w:val="en-US"/>
        </w:rPr>
        <w:t>project description (300 words max)</w:t>
      </w:r>
    </w:p>
    <w:p w14:paraId="4BB3BBFB" w14:textId="77777777" w:rsidR="001C450B" w:rsidRPr="00C564A7" w:rsidRDefault="001C450B" w:rsidP="001C450B">
      <w:pPr>
        <w:jc w:val="both"/>
        <w:rPr>
          <w:lang w:val="en-US"/>
        </w:rPr>
      </w:pPr>
    </w:p>
    <w:p w14:paraId="493F5AEF" w14:textId="77777777" w:rsidR="001C450B" w:rsidRPr="00C564A7" w:rsidRDefault="001C450B" w:rsidP="001C450B">
      <w:pPr>
        <w:numPr>
          <w:ilvl w:val="0"/>
          <w:numId w:val="10"/>
        </w:numPr>
        <w:jc w:val="both"/>
        <w:rPr>
          <w:lang w:val="en-US"/>
        </w:rPr>
      </w:pPr>
      <w:r w:rsidRPr="00C564A7">
        <w:rPr>
          <w:lang w:val="en-US"/>
        </w:rPr>
        <w:t xml:space="preserve">main results obtained through the </w:t>
      </w:r>
      <w:r>
        <w:rPr>
          <w:lang w:val="en-US"/>
        </w:rPr>
        <w:t>reporting period</w:t>
      </w:r>
    </w:p>
    <w:p w14:paraId="1E9058FE" w14:textId="77777777" w:rsidR="001C450B" w:rsidRPr="00C564A7" w:rsidRDefault="001C450B" w:rsidP="001C450B">
      <w:pPr>
        <w:ind w:left="709"/>
        <w:jc w:val="both"/>
        <w:rPr>
          <w:lang w:val="en-US"/>
        </w:rPr>
      </w:pPr>
    </w:p>
    <w:p w14:paraId="22B2DDC5" w14:textId="77777777" w:rsidR="001C450B" w:rsidRPr="00C564A7" w:rsidRDefault="001C450B" w:rsidP="001C450B">
      <w:pPr>
        <w:numPr>
          <w:ilvl w:val="0"/>
          <w:numId w:val="10"/>
        </w:numPr>
        <w:jc w:val="both"/>
      </w:pPr>
      <w:r w:rsidRPr="00C564A7">
        <w:rPr>
          <w:lang w:val="en-US"/>
        </w:rPr>
        <w:t xml:space="preserve">list of </w:t>
      </w:r>
      <w:r>
        <w:rPr>
          <w:lang w:val="en-US"/>
        </w:rPr>
        <w:t xml:space="preserve">project-based </w:t>
      </w:r>
      <w:r w:rsidRPr="00C564A7">
        <w:rPr>
          <w:lang w:val="en-US"/>
        </w:rPr>
        <w:t>publications</w:t>
      </w:r>
    </w:p>
    <w:p w14:paraId="42F28BB5" w14:textId="77777777" w:rsidR="001C450B" w:rsidRPr="00C564A7" w:rsidRDefault="001C450B" w:rsidP="001C450B">
      <w:pPr>
        <w:jc w:val="both"/>
        <w:rPr>
          <w:lang w:val="en-US"/>
        </w:rPr>
      </w:pPr>
    </w:p>
    <w:p w14:paraId="6DE680FB" w14:textId="77777777" w:rsidR="001C450B" w:rsidRDefault="001C450B" w:rsidP="001C450B">
      <w:pPr>
        <w:numPr>
          <w:ilvl w:val="0"/>
          <w:numId w:val="10"/>
        </w:numPr>
        <w:jc w:val="both"/>
        <w:rPr>
          <w:lang w:val="en-US"/>
        </w:rPr>
      </w:pPr>
      <w:r w:rsidRPr="00C564A7">
        <w:rPr>
          <w:lang w:val="en-US"/>
        </w:rPr>
        <w:t xml:space="preserve">list of </w:t>
      </w:r>
      <w:r>
        <w:rPr>
          <w:lang w:val="en-US"/>
        </w:rPr>
        <w:t xml:space="preserve">project-based </w:t>
      </w:r>
      <w:r w:rsidRPr="00C564A7">
        <w:rPr>
          <w:lang w:val="en-US"/>
        </w:rPr>
        <w:t>conference presentation</w:t>
      </w:r>
      <w:r>
        <w:rPr>
          <w:lang w:val="en-US"/>
        </w:rPr>
        <w:t xml:space="preserve">s </w:t>
      </w:r>
    </w:p>
    <w:p w14:paraId="3EEF2268" w14:textId="77777777" w:rsidR="001C450B" w:rsidRDefault="001C450B" w:rsidP="001C450B">
      <w:pPr>
        <w:jc w:val="both"/>
        <w:rPr>
          <w:lang w:val="en-US"/>
        </w:rPr>
      </w:pPr>
    </w:p>
    <w:p w14:paraId="7707C81E" w14:textId="77777777" w:rsidR="001C450B" w:rsidRPr="00C564A7" w:rsidRDefault="001C450B" w:rsidP="001C450B">
      <w:pPr>
        <w:numPr>
          <w:ilvl w:val="0"/>
          <w:numId w:val="10"/>
        </w:numPr>
        <w:jc w:val="both"/>
        <w:rPr>
          <w:lang w:val="en-US"/>
        </w:rPr>
      </w:pPr>
      <w:r w:rsidRPr="00C564A7">
        <w:rPr>
          <w:lang w:val="en-US"/>
        </w:rPr>
        <w:t>contact information</w:t>
      </w:r>
    </w:p>
    <w:p w14:paraId="00952D06" w14:textId="77777777" w:rsidR="001C450B" w:rsidRDefault="001C450B" w:rsidP="001C450B">
      <w:pPr>
        <w:rPr>
          <w:b/>
          <w:sz w:val="22"/>
          <w:szCs w:val="22"/>
        </w:rPr>
      </w:pPr>
    </w:p>
    <w:p w14:paraId="77BB57B3" w14:textId="77777777" w:rsidR="00C564A7" w:rsidRPr="001C450B" w:rsidRDefault="00C564A7" w:rsidP="001C450B"/>
    <w:sectPr w:rsidR="00C564A7" w:rsidRPr="001C450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62DA5" w14:textId="77777777" w:rsidR="00BE609F" w:rsidRDefault="00BE609F">
      <w:r>
        <w:separator/>
      </w:r>
    </w:p>
  </w:endnote>
  <w:endnote w:type="continuationSeparator" w:id="0">
    <w:p w14:paraId="6351A79F" w14:textId="77777777" w:rsidR="00BE609F" w:rsidRDefault="00BE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Consolas">
    <w:panose1 w:val="020B0609020204030204"/>
    <w:charset w:val="CC"/>
    <w:family w:val="modern"/>
    <w:pitch w:val="fixed"/>
    <w:sig w:usb0="E00006FF" w:usb1="0000FCFF" w:usb2="00000001" w:usb3="00000000" w:csb0="0000019F"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065413"/>
      <w:docPartObj>
        <w:docPartGallery w:val="Page Numbers (Bottom of Page)"/>
        <w:docPartUnique/>
      </w:docPartObj>
    </w:sdtPr>
    <w:sdtEndPr>
      <w:rPr>
        <w:noProof/>
      </w:rPr>
    </w:sdtEndPr>
    <w:sdtContent>
      <w:p w14:paraId="231BDC05" w14:textId="3452D22D" w:rsidR="0041652D" w:rsidRDefault="0041652D">
        <w:pPr>
          <w:pStyle w:val="Footer"/>
          <w:jc w:val="right"/>
        </w:pPr>
        <w:r>
          <w:fldChar w:fldCharType="begin"/>
        </w:r>
        <w:r>
          <w:instrText xml:space="preserve"> PAGE   \* MERGEFORMAT </w:instrText>
        </w:r>
        <w:r>
          <w:fldChar w:fldCharType="separate"/>
        </w:r>
        <w:r w:rsidR="00B50676">
          <w:rPr>
            <w:noProof/>
          </w:rPr>
          <w:t>29</w:t>
        </w:r>
        <w:r>
          <w:rPr>
            <w:noProof/>
          </w:rPr>
          <w:fldChar w:fldCharType="end"/>
        </w:r>
      </w:p>
    </w:sdtContent>
  </w:sdt>
  <w:p w14:paraId="7D81C574" w14:textId="77777777" w:rsidR="0041652D" w:rsidRDefault="004165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27BE7" w14:textId="77777777" w:rsidR="00BE609F" w:rsidRDefault="00BE609F">
      <w:r>
        <w:separator/>
      </w:r>
    </w:p>
  </w:footnote>
  <w:footnote w:type="continuationSeparator" w:id="0">
    <w:p w14:paraId="5470C39F" w14:textId="77777777" w:rsidR="00BE609F" w:rsidRDefault="00BE60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5AB"/>
    <w:multiLevelType w:val="multilevel"/>
    <w:tmpl w:val="DC040868"/>
    <w:lvl w:ilvl="0">
      <w:start w:val="1"/>
      <w:numFmt w:val="decimal"/>
      <w:lvlText w:val="%1."/>
      <w:lvlJc w:val="left"/>
      <w:pPr>
        <w:ind w:left="219" w:hanging="360"/>
      </w:pPr>
      <w:rPr>
        <w:rFonts w:cs="Times New Roman" w:hint="default"/>
      </w:rPr>
    </w:lvl>
    <w:lvl w:ilvl="1">
      <w:start w:val="1"/>
      <w:numFmt w:val="decimal"/>
      <w:lvlText w:val="%1.%2."/>
      <w:lvlJc w:val="left"/>
      <w:pPr>
        <w:ind w:left="579" w:hanging="720"/>
      </w:pPr>
      <w:rPr>
        <w:rFonts w:cs="Times New Roman" w:hint="default"/>
      </w:rPr>
    </w:lvl>
    <w:lvl w:ilvl="2">
      <w:start w:val="1"/>
      <w:numFmt w:val="decimal"/>
      <w:lvlText w:val="%1.%2.%3."/>
      <w:lvlJc w:val="left"/>
      <w:pPr>
        <w:ind w:left="579" w:hanging="720"/>
      </w:pPr>
      <w:rPr>
        <w:rFonts w:cs="Times New Roman" w:hint="default"/>
      </w:rPr>
    </w:lvl>
    <w:lvl w:ilvl="3">
      <w:start w:val="1"/>
      <w:numFmt w:val="decimal"/>
      <w:lvlText w:val="%1.%2.%3.%4."/>
      <w:lvlJc w:val="left"/>
      <w:pPr>
        <w:ind w:left="939" w:hanging="1080"/>
      </w:pPr>
      <w:rPr>
        <w:rFonts w:cs="Times New Roman" w:hint="default"/>
      </w:rPr>
    </w:lvl>
    <w:lvl w:ilvl="4">
      <w:start w:val="1"/>
      <w:numFmt w:val="decimal"/>
      <w:lvlText w:val="%1.%2.%3.%4.%5."/>
      <w:lvlJc w:val="left"/>
      <w:pPr>
        <w:ind w:left="939" w:hanging="1080"/>
      </w:pPr>
      <w:rPr>
        <w:rFonts w:cs="Times New Roman" w:hint="default"/>
      </w:rPr>
    </w:lvl>
    <w:lvl w:ilvl="5">
      <w:start w:val="1"/>
      <w:numFmt w:val="decimal"/>
      <w:lvlText w:val="%1.%2.%3.%4.%5.%6."/>
      <w:lvlJc w:val="left"/>
      <w:pPr>
        <w:ind w:left="1299" w:hanging="1440"/>
      </w:pPr>
      <w:rPr>
        <w:rFonts w:cs="Times New Roman" w:hint="default"/>
      </w:rPr>
    </w:lvl>
    <w:lvl w:ilvl="6">
      <w:start w:val="1"/>
      <w:numFmt w:val="decimal"/>
      <w:lvlText w:val="%1.%2.%3.%4.%5.%6.%7."/>
      <w:lvlJc w:val="left"/>
      <w:pPr>
        <w:ind w:left="1299" w:hanging="1440"/>
      </w:pPr>
      <w:rPr>
        <w:rFonts w:cs="Times New Roman" w:hint="default"/>
      </w:rPr>
    </w:lvl>
    <w:lvl w:ilvl="7">
      <w:start w:val="1"/>
      <w:numFmt w:val="decimal"/>
      <w:lvlText w:val="%1.%2.%3.%4.%5.%6.%7.%8."/>
      <w:lvlJc w:val="left"/>
      <w:pPr>
        <w:ind w:left="1659" w:hanging="1800"/>
      </w:pPr>
      <w:rPr>
        <w:rFonts w:cs="Times New Roman" w:hint="default"/>
      </w:rPr>
    </w:lvl>
    <w:lvl w:ilvl="8">
      <w:start w:val="1"/>
      <w:numFmt w:val="decimal"/>
      <w:lvlText w:val="%1.%2.%3.%4.%5.%6.%7.%8.%9."/>
      <w:lvlJc w:val="left"/>
      <w:pPr>
        <w:ind w:left="1659" w:hanging="1800"/>
      </w:pPr>
      <w:rPr>
        <w:rFonts w:cs="Times New Roman" w:hint="default"/>
      </w:rPr>
    </w:lvl>
  </w:abstractNum>
  <w:abstractNum w:abstractNumId="1" w15:restartNumberingAfterBreak="0">
    <w:nsid w:val="0A394FDE"/>
    <w:multiLevelType w:val="hybridMultilevel"/>
    <w:tmpl w:val="5D4C8DFC"/>
    <w:lvl w:ilvl="0" w:tplc="4C9C6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53726"/>
    <w:multiLevelType w:val="hybridMultilevel"/>
    <w:tmpl w:val="C994A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FD2A3C"/>
    <w:multiLevelType w:val="multilevel"/>
    <w:tmpl w:val="1DD2753E"/>
    <w:lvl w:ilvl="0">
      <w:start w:val="1"/>
      <w:numFmt w:val="decimal"/>
      <w:lvlText w:val="%1."/>
      <w:lvlJc w:val="left"/>
      <w:pPr>
        <w:ind w:left="360" w:hanging="360"/>
      </w:pPr>
      <w:rPr>
        <w:b/>
        <w:lang w:val="en-US"/>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6A443E"/>
    <w:multiLevelType w:val="multilevel"/>
    <w:tmpl w:val="EBDAB228"/>
    <w:lvl w:ilvl="0">
      <w:start w:val="3"/>
      <w:numFmt w:val="decimal"/>
      <w:lvlText w:val="%1."/>
      <w:lvlJc w:val="left"/>
      <w:pPr>
        <w:ind w:left="1080" w:hanging="360"/>
      </w:pPr>
      <w:rPr>
        <w:rFonts w:cs="Times New Roman" w:hint="default"/>
      </w:rPr>
    </w:lvl>
    <w:lvl w:ilvl="1">
      <w:start w:val="5"/>
      <w:numFmt w:val="decimal"/>
      <w:isLgl/>
      <w:lvlText w:val="%1.%2."/>
      <w:lvlJc w:val="left"/>
      <w:pPr>
        <w:tabs>
          <w:tab w:val="num" w:pos="1185"/>
        </w:tabs>
        <w:ind w:left="1185" w:hanging="46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3AF7472E"/>
    <w:multiLevelType w:val="hybridMultilevel"/>
    <w:tmpl w:val="9848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354ADB"/>
    <w:multiLevelType w:val="hybridMultilevel"/>
    <w:tmpl w:val="13F4C0F8"/>
    <w:lvl w:ilvl="0" w:tplc="65F840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D52000"/>
    <w:multiLevelType w:val="hybridMultilevel"/>
    <w:tmpl w:val="11CC3EC0"/>
    <w:lvl w:ilvl="0" w:tplc="C512CA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5D73F5"/>
    <w:multiLevelType w:val="multilevel"/>
    <w:tmpl w:val="FE2CA134"/>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74151F9C"/>
    <w:multiLevelType w:val="hybridMultilevel"/>
    <w:tmpl w:val="3D241F14"/>
    <w:lvl w:ilvl="0" w:tplc="188032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4"/>
  </w:num>
  <w:num w:numId="9">
    <w:abstractNumId w:val="3"/>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BB"/>
    <w:rsid w:val="000025C0"/>
    <w:rsid w:val="0000482F"/>
    <w:rsid w:val="00012C14"/>
    <w:rsid w:val="00013A9C"/>
    <w:rsid w:val="00020718"/>
    <w:rsid w:val="00020CC2"/>
    <w:rsid w:val="00022549"/>
    <w:rsid w:val="00022FF4"/>
    <w:rsid w:val="00023B6F"/>
    <w:rsid w:val="00023D3B"/>
    <w:rsid w:val="00023D4C"/>
    <w:rsid w:val="0003190A"/>
    <w:rsid w:val="0003491F"/>
    <w:rsid w:val="00036C67"/>
    <w:rsid w:val="00040697"/>
    <w:rsid w:val="000433DE"/>
    <w:rsid w:val="00044387"/>
    <w:rsid w:val="000443FA"/>
    <w:rsid w:val="00045B28"/>
    <w:rsid w:val="00047311"/>
    <w:rsid w:val="00051E71"/>
    <w:rsid w:val="0005238C"/>
    <w:rsid w:val="00052C04"/>
    <w:rsid w:val="00052F07"/>
    <w:rsid w:val="000550FD"/>
    <w:rsid w:val="000554B9"/>
    <w:rsid w:val="0006105D"/>
    <w:rsid w:val="00064966"/>
    <w:rsid w:val="00070470"/>
    <w:rsid w:val="00071CAC"/>
    <w:rsid w:val="00072C7A"/>
    <w:rsid w:val="00072E1D"/>
    <w:rsid w:val="0007374D"/>
    <w:rsid w:val="00074128"/>
    <w:rsid w:val="000755D2"/>
    <w:rsid w:val="00075653"/>
    <w:rsid w:val="00081366"/>
    <w:rsid w:val="00081722"/>
    <w:rsid w:val="000845EC"/>
    <w:rsid w:val="00084D48"/>
    <w:rsid w:val="00084D58"/>
    <w:rsid w:val="000853AB"/>
    <w:rsid w:val="000863C0"/>
    <w:rsid w:val="0009026C"/>
    <w:rsid w:val="00092718"/>
    <w:rsid w:val="00093D2E"/>
    <w:rsid w:val="00097297"/>
    <w:rsid w:val="00097570"/>
    <w:rsid w:val="000A2D9C"/>
    <w:rsid w:val="000A71A6"/>
    <w:rsid w:val="000B07E4"/>
    <w:rsid w:val="000B4B5D"/>
    <w:rsid w:val="000B4C13"/>
    <w:rsid w:val="000B5644"/>
    <w:rsid w:val="000B5FBA"/>
    <w:rsid w:val="000C2496"/>
    <w:rsid w:val="000C2E9B"/>
    <w:rsid w:val="000C678D"/>
    <w:rsid w:val="000D00F5"/>
    <w:rsid w:val="000D043A"/>
    <w:rsid w:val="000D09C1"/>
    <w:rsid w:val="000D0C7F"/>
    <w:rsid w:val="000D29F5"/>
    <w:rsid w:val="000D66D0"/>
    <w:rsid w:val="000E169A"/>
    <w:rsid w:val="000E4905"/>
    <w:rsid w:val="000F0709"/>
    <w:rsid w:val="000F4F4F"/>
    <w:rsid w:val="000F512D"/>
    <w:rsid w:val="000F5A4D"/>
    <w:rsid w:val="00101B2A"/>
    <w:rsid w:val="0010220B"/>
    <w:rsid w:val="001042C0"/>
    <w:rsid w:val="001053F7"/>
    <w:rsid w:val="00105794"/>
    <w:rsid w:val="00106AC8"/>
    <w:rsid w:val="001120D3"/>
    <w:rsid w:val="00113020"/>
    <w:rsid w:val="00114360"/>
    <w:rsid w:val="0011525B"/>
    <w:rsid w:val="00115D27"/>
    <w:rsid w:val="00115F22"/>
    <w:rsid w:val="00122CD1"/>
    <w:rsid w:val="00125FAF"/>
    <w:rsid w:val="00127CA7"/>
    <w:rsid w:val="00134AA0"/>
    <w:rsid w:val="00135BC0"/>
    <w:rsid w:val="00137A4C"/>
    <w:rsid w:val="001411C4"/>
    <w:rsid w:val="00142E23"/>
    <w:rsid w:val="00145918"/>
    <w:rsid w:val="00146A1A"/>
    <w:rsid w:val="001474B0"/>
    <w:rsid w:val="00147C7A"/>
    <w:rsid w:val="00150AC7"/>
    <w:rsid w:val="00150FA3"/>
    <w:rsid w:val="00151751"/>
    <w:rsid w:val="00152485"/>
    <w:rsid w:val="00152A9D"/>
    <w:rsid w:val="001542DD"/>
    <w:rsid w:val="00157C93"/>
    <w:rsid w:val="001622BA"/>
    <w:rsid w:val="001632BF"/>
    <w:rsid w:val="00163F64"/>
    <w:rsid w:val="00165BEF"/>
    <w:rsid w:val="00170513"/>
    <w:rsid w:val="0017365D"/>
    <w:rsid w:val="00174545"/>
    <w:rsid w:val="001766A2"/>
    <w:rsid w:val="001814A1"/>
    <w:rsid w:val="00181DCD"/>
    <w:rsid w:val="0018323C"/>
    <w:rsid w:val="00183375"/>
    <w:rsid w:val="00184CA9"/>
    <w:rsid w:val="00187132"/>
    <w:rsid w:val="00194854"/>
    <w:rsid w:val="00195BFE"/>
    <w:rsid w:val="00196B57"/>
    <w:rsid w:val="001A1028"/>
    <w:rsid w:val="001A13C3"/>
    <w:rsid w:val="001A506F"/>
    <w:rsid w:val="001A7349"/>
    <w:rsid w:val="001B185B"/>
    <w:rsid w:val="001B1ADC"/>
    <w:rsid w:val="001B4C7B"/>
    <w:rsid w:val="001C078B"/>
    <w:rsid w:val="001C309A"/>
    <w:rsid w:val="001C450B"/>
    <w:rsid w:val="001C5293"/>
    <w:rsid w:val="001D2389"/>
    <w:rsid w:val="001D2411"/>
    <w:rsid w:val="001D2774"/>
    <w:rsid w:val="001D6948"/>
    <w:rsid w:val="001D6E8B"/>
    <w:rsid w:val="001E0BDC"/>
    <w:rsid w:val="001E2379"/>
    <w:rsid w:val="001E4F61"/>
    <w:rsid w:val="001E699A"/>
    <w:rsid w:val="001F1CFA"/>
    <w:rsid w:val="001F4FAA"/>
    <w:rsid w:val="001F5E4A"/>
    <w:rsid w:val="001F7F40"/>
    <w:rsid w:val="00203A4E"/>
    <w:rsid w:val="00205D71"/>
    <w:rsid w:val="00205E56"/>
    <w:rsid w:val="002075A4"/>
    <w:rsid w:val="00210BFA"/>
    <w:rsid w:val="00210CAB"/>
    <w:rsid w:val="002125B9"/>
    <w:rsid w:val="00220C80"/>
    <w:rsid w:val="00220D6F"/>
    <w:rsid w:val="00225E3A"/>
    <w:rsid w:val="00225EAD"/>
    <w:rsid w:val="00230D9C"/>
    <w:rsid w:val="002317DC"/>
    <w:rsid w:val="0023212B"/>
    <w:rsid w:val="00234767"/>
    <w:rsid w:val="00236072"/>
    <w:rsid w:val="0023738A"/>
    <w:rsid w:val="002403DA"/>
    <w:rsid w:val="00241C50"/>
    <w:rsid w:val="00242261"/>
    <w:rsid w:val="002427DE"/>
    <w:rsid w:val="00243EDB"/>
    <w:rsid w:val="00247F6C"/>
    <w:rsid w:val="00251690"/>
    <w:rsid w:val="0025248E"/>
    <w:rsid w:val="00254FE1"/>
    <w:rsid w:val="00255004"/>
    <w:rsid w:val="00255487"/>
    <w:rsid w:val="0025664E"/>
    <w:rsid w:val="00257BDB"/>
    <w:rsid w:val="00261365"/>
    <w:rsid w:val="002625C2"/>
    <w:rsid w:val="00270E4B"/>
    <w:rsid w:val="002769CA"/>
    <w:rsid w:val="00276E1D"/>
    <w:rsid w:val="00282AC9"/>
    <w:rsid w:val="00284699"/>
    <w:rsid w:val="00287156"/>
    <w:rsid w:val="002872EE"/>
    <w:rsid w:val="002876BF"/>
    <w:rsid w:val="00290BA2"/>
    <w:rsid w:val="00291108"/>
    <w:rsid w:val="0029117C"/>
    <w:rsid w:val="00292848"/>
    <w:rsid w:val="00293506"/>
    <w:rsid w:val="00296E40"/>
    <w:rsid w:val="0029702A"/>
    <w:rsid w:val="00297E0B"/>
    <w:rsid w:val="002A30C3"/>
    <w:rsid w:val="002A78CC"/>
    <w:rsid w:val="002B4F02"/>
    <w:rsid w:val="002C1AE3"/>
    <w:rsid w:val="002C3A96"/>
    <w:rsid w:val="002C4ACD"/>
    <w:rsid w:val="002D0242"/>
    <w:rsid w:val="002D365E"/>
    <w:rsid w:val="002D4E3C"/>
    <w:rsid w:val="002D600E"/>
    <w:rsid w:val="002D6DD9"/>
    <w:rsid w:val="002D73ED"/>
    <w:rsid w:val="002E2963"/>
    <w:rsid w:val="002E6501"/>
    <w:rsid w:val="002F0299"/>
    <w:rsid w:val="002F3788"/>
    <w:rsid w:val="00301C5D"/>
    <w:rsid w:val="003032AC"/>
    <w:rsid w:val="00314826"/>
    <w:rsid w:val="0031674A"/>
    <w:rsid w:val="003171F1"/>
    <w:rsid w:val="00320236"/>
    <w:rsid w:val="003238C1"/>
    <w:rsid w:val="00325FA3"/>
    <w:rsid w:val="003264D2"/>
    <w:rsid w:val="003278BD"/>
    <w:rsid w:val="003308A1"/>
    <w:rsid w:val="00333076"/>
    <w:rsid w:val="00333ECB"/>
    <w:rsid w:val="003340D2"/>
    <w:rsid w:val="00335FAF"/>
    <w:rsid w:val="0034175F"/>
    <w:rsid w:val="0034223A"/>
    <w:rsid w:val="00343FD9"/>
    <w:rsid w:val="00344E85"/>
    <w:rsid w:val="003508B2"/>
    <w:rsid w:val="00350F3C"/>
    <w:rsid w:val="00352E92"/>
    <w:rsid w:val="0036120B"/>
    <w:rsid w:val="00361345"/>
    <w:rsid w:val="00362839"/>
    <w:rsid w:val="00364E36"/>
    <w:rsid w:val="0036620C"/>
    <w:rsid w:val="003700D6"/>
    <w:rsid w:val="003702B8"/>
    <w:rsid w:val="003713A6"/>
    <w:rsid w:val="00371A60"/>
    <w:rsid w:val="00377BE4"/>
    <w:rsid w:val="00384053"/>
    <w:rsid w:val="003841C7"/>
    <w:rsid w:val="00384EBA"/>
    <w:rsid w:val="00385CEF"/>
    <w:rsid w:val="00385F2F"/>
    <w:rsid w:val="00387B19"/>
    <w:rsid w:val="00390207"/>
    <w:rsid w:val="00391B93"/>
    <w:rsid w:val="00391DEF"/>
    <w:rsid w:val="003930B1"/>
    <w:rsid w:val="003934C2"/>
    <w:rsid w:val="00393576"/>
    <w:rsid w:val="003A27A1"/>
    <w:rsid w:val="003A3C54"/>
    <w:rsid w:val="003A51E5"/>
    <w:rsid w:val="003A5B63"/>
    <w:rsid w:val="003A6473"/>
    <w:rsid w:val="003A67BB"/>
    <w:rsid w:val="003B286D"/>
    <w:rsid w:val="003B2EA8"/>
    <w:rsid w:val="003B357A"/>
    <w:rsid w:val="003C18EB"/>
    <w:rsid w:val="003C1D1F"/>
    <w:rsid w:val="003C1ED3"/>
    <w:rsid w:val="003C338B"/>
    <w:rsid w:val="003C4242"/>
    <w:rsid w:val="003C45F6"/>
    <w:rsid w:val="003C6A77"/>
    <w:rsid w:val="003D083A"/>
    <w:rsid w:val="003D0C2A"/>
    <w:rsid w:val="003D2F4C"/>
    <w:rsid w:val="003D6D90"/>
    <w:rsid w:val="003D6E00"/>
    <w:rsid w:val="003D7EA1"/>
    <w:rsid w:val="003E1756"/>
    <w:rsid w:val="003E3619"/>
    <w:rsid w:val="003E5AD1"/>
    <w:rsid w:val="003E6F17"/>
    <w:rsid w:val="003F0246"/>
    <w:rsid w:val="003F05FF"/>
    <w:rsid w:val="003F1C9F"/>
    <w:rsid w:val="003F2BC2"/>
    <w:rsid w:val="003F38E2"/>
    <w:rsid w:val="003F3FCB"/>
    <w:rsid w:val="003F47A7"/>
    <w:rsid w:val="003F55AF"/>
    <w:rsid w:val="003F697D"/>
    <w:rsid w:val="003F6AB3"/>
    <w:rsid w:val="00400B0D"/>
    <w:rsid w:val="00402A06"/>
    <w:rsid w:val="004038A7"/>
    <w:rsid w:val="0040481E"/>
    <w:rsid w:val="004068DF"/>
    <w:rsid w:val="004100ED"/>
    <w:rsid w:val="0041307B"/>
    <w:rsid w:val="00413E0A"/>
    <w:rsid w:val="0041437C"/>
    <w:rsid w:val="0041652D"/>
    <w:rsid w:val="0041679F"/>
    <w:rsid w:val="0042158E"/>
    <w:rsid w:val="0043147A"/>
    <w:rsid w:val="0043373D"/>
    <w:rsid w:val="0043450F"/>
    <w:rsid w:val="0043663A"/>
    <w:rsid w:val="00436D5C"/>
    <w:rsid w:val="00440DB0"/>
    <w:rsid w:val="00442A84"/>
    <w:rsid w:val="00442D6F"/>
    <w:rsid w:val="004463A7"/>
    <w:rsid w:val="00446557"/>
    <w:rsid w:val="00450CE9"/>
    <w:rsid w:val="0045121F"/>
    <w:rsid w:val="0045261D"/>
    <w:rsid w:val="0045290D"/>
    <w:rsid w:val="00452F62"/>
    <w:rsid w:val="004533FE"/>
    <w:rsid w:val="00456A5F"/>
    <w:rsid w:val="00457611"/>
    <w:rsid w:val="004615A9"/>
    <w:rsid w:val="00461D19"/>
    <w:rsid w:val="00463008"/>
    <w:rsid w:val="00484776"/>
    <w:rsid w:val="00486244"/>
    <w:rsid w:val="00486DFF"/>
    <w:rsid w:val="00490585"/>
    <w:rsid w:val="00491999"/>
    <w:rsid w:val="004922BD"/>
    <w:rsid w:val="004948F4"/>
    <w:rsid w:val="00495699"/>
    <w:rsid w:val="0049577C"/>
    <w:rsid w:val="004A0408"/>
    <w:rsid w:val="004A0C16"/>
    <w:rsid w:val="004A0C89"/>
    <w:rsid w:val="004A2A04"/>
    <w:rsid w:val="004A55DD"/>
    <w:rsid w:val="004B06B4"/>
    <w:rsid w:val="004B386E"/>
    <w:rsid w:val="004B621A"/>
    <w:rsid w:val="004C1C2E"/>
    <w:rsid w:val="004C2FC8"/>
    <w:rsid w:val="004C3448"/>
    <w:rsid w:val="004C73FB"/>
    <w:rsid w:val="004D1EEB"/>
    <w:rsid w:val="004D25F1"/>
    <w:rsid w:val="004D50DA"/>
    <w:rsid w:val="004E0B3D"/>
    <w:rsid w:val="004E2A57"/>
    <w:rsid w:val="004E5228"/>
    <w:rsid w:val="004E7335"/>
    <w:rsid w:val="004F1863"/>
    <w:rsid w:val="004F5866"/>
    <w:rsid w:val="004F5A27"/>
    <w:rsid w:val="004F6308"/>
    <w:rsid w:val="005126AC"/>
    <w:rsid w:val="00513864"/>
    <w:rsid w:val="00515491"/>
    <w:rsid w:val="005200C5"/>
    <w:rsid w:val="005215B2"/>
    <w:rsid w:val="0052492B"/>
    <w:rsid w:val="005305E4"/>
    <w:rsid w:val="005332C2"/>
    <w:rsid w:val="005345AB"/>
    <w:rsid w:val="00536106"/>
    <w:rsid w:val="005368BF"/>
    <w:rsid w:val="0053768E"/>
    <w:rsid w:val="005423EC"/>
    <w:rsid w:val="005428EA"/>
    <w:rsid w:val="0054297C"/>
    <w:rsid w:val="005468C9"/>
    <w:rsid w:val="00550733"/>
    <w:rsid w:val="00551479"/>
    <w:rsid w:val="0055151F"/>
    <w:rsid w:val="0055366C"/>
    <w:rsid w:val="00556283"/>
    <w:rsid w:val="00560543"/>
    <w:rsid w:val="00561A8F"/>
    <w:rsid w:val="00564832"/>
    <w:rsid w:val="00565AB0"/>
    <w:rsid w:val="00566988"/>
    <w:rsid w:val="0056756C"/>
    <w:rsid w:val="0057157B"/>
    <w:rsid w:val="005733CF"/>
    <w:rsid w:val="005738DF"/>
    <w:rsid w:val="00577AED"/>
    <w:rsid w:val="00584086"/>
    <w:rsid w:val="00584FD4"/>
    <w:rsid w:val="00585257"/>
    <w:rsid w:val="00586131"/>
    <w:rsid w:val="00586962"/>
    <w:rsid w:val="00590494"/>
    <w:rsid w:val="00590E2C"/>
    <w:rsid w:val="005910ED"/>
    <w:rsid w:val="00592072"/>
    <w:rsid w:val="0059337A"/>
    <w:rsid w:val="005937C1"/>
    <w:rsid w:val="00593D1F"/>
    <w:rsid w:val="005A04E4"/>
    <w:rsid w:val="005A4DBE"/>
    <w:rsid w:val="005A4F0F"/>
    <w:rsid w:val="005A69F9"/>
    <w:rsid w:val="005A6F0B"/>
    <w:rsid w:val="005B41FE"/>
    <w:rsid w:val="005B5254"/>
    <w:rsid w:val="005B5C3D"/>
    <w:rsid w:val="005C347D"/>
    <w:rsid w:val="005C4F43"/>
    <w:rsid w:val="005C50E4"/>
    <w:rsid w:val="005C6294"/>
    <w:rsid w:val="005D0210"/>
    <w:rsid w:val="005D10DD"/>
    <w:rsid w:val="005D379B"/>
    <w:rsid w:val="005D430B"/>
    <w:rsid w:val="005D4FEC"/>
    <w:rsid w:val="005E1898"/>
    <w:rsid w:val="005E2B10"/>
    <w:rsid w:val="005E300C"/>
    <w:rsid w:val="005E389C"/>
    <w:rsid w:val="005E4861"/>
    <w:rsid w:val="005F187E"/>
    <w:rsid w:val="005F1F00"/>
    <w:rsid w:val="005F392E"/>
    <w:rsid w:val="005F4697"/>
    <w:rsid w:val="005F575A"/>
    <w:rsid w:val="00601428"/>
    <w:rsid w:val="006150E3"/>
    <w:rsid w:val="00615982"/>
    <w:rsid w:val="0061758F"/>
    <w:rsid w:val="006224DA"/>
    <w:rsid w:val="00622C27"/>
    <w:rsid w:val="006249C5"/>
    <w:rsid w:val="00625CDC"/>
    <w:rsid w:val="0062679E"/>
    <w:rsid w:val="00635A01"/>
    <w:rsid w:val="00636C08"/>
    <w:rsid w:val="006404CE"/>
    <w:rsid w:val="006434A5"/>
    <w:rsid w:val="00643B82"/>
    <w:rsid w:val="00644F81"/>
    <w:rsid w:val="006453E7"/>
    <w:rsid w:val="00645E33"/>
    <w:rsid w:val="006463A3"/>
    <w:rsid w:val="00650F00"/>
    <w:rsid w:val="006511D6"/>
    <w:rsid w:val="00652764"/>
    <w:rsid w:val="00652E06"/>
    <w:rsid w:val="00653C30"/>
    <w:rsid w:val="00655452"/>
    <w:rsid w:val="006562A8"/>
    <w:rsid w:val="0065654E"/>
    <w:rsid w:val="00663C03"/>
    <w:rsid w:val="00665659"/>
    <w:rsid w:val="00673073"/>
    <w:rsid w:val="0068450B"/>
    <w:rsid w:val="006846B0"/>
    <w:rsid w:val="006858D1"/>
    <w:rsid w:val="00686708"/>
    <w:rsid w:val="00691336"/>
    <w:rsid w:val="00691348"/>
    <w:rsid w:val="00692ADB"/>
    <w:rsid w:val="006A20EB"/>
    <w:rsid w:val="006A2865"/>
    <w:rsid w:val="006A3726"/>
    <w:rsid w:val="006A49F8"/>
    <w:rsid w:val="006A7D4C"/>
    <w:rsid w:val="006B2CBB"/>
    <w:rsid w:val="006B2E57"/>
    <w:rsid w:val="006B3923"/>
    <w:rsid w:val="006B675D"/>
    <w:rsid w:val="006B6BFB"/>
    <w:rsid w:val="006C12F6"/>
    <w:rsid w:val="006C3A24"/>
    <w:rsid w:val="006D092C"/>
    <w:rsid w:val="006D3A89"/>
    <w:rsid w:val="006E6698"/>
    <w:rsid w:val="006F21CD"/>
    <w:rsid w:val="006F2419"/>
    <w:rsid w:val="006F28B9"/>
    <w:rsid w:val="006F401D"/>
    <w:rsid w:val="006F7F34"/>
    <w:rsid w:val="007001F7"/>
    <w:rsid w:val="007022B0"/>
    <w:rsid w:val="007024BC"/>
    <w:rsid w:val="007046CF"/>
    <w:rsid w:val="007068FD"/>
    <w:rsid w:val="00707F00"/>
    <w:rsid w:val="00715773"/>
    <w:rsid w:val="00715D8A"/>
    <w:rsid w:val="0071799D"/>
    <w:rsid w:val="007217CE"/>
    <w:rsid w:val="0072448B"/>
    <w:rsid w:val="00726CD4"/>
    <w:rsid w:val="00726EA5"/>
    <w:rsid w:val="00734945"/>
    <w:rsid w:val="007379BA"/>
    <w:rsid w:val="00740818"/>
    <w:rsid w:val="00741A1B"/>
    <w:rsid w:val="007423F3"/>
    <w:rsid w:val="00742969"/>
    <w:rsid w:val="007436FD"/>
    <w:rsid w:val="0074467A"/>
    <w:rsid w:val="0074537C"/>
    <w:rsid w:val="00745A02"/>
    <w:rsid w:val="007525C7"/>
    <w:rsid w:val="0075288E"/>
    <w:rsid w:val="00753169"/>
    <w:rsid w:val="00761B4C"/>
    <w:rsid w:val="00762E89"/>
    <w:rsid w:val="007639E8"/>
    <w:rsid w:val="0077034E"/>
    <w:rsid w:val="0077121C"/>
    <w:rsid w:val="00771F13"/>
    <w:rsid w:val="00774185"/>
    <w:rsid w:val="007772EF"/>
    <w:rsid w:val="00780203"/>
    <w:rsid w:val="00780EFA"/>
    <w:rsid w:val="0078265D"/>
    <w:rsid w:val="00786C0A"/>
    <w:rsid w:val="007932AF"/>
    <w:rsid w:val="007948D8"/>
    <w:rsid w:val="007960A2"/>
    <w:rsid w:val="00796C0C"/>
    <w:rsid w:val="007A0414"/>
    <w:rsid w:val="007A05DD"/>
    <w:rsid w:val="007A2247"/>
    <w:rsid w:val="007A3E3B"/>
    <w:rsid w:val="007A3FCF"/>
    <w:rsid w:val="007B0883"/>
    <w:rsid w:val="007B0ECA"/>
    <w:rsid w:val="007B4B70"/>
    <w:rsid w:val="007B7653"/>
    <w:rsid w:val="007C0815"/>
    <w:rsid w:val="007C0AFF"/>
    <w:rsid w:val="007C6B4E"/>
    <w:rsid w:val="007C7A47"/>
    <w:rsid w:val="007C7F81"/>
    <w:rsid w:val="007D3F10"/>
    <w:rsid w:val="007D4480"/>
    <w:rsid w:val="007D54C7"/>
    <w:rsid w:val="007E0B3C"/>
    <w:rsid w:val="007E1B94"/>
    <w:rsid w:val="007E6CD6"/>
    <w:rsid w:val="007F14EC"/>
    <w:rsid w:val="007F1D41"/>
    <w:rsid w:val="007F39F7"/>
    <w:rsid w:val="007F5F0A"/>
    <w:rsid w:val="008014B4"/>
    <w:rsid w:val="00801902"/>
    <w:rsid w:val="0080305E"/>
    <w:rsid w:val="008030FC"/>
    <w:rsid w:val="00803308"/>
    <w:rsid w:val="0080363E"/>
    <w:rsid w:val="008044B6"/>
    <w:rsid w:val="008049E1"/>
    <w:rsid w:val="00805814"/>
    <w:rsid w:val="008159F7"/>
    <w:rsid w:val="00816DF0"/>
    <w:rsid w:val="00821269"/>
    <w:rsid w:val="00821B7F"/>
    <w:rsid w:val="00821DB1"/>
    <w:rsid w:val="00826387"/>
    <w:rsid w:val="00827449"/>
    <w:rsid w:val="00827C76"/>
    <w:rsid w:val="008301F2"/>
    <w:rsid w:val="00831B31"/>
    <w:rsid w:val="00833D8F"/>
    <w:rsid w:val="00835EC6"/>
    <w:rsid w:val="0084316A"/>
    <w:rsid w:val="00844BD7"/>
    <w:rsid w:val="008453C1"/>
    <w:rsid w:val="00847CB5"/>
    <w:rsid w:val="008514DF"/>
    <w:rsid w:val="00853C2D"/>
    <w:rsid w:val="00857F77"/>
    <w:rsid w:val="00860CE6"/>
    <w:rsid w:val="00860D7E"/>
    <w:rsid w:val="008622C3"/>
    <w:rsid w:val="00864F76"/>
    <w:rsid w:val="00871388"/>
    <w:rsid w:val="00871536"/>
    <w:rsid w:val="00873077"/>
    <w:rsid w:val="00884015"/>
    <w:rsid w:val="008867BD"/>
    <w:rsid w:val="00887081"/>
    <w:rsid w:val="00890EAD"/>
    <w:rsid w:val="00892602"/>
    <w:rsid w:val="0089462F"/>
    <w:rsid w:val="00894D4A"/>
    <w:rsid w:val="00896C3F"/>
    <w:rsid w:val="008A54D7"/>
    <w:rsid w:val="008A61AE"/>
    <w:rsid w:val="008B06D6"/>
    <w:rsid w:val="008B6066"/>
    <w:rsid w:val="008B79EC"/>
    <w:rsid w:val="008C48AF"/>
    <w:rsid w:val="008D0DDE"/>
    <w:rsid w:val="008D46CB"/>
    <w:rsid w:val="008E06C8"/>
    <w:rsid w:val="008E0CE2"/>
    <w:rsid w:val="008E160A"/>
    <w:rsid w:val="008E3329"/>
    <w:rsid w:val="008E4D51"/>
    <w:rsid w:val="008E5751"/>
    <w:rsid w:val="008E7E16"/>
    <w:rsid w:val="008F487E"/>
    <w:rsid w:val="008F5F6D"/>
    <w:rsid w:val="008F6FF8"/>
    <w:rsid w:val="00900FC2"/>
    <w:rsid w:val="009052CD"/>
    <w:rsid w:val="00907A25"/>
    <w:rsid w:val="00912A8B"/>
    <w:rsid w:val="0091300F"/>
    <w:rsid w:val="00913737"/>
    <w:rsid w:val="00914B50"/>
    <w:rsid w:val="009165D5"/>
    <w:rsid w:val="0091667D"/>
    <w:rsid w:val="00916C9A"/>
    <w:rsid w:val="0092328B"/>
    <w:rsid w:val="00923B17"/>
    <w:rsid w:val="00924271"/>
    <w:rsid w:val="00925953"/>
    <w:rsid w:val="00926E63"/>
    <w:rsid w:val="009306CB"/>
    <w:rsid w:val="00930AA3"/>
    <w:rsid w:val="00930EAA"/>
    <w:rsid w:val="00932126"/>
    <w:rsid w:val="009332F4"/>
    <w:rsid w:val="00934F44"/>
    <w:rsid w:val="00936315"/>
    <w:rsid w:val="00936CDA"/>
    <w:rsid w:val="009379E3"/>
    <w:rsid w:val="009410C5"/>
    <w:rsid w:val="00941756"/>
    <w:rsid w:val="009432A9"/>
    <w:rsid w:val="00943FA2"/>
    <w:rsid w:val="009442A2"/>
    <w:rsid w:val="009453BB"/>
    <w:rsid w:val="0094563D"/>
    <w:rsid w:val="00946BB5"/>
    <w:rsid w:val="00947BE2"/>
    <w:rsid w:val="0095248B"/>
    <w:rsid w:val="00952E21"/>
    <w:rsid w:val="00953DAE"/>
    <w:rsid w:val="009545F8"/>
    <w:rsid w:val="0095510A"/>
    <w:rsid w:val="00960F61"/>
    <w:rsid w:val="0096121D"/>
    <w:rsid w:val="0096231A"/>
    <w:rsid w:val="009644BB"/>
    <w:rsid w:val="00964753"/>
    <w:rsid w:val="00964B43"/>
    <w:rsid w:val="00967938"/>
    <w:rsid w:val="009713E2"/>
    <w:rsid w:val="009751A7"/>
    <w:rsid w:val="00975E2B"/>
    <w:rsid w:val="00980A3E"/>
    <w:rsid w:val="00982159"/>
    <w:rsid w:val="009827DA"/>
    <w:rsid w:val="00982FF0"/>
    <w:rsid w:val="0098478E"/>
    <w:rsid w:val="0098630C"/>
    <w:rsid w:val="00990AE8"/>
    <w:rsid w:val="009918C5"/>
    <w:rsid w:val="00993335"/>
    <w:rsid w:val="00994640"/>
    <w:rsid w:val="009952E8"/>
    <w:rsid w:val="00996638"/>
    <w:rsid w:val="00997E75"/>
    <w:rsid w:val="009A0478"/>
    <w:rsid w:val="009A21E8"/>
    <w:rsid w:val="009A4B82"/>
    <w:rsid w:val="009A5DA5"/>
    <w:rsid w:val="009A7070"/>
    <w:rsid w:val="009B040D"/>
    <w:rsid w:val="009B0B4A"/>
    <w:rsid w:val="009B18B4"/>
    <w:rsid w:val="009B2336"/>
    <w:rsid w:val="009B2A85"/>
    <w:rsid w:val="009B758B"/>
    <w:rsid w:val="009C42AC"/>
    <w:rsid w:val="009C4424"/>
    <w:rsid w:val="009C5C0A"/>
    <w:rsid w:val="009C6703"/>
    <w:rsid w:val="009C77D6"/>
    <w:rsid w:val="009D3E2C"/>
    <w:rsid w:val="009D5722"/>
    <w:rsid w:val="009D6950"/>
    <w:rsid w:val="009E0042"/>
    <w:rsid w:val="009E1225"/>
    <w:rsid w:val="009E1AF0"/>
    <w:rsid w:val="009E64D1"/>
    <w:rsid w:val="009F0B0E"/>
    <w:rsid w:val="009F14D5"/>
    <w:rsid w:val="009F15FC"/>
    <w:rsid w:val="009F16D5"/>
    <w:rsid w:val="009F2B65"/>
    <w:rsid w:val="009F3175"/>
    <w:rsid w:val="009F50FB"/>
    <w:rsid w:val="009F5189"/>
    <w:rsid w:val="009F6246"/>
    <w:rsid w:val="00A01818"/>
    <w:rsid w:val="00A041F5"/>
    <w:rsid w:val="00A04FD3"/>
    <w:rsid w:val="00A066F9"/>
    <w:rsid w:val="00A071EE"/>
    <w:rsid w:val="00A073D8"/>
    <w:rsid w:val="00A10402"/>
    <w:rsid w:val="00A13BFA"/>
    <w:rsid w:val="00A17049"/>
    <w:rsid w:val="00A205AE"/>
    <w:rsid w:val="00A209DE"/>
    <w:rsid w:val="00A22877"/>
    <w:rsid w:val="00A228A0"/>
    <w:rsid w:val="00A22A2F"/>
    <w:rsid w:val="00A24400"/>
    <w:rsid w:val="00A24581"/>
    <w:rsid w:val="00A24A02"/>
    <w:rsid w:val="00A27D3C"/>
    <w:rsid w:val="00A31912"/>
    <w:rsid w:val="00A31AEB"/>
    <w:rsid w:val="00A32A82"/>
    <w:rsid w:val="00A41CA6"/>
    <w:rsid w:val="00A43F3C"/>
    <w:rsid w:val="00A44A58"/>
    <w:rsid w:val="00A454CE"/>
    <w:rsid w:val="00A4799B"/>
    <w:rsid w:val="00A57B2F"/>
    <w:rsid w:val="00A601DA"/>
    <w:rsid w:val="00A61CBE"/>
    <w:rsid w:val="00A65914"/>
    <w:rsid w:val="00A67C95"/>
    <w:rsid w:val="00A70AC3"/>
    <w:rsid w:val="00A72567"/>
    <w:rsid w:val="00A75116"/>
    <w:rsid w:val="00A75F01"/>
    <w:rsid w:val="00A761AA"/>
    <w:rsid w:val="00A806DC"/>
    <w:rsid w:val="00A80C3D"/>
    <w:rsid w:val="00A85CAF"/>
    <w:rsid w:val="00A85E8A"/>
    <w:rsid w:val="00A919DC"/>
    <w:rsid w:val="00A91FA4"/>
    <w:rsid w:val="00A93747"/>
    <w:rsid w:val="00A95AED"/>
    <w:rsid w:val="00A96B53"/>
    <w:rsid w:val="00AA0CF3"/>
    <w:rsid w:val="00AA2CEC"/>
    <w:rsid w:val="00AA5A9D"/>
    <w:rsid w:val="00AA6099"/>
    <w:rsid w:val="00AA6A3E"/>
    <w:rsid w:val="00AA6B2E"/>
    <w:rsid w:val="00AB18D3"/>
    <w:rsid w:val="00AB2C89"/>
    <w:rsid w:val="00AB2E84"/>
    <w:rsid w:val="00AB7B8B"/>
    <w:rsid w:val="00AC21BC"/>
    <w:rsid w:val="00AC3EA9"/>
    <w:rsid w:val="00AC7AD9"/>
    <w:rsid w:val="00AD01AF"/>
    <w:rsid w:val="00AD13CA"/>
    <w:rsid w:val="00AD1F9D"/>
    <w:rsid w:val="00AD2901"/>
    <w:rsid w:val="00AD3757"/>
    <w:rsid w:val="00AD61D9"/>
    <w:rsid w:val="00AD6FC2"/>
    <w:rsid w:val="00AD7293"/>
    <w:rsid w:val="00AE00C3"/>
    <w:rsid w:val="00AE0191"/>
    <w:rsid w:val="00AE414E"/>
    <w:rsid w:val="00AF093B"/>
    <w:rsid w:val="00AF2E78"/>
    <w:rsid w:val="00AF330F"/>
    <w:rsid w:val="00AF3388"/>
    <w:rsid w:val="00B00902"/>
    <w:rsid w:val="00B05F16"/>
    <w:rsid w:val="00B07621"/>
    <w:rsid w:val="00B07C9B"/>
    <w:rsid w:val="00B103D7"/>
    <w:rsid w:val="00B108EC"/>
    <w:rsid w:val="00B10C03"/>
    <w:rsid w:val="00B11EE7"/>
    <w:rsid w:val="00B12C3C"/>
    <w:rsid w:val="00B21D94"/>
    <w:rsid w:val="00B22652"/>
    <w:rsid w:val="00B2276E"/>
    <w:rsid w:val="00B22D2A"/>
    <w:rsid w:val="00B2623B"/>
    <w:rsid w:val="00B27E7C"/>
    <w:rsid w:val="00B34301"/>
    <w:rsid w:val="00B429A8"/>
    <w:rsid w:val="00B43459"/>
    <w:rsid w:val="00B43890"/>
    <w:rsid w:val="00B455EB"/>
    <w:rsid w:val="00B467C3"/>
    <w:rsid w:val="00B50676"/>
    <w:rsid w:val="00B508E9"/>
    <w:rsid w:val="00B53EB3"/>
    <w:rsid w:val="00B542D8"/>
    <w:rsid w:val="00B55B6E"/>
    <w:rsid w:val="00B57523"/>
    <w:rsid w:val="00B60531"/>
    <w:rsid w:val="00B60BA5"/>
    <w:rsid w:val="00B61E72"/>
    <w:rsid w:val="00B62202"/>
    <w:rsid w:val="00B63008"/>
    <w:rsid w:val="00B661A8"/>
    <w:rsid w:val="00B67555"/>
    <w:rsid w:val="00B67BC5"/>
    <w:rsid w:val="00B7151B"/>
    <w:rsid w:val="00B71E5E"/>
    <w:rsid w:val="00B73F05"/>
    <w:rsid w:val="00B76389"/>
    <w:rsid w:val="00B80773"/>
    <w:rsid w:val="00B8228E"/>
    <w:rsid w:val="00B83952"/>
    <w:rsid w:val="00B8674F"/>
    <w:rsid w:val="00B87839"/>
    <w:rsid w:val="00B92A29"/>
    <w:rsid w:val="00B939A1"/>
    <w:rsid w:val="00B95DAC"/>
    <w:rsid w:val="00B97142"/>
    <w:rsid w:val="00BA13B5"/>
    <w:rsid w:val="00BA6FE9"/>
    <w:rsid w:val="00BB363A"/>
    <w:rsid w:val="00BB4BDC"/>
    <w:rsid w:val="00BB7E2D"/>
    <w:rsid w:val="00BC18CE"/>
    <w:rsid w:val="00BC2BCE"/>
    <w:rsid w:val="00BC42CB"/>
    <w:rsid w:val="00BC4BBF"/>
    <w:rsid w:val="00BC745D"/>
    <w:rsid w:val="00BC7716"/>
    <w:rsid w:val="00BC7B60"/>
    <w:rsid w:val="00BC7FD4"/>
    <w:rsid w:val="00BD02AE"/>
    <w:rsid w:val="00BD086E"/>
    <w:rsid w:val="00BD14AC"/>
    <w:rsid w:val="00BD2C53"/>
    <w:rsid w:val="00BD3AAA"/>
    <w:rsid w:val="00BD49B3"/>
    <w:rsid w:val="00BD5194"/>
    <w:rsid w:val="00BD5328"/>
    <w:rsid w:val="00BD5544"/>
    <w:rsid w:val="00BD7180"/>
    <w:rsid w:val="00BD7BE5"/>
    <w:rsid w:val="00BE0817"/>
    <w:rsid w:val="00BE0908"/>
    <w:rsid w:val="00BE28E3"/>
    <w:rsid w:val="00BE609F"/>
    <w:rsid w:val="00BE7324"/>
    <w:rsid w:val="00BF00A6"/>
    <w:rsid w:val="00BF068D"/>
    <w:rsid w:val="00BF0FCB"/>
    <w:rsid w:val="00BF2015"/>
    <w:rsid w:val="00BF5101"/>
    <w:rsid w:val="00BF560F"/>
    <w:rsid w:val="00BF5D1C"/>
    <w:rsid w:val="00BF63C3"/>
    <w:rsid w:val="00BF6B32"/>
    <w:rsid w:val="00BF7569"/>
    <w:rsid w:val="00BF7B5C"/>
    <w:rsid w:val="00BF7E97"/>
    <w:rsid w:val="00C02177"/>
    <w:rsid w:val="00C03174"/>
    <w:rsid w:val="00C052B1"/>
    <w:rsid w:val="00C06757"/>
    <w:rsid w:val="00C06914"/>
    <w:rsid w:val="00C06ECC"/>
    <w:rsid w:val="00C12448"/>
    <w:rsid w:val="00C15376"/>
    <w:rsid w:val="00C260B9"/>
    <w:rsid w:val="00C30378"/>
    <w:rsid w:val="00C32CAD"/>
    <w:rsid w:val="00C34923"/>
    <w:rsid w:val="00C34927"/>
    <w:rsid w:val="00C34EB7"/>
    <w:rsid w:val="00C36B88"/>
    <w:rsid w:val="00C42D8D"/>
    <w:rsid w:val="00C43355"/>
    <w:rsid w:val="00C44DA0"/>
    <w:rsid w:val="00C51F84"/>
    <w:rsid w:val="00C52A93"/>
    <w:rsid w:val="00C534F9"/>
    <w:rsid w:val="00C53A23"/>
    <w:rsid w:val="00C54E6B"/>
    <w:rsid w:val="00C55284"/>
    <w:rsid w:val="00C55458"/>
    <w:rsid w:val="00C55D0B"/>
    <w:rsid w:val="00C55E0C"/>
    <w:rsid w:val="00C564A7"/>
    <w:rsid w:val="00C611AF"/>
    <w:rsid w:val="00C62C5F"/>
    <w:rsid w:val="00C6428C"/>
    <w:rsid w:val="00C65661"/>
    <w:rsid w:val="00C677BC"/>
    <w:rsid w:val="00C70E14"/>
    <w:rsid w:val="00C71224"/>
    <w:rsid w:val="00C76AF4"/>
    <w:rsid w:val="00C76F90"/>
    <w:rsid w:val="00C7798A"/>
    <w:rsid w:val="00C83C9E"/>
    <w:rsid w:val="00C85345"/>
    <w:rsid w:val="00C8538A"/>
    <w:rsid w:val="00C86E9E"/>
    <w:rsid w:val="00C87A08"/>
    <w:rsid w:val="00C90A57"/>
    <w:rsid w:val="00C9266A"/>
    <w:rsid w:val="00C93790"/>
    <w:rsid w:val="00C96A4C"/>
    <w:rsid w:val="00CA24FD"/>
    <w:rsid w:val="00CA38A9"/>
    <w:rsid w:val="00CA38B3"/>
    <w:rsid w:val="00CA3CB5"/>
    <w:rsid w:val="00CA798B"/>
    <w:rsid w:val="00CA7D66"/>
    <w:rsid w:val="00CA7E6F"/>
    <w:rsid w:val="00CB1E09"/>
    <w:rsid w:val="00CB227B"/>
    <w:rsid w:val="00CB36A3"/>
    <w:rsid w:val="00CB3936"/>
    <w:rsid w:val="00CB4B29"/>
    <w:rsid w:val="00CB65BC"/>
    <w:rsid w:val="00CB6E85"/>
    <w:rsid w:val="00CC03F0"/>
    <w:rsid w:val="00CC0415"/>
    <w:rsid w:val="00CC141A"/>
    <w:rsid w:val="00CC2C59"/>
    <w:rsid w:val="00CC2D41"/>
    <w:rsid w:val="00CC380D"/>
    <w:rsid w:val="00CC5906"/>
    <w:rsid w:val="00CC7A1F"/>
    <w:rsid w:val="00CD06EC"/>
    <w:rsid w:val="00CD5B16"/>
    <w:rsid w:val="00CD7E02"/>
    <w:rsid w:val="00CE066E"/>
    <w:rsid w:val="00CE4C4B"/>
    <w:rsid w:val="00CE53C5"/>
    <w:rsid w:val="00CF0736"/>
    <w:rsid w:val="00CF4D74"/>
    <w:rsid w:val="00CF50BB"/>
    <w:rsid w:val="00CF57D5"/>
    <w:rsid w:val="00D02E9F"/>
    <w:rsid w:val="00D04536"/>
    <w:rsid w:val="00D0632D"/>
    <w:rsid w:val="00D0744D"/>
    <w:rsid w:val="00D1087B"/>
    <w:rsid w:val="00D11B5E"/>
    <w:rsid w:val="00D122F5"/>
    <w:rsid w:val="00D17AB1"/>
    <w:rsid w:val="00D2029F"/>
    <w:rsid w:val="00D2109F"/>
    <w:rsid w:val="00D216BE"/>
    <w:rsid w:val="00D22942"/>
    <w:rsid w:val="00D230DD"/>
    <w:rsid w:val="00D23239"/>
    <w:rsid w:val="00D25885"/>
    <w:rsid w:val="00D26CC0"/>
    <w:rsid w:val="00D26E59"/>
    <w:rsid w:val="00D27405"/>
    <w:rsid w:val="00D325D6"/>
    <w:rsid w:val="00D3319D"/>
    <w:rsid w:val="00D349C9"/>
    <w:rsid w:val="00D3538F"/>
    <w:rsid w:val="00D3700A"/>
    <w:rsid w:val="00D403F3"/>
    <w:rsid w:val="00D4346E"/>
    <w:rsid w:val="00D43B23"/>
    <w:rsid w:val="00D43C33"/>
    <w:rsid w:val="00D45952"/>
    <w:rsid w:val="00D46E7B"/>
    <w:rsid w:val="00D4729B"/>
    <w:rsid w:val="00D512C6"/>
    <w:rsid w:val="00D52211"/>
    <w:rsid w:val="00D52389"/>
    <w:rsid w:val="00D57F53"/>
    <w:rsid w:val="00D60A83"/>
    <w:rsid w:val="00D60BE0"/>
    <w:rsid w:val="00D60F97"/>
    <w:rsid w:val="00D61BF5"/>
    <w:rsid w:val="00D61DA0"/>
    <w:rsid w:val="00D6206C"/>
    <w:rsid w:val="00D65707"/>
    <w:rsid w:val="00D65792"/>
    <w:rsid w:val="00D672BA"/>
    <w:rsid w:val="00D70F85"/>
    <w:rsid w:val="00D71291"/>
    <w:rsid w:val="00D74834"/>
    <w:rsid w:val="00D74975"/>
    <w:rsid w:val="00D75D2A"/>
    <w:rsid w:val="00D76557"/>
    <w:rsid w:val="00D7673B"/>
    <w:rsid w:val="00D81F4D"/>
    <w:rsid w:val="00D82068"/>
    <w:rsid w:val="00D82875"/>
    <w:rsid w:val="00D86239"/>
    <w:rsid w:val="00D86868"/>
    <w:rsid w:val="00D91D25"/>
    <w:rsid w:val="00D93749"/>
    <w:rsid w:val="00D95DDE"/>
    <w:rsid w:val="00DA04E1"/>
    <w:rsid w:val="00DA2808"/>
    <w:rsid w:val="00DA4ECA"/>
    <w:rsid w:val="00DA5378"/>
    <w:rsid w:val="00DA5BB6"/>
    <w:rsid w:val="00DB2957"/>
    <w:rsid w:val="00DB3C8B"/>
    <w:rsid w:val="00DB4276"/>
    <w:rsid w:val="00DC0EAA"/>
    <w:rsid w:val="00DC1636"/>
    <w:rsid w:val="00DC1F8D"/>
    <w:rsid w:val="00DC5880"/>
    <w:rsid w:val="00DC627E"/>
    <w:rsid w:val="00DC7568"/>
    <w:rsid w:val="00DD0250"/>
    <w:rsid w:val="00DD0A37"/>
    <w:rsid w:val="00DD2F2A"/>
    <w:rsid w:val="00DD305E"/>
    <w:rsid w:val="00DD377B"/>
    <w:rsid w:val="00DD53EA"/>
    <w:rsid w:val="00DD5F24"/>
    <w:rsid w:val="00DE0CF5"/>
    <w:rsid w:val="00DE3140"/>
    <w:rsid w:val="00DE5469"/>
    <w:rsid w:val="00DE6A5C"/>
    <w:rsid w:val="00DF0866"/>
    <w:rsid w:val="00DF2485"/>
    <w:rsid w:val="00DF6529"/>
    <w:rsid w:val="00DF6FED"/>
    <w:rsid w:val="00DF739B"/>
    <w:rsid w:val="00DF74C5"/>
    <w:rsid w:val="00E002B8"/>
    <w:rsid w:val="00E02F1D"/>
    <w:rsid w:val="00E05460"/>
    <w:rsid w:val="00E1329C"/>
    <w:rsid w:val="00E15229"/>
    <w:rsid w:val="00E1557C"/>
    <w:rsid w:val="00E20799"/>
    <w:rsid w:val="00E22A33"/>
    <w:rsid w:val="00E26333"/>
    <w:rsid w:val="00E2782E"/>
    <w:rsid w:val="00E3117C"/>
    <w:rsid w:val="00E32102"/>
    <w:rsid w:val="00E32570"/>
    <w:rsid w:val="00E32697"/>
    <w:rsid w:val="00E327DD"/>
    <w:rsid w:val="00E34A2F"/>
    <w:rsid w:val="00E408D8"/>
    <w:rsid w:val="00E43E9C"/>
    <w:rsid w:val="00E44B42"/>
    <w:rsid w:val="00E45D76"/>
    <w:rsid w:val="00E47291"/>
    <w:rsid w:val="00E508A0"/>
    <w:rsid w:val="00E51BD6"/>
    <w:rsid w:val="00E54F20"/>
    <w:rsid w:val="00E56158"/>
    <w:rsid w:val="00E570DA"/>
    <w:rsid w:val="00E60B08"/>
    <w:rsid w:val="00E622F2"/>
    <w:rsid w:val="00E624D4"/>
    <w:rsid w:val="00E6417B"/>
    <w:rsid w:val="00E65BA0"/>
    <w:rsid w:val="00E66F77"/>
    <w:rsid w:val="00E71659"/>
    <w:rsid w:val="00E72A4D"/>
    <w:rsid w:val="00E75481"/>
    <w:rsid w:val="00E76719"/>
    <w:rsid w:val="00E773F2"/>
    <w:rsid w:val="00E819BA"/>
    <w:rsid w:val="00E81A00"/>
    <w:rsid w:val="00E81A1B"/>
    <w:rsid w:val="00E81DCC"/>
    <w:rsid w:val="00E8549C"/>
    <w:rsid w:val="00E857B3"/>
    <w:rsid w:val="00E86392"/>
    <w:rsid w:val="00E867C8"/>
    <w:rsid w:val="00E874BD"/>
    <w:rsid w:val="00E90AE7"/>
    <w:rsid w:val="00E924CB"/>
    <w:rsid w:val="00E97A22"/>
    <w:rsid w:val="00EA09BC"/>
    <w:rsid w:val="00EA126C"/>
    <w:rsid w:val="00EA206B"/>
    <w:rsid w:val="00EA2A39"/>
    <w:rsid w:val="00EA4A36"/>
    <w:rsid w:val="00EA4D92"/>
    <w:rsid w:val="00EA7AE7"/>
    <w:rsid w:val="00EB057D"/>
    <w:rsid w:val="00EB0A4F"/>
    <w:rsid w:val="00EB23D8"/>
    <w:rsid w:val="00EB39A0"/>
    <w:rsid w:val="00EB5309"/>
    <w:rsid w:val="00EB68E9"/>
    <w:rsid w:val="00EC12C3"/>
    <w:rsid w:val="00EC760A"/>
    <w:rsid w:val="00ED2AA3"/>
    <w:rsid w:val="00ED2AB6"/>
    <w:rsid w:val="00ED2BBF"/>
    <w:rsid w:val="00ED361C"/>
    <w:rsid w:val="00ED425E"/>
    <w:rsid w:val="00ED48B0"/>
    <w:rsid w:val="00ED55A2"/>
    <w:rsid w:val="00ED6D28"/>
    <w:rsid w:val="00ED6DCC"/>
    <w:rsid w:val="00EE178F"/>
    <w:rsid w:val="00EE25FD"/>
    <w:rsid w:val="00EE2CE5"/>
    <w:rsid w:val="00EE33FF"/>
    <w:rsid w:val="00EE4E39"/>
    <w:rsid w:val="00EE576D"/>
    <w:rsid w:val="00EE6497"/>
    <w:rsid w:val="00EF0FD6"/>
    <w:rsid w:val="00EF2259"/>
    <w:rsid w:val="00EF4485"/>
    <w:rsid w:val="00EF4F7D"/>
    <w:rsid w:val="00F00DA3"/>
    <w:rsid w:val="00F023E5"/>
    <w:rsid w:val="00F065B0"/>
    <w:rsid w:val="00F07008"/>
    <w:rsid w:val="00F1585A"/>
    <w:rsid w:val="00F17715"/>
    <w:rsid w:val="00F200C3"/>
    <w:rsid w:val="00F20462"/>
    <w:rsid w:val="00F21C07"/>
    <w:rsid w:val="00F235CD"/>
    <w:rsid w:val="00F251E6"/>
    <w:rsid w:val="00F253FF"/>
    <w:rsid w:val="00F27635"/>
    <w:rsid w:val="00F27D0E"/>
    <w:rsid w:val="00F317B9"/>
    <w:rsid w:val="00F3281F"/>
    <w:rsid w:val="00F3335E"/>
    <w:rsid w:val="00F33463"/>
    <w:rsid w:val="00F36F05"/>
    <w:rsid w:val="00F44B1F"/>
    <w:rsid w:val="00F44E18"/>
    <w:rsid w:val="00F5270A"/>
    <w:rsid w:val="00F537E0"/>
    <w:rsid w:val="00F541B7"/>
    <w:rsid w:val="00F56155"/>
    <w:rsid w:val="00F57CEA"/>
    <w:rsid w:val="00F60C88"/>
    <w:rsid w:val="00F6283A"/>
    <w:rsid w:val="00F64CB2"/>
    <w:rsid w:val="00F6560A"/>
    <w:rsid w:val="00F7014B"/>
    <w:rsid w:val="00F71FFA"/>
    <w:rsid w:val="00F72B00"/>
    <w:rsid w:val="00F837C8"/>
    <w:rsid w:val="00F91A8F"/>
    <w:rsid w:val="00F92C75"/>
    <w:rsid w:val="00F94714"/>
    <w:rsid w:val="00F95C78"/>
    <w:rsid w:val="00F96391"/>
    <w:rsid w:val="00FA1588"/>
    <w:rsid w:val="00FA57FB"/>
    <w:rsid w:val="00FA77D3"/>
    <w:rsid w:val="00FB1430"/>
    <w:rsid w:val="00FB51C9"/>
    <w:rsid w:val="00FB66AB"/>
    <w:rsid w:val="00FB6852"/>
    <w:rsid w:val="00FC2016"/>
    <w:rsid w:val="00FC289E"/>
    <w:rsid w:val="00FC47AD"/>
    <w:rsid w:val="00FC52FA"/>
    <w:rsid w:val="00FC552A"/>
    <w:rsid w:val="00FC59F6"/>
    <w:rsid w:val="00FC6A14"/>
    <w:rsid w:val="00FD2F9D"/>
    <w:rsid w:val="00FD3724"/>
    <w:rsid w:val="00FD3819"/>
    <w:rsid w:val="00FD5278"/>
    <w:rsid w:val="00FE2D5B"/>
    <w:rsid w:val="00FF11CD"/>
    <w:rsid w:val="00FF1303"/>
    <w:rsid w:val="00FF290B"/>
    <w:rsid w:val="00FF2D09"/>
    <w:rsid w:val="00FF3C00"/>
    <w:rsid w:val="00FF50E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0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E0A"/>
    <w:rPr>
      <w:rFonts w:ascii="Times New Roman" w:eastAsia="Times New Roman" w:hAnsi="Times New Roman" w:cs="Times New Roman"/>
    </w:rPr>
  </w:style>
  <w:style w:type="paragraph" w:styleId="Heading1">
    <w:name w:val="heading 1"/>
    <w:basedOn w:val="Normal"/>
    <w:next w:val="Normal"/>
    <w:link w:val="Heading1Char"/>
    <w:qFormat/>
    <w:rsid w:val="00045B28"/>
    <w:pPr>
      <w:keepNext/>
      <w:spacing w:before="240" w:after="60"/>
      <w:outlineLvl w:val="0"/>
    </w:pPr>
    <w:rPr>
      <w:rFonts w:ascii="Helvetica" w:hAnsi="Helvetica" w:cs="Arial"/>
      <w:b/>
      <w:bCs/>
      <w:kern w:val="32"/>
      <w:sz w:val="28"/>
      <w:szCs w:val="32"/>
      <w:lang w:val="en-US" w:eastAsia="en-US"/>
    </w:rPr>
  </w:style>
  <w:style w:type="paragraph" w:styleId="Heading2">
    <w:name w:val="heading 2"/>
    <w:basedOn w:val="Normal"/>
    <w:next w:val="Normal"/>
    <w:link w:val="Heading2Char"/>
    <w:uiPriority w:val="9"/>
    <w:semiHidden/>
    <w:unhideWhenUsed/>
    <w:qFormat/>
    <w:rsid w:val="00827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71F1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45B2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rsid w:val="009453BB"/>
    <w:pPr>
      <w:autoSpaceDE w:val="0"/>
      <w:autoSpaceDN w:val="0"/>
      <w:adjustRightInd w:val="0"/>
    </w:pPr>
    <w:rPr>
      <w:rFonts w:ascii="Times New Roman" w:eastAsia="Times New Roman" w:hAnsi="Times New Roman" w:cs="Times New Roman"/>
      <w:b/>
      <w:bCs/>
    </w:rPr>
  </w:style>
  <w:style w:type="paragraph" w:styleId="ListParagraph">
    <w:name w:val="List Paragraph"/>
    <w:basedOn w:val="Normal"/>
    <w:link w:val="ListParagraphChar"/>
    <w:uiPriority w:val="99"/>
    <w:qFormat/>
    <w:rsid w:val="009453BB"/>
    <w:pPr>
      <w:spacing w:after="60" w:line="276" w:lineRule="auto"/>
      <w:ind w:left="720"/>
      <w:contextualSpacing/>
      <w:jc w:val="both"/>
    </w:pPr>
    <w:rPr>
      <w:rFonts w:ascii="Calibri" w:hAnsi="Calibri"/>
      <w:szCs w:val="22"/>
    </w:rPr>
  </w:style>
  <w:style w:type="paragraph" w:styleId="Footer">
    <w:name w:val="footer"/>
    <w:basedOn w:val="Normal"/>
    <w:link w:val="FooterChar"/>
    <w:uiPriority w:val="99"/>
    <w:rsid w:val="009453BB"/>
    <w:pPr>
      <w:tabs>
        <w:tab w:val="center" w:pos="4677"/>
        <w:tab w:val="right" w:pos="9355"/>
      </w:tabs>
    </w:pPr>
  </w:style>
  <w:style w:type="character" w:customStyle="1" w:styleId="FooterChar">
    <w:name w:val="Footer Char"/>
    <w:basedOn w:val="DefaultParagraphFont"/>
    <w:link w:val="Footer"/>
    <w:uiPriority w:val="99"/>
    <w:rsid w:val="009453BB"/>
    <w:rPr>
      <w:rFonts w:ascii="Times New Roman" w:eastAsia="Times New Roman" w:hAnsi="Times New Roman" w:cs="Times New Roman"/>
    </w:rPr>
  </w:style>
  <w:style w:type="paragraph" w:styleId="Header">
    <w:name w:val="header"/>
    <w:basedOn w:val="Normal"/>
    <w:link w:val="HeaderChar"/>
    <w:uiPriority w:val="99"/>
    <w:rsid w:val="009453BB"/>
    <w:pPr>
      <w:tabs>
        <w:tab w:val="center" w:pos="4153"/>
        <w:tab w:val="right" w:pos="8306"/>
      </w:tabs>
    </w:pPr>
  </w:style>
  <w:style w:type="character" w:customStyle="1" w:styleId="HeaderChar">
    <w:name w:val="Header Char"/>
    <w:basedOn w:val="DefaultParagraphFont"/>
    <w:link w:val="Header"/>
    <w:uiPriority w:val="99"/>
    <w:rsid w:val="009453BB"/>
    <w:rPr>
      <w:rFonts w:ascii="Times New Roman" w:eastAsia="Times New Roman" w:hAnsi="Times New Roman" w:cs="Times New Roman"/>
    </w:rPr>
  </w:style>
  <w:style w:type="paragraph" w:styleId="BodyTextIndent2">
    <w:name w:val="Body Text Indent 2"/>
    <w:basedOn w:val="Normal"/>
    <w:link w:val="BodyTextIndent2Char"/>
    <w:rsid w:val="009453BB"/>
    <w:pPr>
      <w:spacing w:after="120" w:line="480" w:lineRule="auto"/>
      <w:ind w:left="283"/>
    </w:pPr>
  </w:style>
  <w:style w:type="character" w:customStyle="1" w:styleId="BodyTextIndent2Char">
    <w:name w:val="Body Text Indent 2 Char"/>
    <w:basedOn w:val="DefaultParagraphFont"/>
    <w:link w:val="BodyTextIndent2"/>
    <w:rsid w:val="009453BB"/>
    <w:rPr>
      <w:rFonts w:ascii="Times New Roman" w:eastAsia="Times New Roman" w:hAnsi="Times New Roman" w:cs="Times New Roman"/>
    </w:rPr>
  </w:style>
  <w:style w:type="paragraph" w:customStyle="1" w:styleId="1">
    <w:name w:val="заголовок 1"/>
    <w:basedOn w:val="Normal"/>
    <w:next w:val="Normal"/>
    <w:rsid w:val="009453BB"/>
    <w:pPr>
      <w:keepNext/>
      <w:autoSpaceDE w:val="0"/>
      <w:autoSpaceDN w:val="0"/>
      <w:spacing w:line="240" w:lineRule="atLeast"/>
      <w:jc w:val="center"/>
    </w:pPr>
    <w:rPr>
      <w:spacing w:val="20"/>
      <w:sz w:val="36"/>
      <w:szCs w:val="36"/>
    </w:rPr>
  </w:style>
  <w:style w:type="paragraph" w:customStyle="1" w:styleId="a">
    <w:name w:val="Письмо"/>
    <w:basedOn w:val="Normal"/>
    <w:rsid w:val="009453BB"/>
    <w:pPr>
      <w:autoSpaceDE w:val="0"/>
      <w:autoSpaceDN w:val="0"/>
      <w:spacing w:line="320" w:lineRule="exact"/>
      <w:ind w:firstLine="720"/>
      <w:jc w:val="both"/>
    </w:pPr>
    <w:rPr>
      <w:sz w:val="28"/>
      <w:szCs w:val="28"/>
    </w:rPr>
  </w:style>
  <w:style w:type="character" w:styleId="Hyperlink">
    <w:name w:val="Hyperlink"/>
    <w:unhideWhenUsed/>
    <w:rsid w:val="009453BB"/>
    <w:rPr>
      <w:color w:val="0000FF"/>
      <w:u w:val="single"/>
    </w:rPr>
  </w:style>
  <w:style w:type="paragraph" w:styleId="BalloonText">
    <w:name w:val="Balloon Text"/>
    <w:basedOn w:val="Normal"/>
    <w:link w:val="BalloonTextChar"/>
    <w:uiPriority w:val="99"/>
    <w:semiHidden/>
    <w:unhideWhenUsed/>
    <w:rsid w:val="009453BB"/>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9453BB"/>
    <w:rPr>
      <w:rFonts w:ascii="Lucida Grande CY" w:eastAsia="Times New Roman" w:hAnsi="Lucida Grande CY" w:cs="Lucida Grande CY"/>
      <w:sz w:val="18"/>
      <w:szCs w:val="18"/>
    </w:rPr>
  </w:style>
  <w:style w:type="character" w:styleId="CommentReference">
    <w:name w:val="annotation reference"/>
    <w:basedOn w:val="DefaultParagraphFont"/>
    <w:uiPriority w:val="99"/>
    <w:semiHidden/>
    <w:unhideWhenUsed/>
    <w:rsid w:val="00333ECB"/>
    <w:rPr>
      <w:sz w:val="18"/>
      <w:szCs w:val="18"/>
    </w:rPr>
  </w:style>
  <w:style w:type="paragraph" w:styleId="CommentText">
    <w:name w:val="annotation text"/>
    <w:basedOn w:val="Normal"/>
    <w:link w:val="CommentTextChar"/>
    <w:uiPriority w:val="99"/>
    <w:unhideWhenUsed/>
    <w:rsid w:val="00333ECB"/>
  </w:style>
  <w:style w:type="character" w:customStyle="1" w:styleId="CommentTextChar">
    <w:name w:val="Comment Text Char"/>
    <w:basedOn w:val="DefaultParagraphFont"/>
    <w:link w:val="CommentText"/>
    <w:uiPriority w:val="99"/>
    <w:rsid w:val="00333EC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33ECB"/>
    <w:rPr>
      <w:b/>
      <w:bCs/>
      <w:sz w:val="20"/>
      <w:szCs w:val="20"/>
    </w:rPr>
  </w:style>
  <w:style w:type="character" w:customStyle="1" w:styleId="CommentSubjectChar">
    <w:name w:val="Comment Subject Char"/>
    <w:basedOn w:val="CommentTextChar"/>
    <w:link w:val="CommentSubject"/>
    <w:uiPriority w:val="99"/>
    <w:semiHidden/>
    <w:rsid w:val="00333ECB"/>
    <w:rPr>
      <w:rFonts w:ascii="Times New Roman" w:eastAsia="Times New Roman" w:hAnsi="Times New Roman" w:cs="Times New Roman"/>
      <w:b/>
      <w:bCs/>
      <w:sz w:val="20"/>
      <w:szCs w:val="20"/>
    </w:rPr>
  </w:style>
  <w:style w:type="table" w:styleId="TableGrid">
    <w:name w:val="Table Grid"/>
    <w:basedOn w:val="TableNormal"/>
    <w:uiPriority w:val="59"/>
    <w:rsid w:val="00333E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F6283A"/>
    <w:pPr>
      <w:tabs>
        <w:tab w:val="left" w:pos="4920"/>
        <w:tab w:val="left" w:pos="8280"/>
      </w:tabs>
      <w:spacing w:line="184" w:lineRule="exact"/>
    </w:pPr>
    <w:rPr>
      <w:rFonts w:ascii="Arial" w:eastAsia="Times" w:hAnsi="Arial"/>
      <w:noProof/>
      <w:sz w:val="15"/>
      <w:szCs w:val="20"/>
      <w:lang w:val="en-US" w:eastAsia="en-US"/>
    </w:rPr>
  </w:style>
  <w:style w:type="character" w:customStyle="1" w:styleId="Heading1Char">
    <w:name w:val="Heading 1 Char"/>
    <w:basedOn w:val="DefaultParagraphFont"/>
    <w:link w:val="Heading1"/>
    <w:rsid w:val="00045B28"/>
    <w:rPr>
      <w:rFonts w:ascii="Helvetica" w:eastAsia="Times New Roman" w:hAnsi="Helvetica" w:cs="Arial"/>
      <w:b/>
      <w:bCs/>
      <w:kern w:val="32"/>
      <w:sz w:val="28"/>
      <w:szCs w:val="32"/>
      <w:lang w:val="en-US" w:eastAsia="en-US"/>
    </w:rPr>
  </w:style>
  <w:style w:type="character" w:customStyle="1" w:styleId="Heading5Char">
    <w:name w:val="Heading 5 Char"/>
    <w:basedOn w:val="DefaultParagraphFont"/>
    <w:link w:val="Heading5"/>
    <w:uiPriority w:val="9"/>
    <w:rsid w:val="00045B28"/>
    <w:rPr>
      <w:rFonts w:asciiTheme="majorHAnsi" w:eastAsiaTheme="majorEastAsia" w:hAnsiTheme="majorHAnsi" w:cstheme="majorBidi"/>
      <w:color w:val="243F60" w:themeColor="accent1" w:themeShade="7F"/>
    </w:rPr>
  </w:style>
  <w:style w:type="paragraph" w:customStyle="1" w:styleId="ListParagraph1">
    <w:name w:val="List Paragraph1"/>
    <w:basedOn w:val="Normal"/>
    <w:rsid w:val="00827449"/>
    <w:pPr>
      <w:spacing w:after="60" w:line="276" w:lineRule="auto"/>
      <w:ind w:left="720"/>
      <w:jc w:val="both"/>
    </w:pPr>
    <w:rPr>
      <w:rFonts w:ascii="Calibri" w:eastAsia="MS Mincho" w:hAnsi="Calibri"/>
      <w:szCs w:val="22"/>
    </w:rPr>
  </w:style>
  <w:style w:type="paragraph" w:styleId="Subtitle">
    <w:name w:val="Subtitle"/>
    <w:basedOn w:val="Normal"/>
    <w:next w:val="Normal"/>
    <w:link w:val="SubtitleChar"/>
    <w:uiPriority w:val="11"/>
    <w:qFormat/>
    <w:rsid w:val="008F48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F487E"/>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semiHidden/>
    <w:rsid w:val="00827C76"/>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67938"/>
    <w:rPr>
      <w:rFonts w:ascii="Times New Roman" w:eastAsia="Times New Roman" w:hAnsi="Times New Roman" w:cs="Times New Roman"/>
    </w:rPr>
  </w:style>
  <w:style w:type="paragraph" w:styleId="BodyText">
    <w:name w:val="Body Text"/>
    <w:basedOn w:val="Normal"/>
    <w:link w:val="BodyTextChar"/>
    <w:uiPriority w:val="99"/>
    <w:semiHidden/>
    <w:unhideWhenUsed/>
    <w:rsid w:val="000C2E9B"/>
    <w:pPr>
      <w:spacing w:after="120"/>
    </w:pPr>
  </w:style>
  <w:style w:type="character" w:customStyle="1" w:styleId="BodyTextChar">
    <w:name w:val="Body Text Char"/>
    <w:basedOn w:val="DefaultParagraphFont"/>
    <w:link w:val="BodyText"/>
    <w:uiPriority w:val="99"/>
    <w:semiHidden/>
    <w:rsid w:val="000C2E9B"/>
    <w:rPr>
      <w:rFonts w:ascii="Times New Roman" w:eastAsia="Times New Roman" w:hAnsi="Times New Roman" w:cs="Times New Roman"/>
    </w:rPr>
  </w:style>
  <w:style w:type="character" w:customStyle="1" w:styleId="apple-converted-space">
    <w:name w:val="apple-converted-space"/>
    <w:basedOn w:val="DefaultParagraphFont"/>
    <w:rsid w:val="00261365"/>
  </w:style>
  <w:style w:type="character" w:styleId="FollowedHyperlink">
    <w:name w:val="FollowedHyperlink"/>
    <w:basedOn w:val="DefaultParagraphFont"/>
    <w:uiPriority w:val="99"/>
    <w:semiHidden/>
    <w:unhideWhenUsed/>
    <w:rsid w:val="00CF50BB"/>
    <w:rPr>
      <w:color w:val="800080" w:themeColor="followedHyperlink"/>
      <w:u w:val="single"/>
    </w:rPr>
  </w:style>
  <w:style w:type="table" w:customStyle="1" w:styleId="10">
    <w:name w:val="Сетка таблицы1"/>
    <w:basedOn w:val="TableNormal"/>
    <w:next w:val="TableGrid"/>
    <w:uiPriority w:val="59"/>
    <w:rsid w:val="00CF50BB"/>
    <w:rPr>
      <w:rFonts w:ascii="Cambria" w:eastAsia="MS Mincho"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7Colorful1">
    <w:name w:val="Grid Table 7 Colorful1"/>
    <w:basedOn w:val="TableNormal"/>
    <w:uiPriority w:val="52"/>
    <w:rsid w:val="00012C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4-Accent11">
    <w:name w:val="List Table 4 - Accent 11"/>
    <w:basedOn w:val="TableNormal"/>
    <w:uiPriority w:val="49"/>
    <w:rsid w:val="00012C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1">
    <w:name w:val="List Table 6 Colorful1"/>
    <w:basedOn w:val="TableNormal"/>
    <w:uiPriority w:val="51"/>
    <w:rsid w:val="00012C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012C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1">
    <w:name w:val="Grid Table 5 Dark1"/>
    <w:basedOn w:val="TableNormal"/>
    <w:uiPriority w:val="50"/>
    <w:rsid w:val="00857F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41">
    <w:name w:val="Grid Table 4 - Accent 41"/>
    <w:basedOn w:val="TableNormal"/>
    <w:uiPriority w:val="49"/>
    <w:rsid w:val="000207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4Char">
    <w:name w:val="Heading 4 Char"/>
    <w:basedOn w:val="DefaultParagraphFont"/>
    <w:link w:val="Heading4"/>
    <w:uiPriority w:val="9"/>
    <w:semiHidden/>
    <w:rsid w:val="00771F13"/>
    <w:rPr>
      <w:rFonts w:asciiTheme="majorHAnsi" w:eastAsiaTheme="majorEastAsia" w:hAnsiTheme="majorHAnsi" w:cstheme="majorBidi"/>
      <w:i/>
      <w:iCs/>
      <w:color w:val="365F91" w:themeColor="accent1" w:themeShade="BF"/>
    </w:rPr>
  </w:style>
  <w:style w:type="paragraph" w:styleId="BodyText3">
    <w:name w:val="Body Text 3"/>
    <w:basedOn w:val="Normal"/>
    <w:link w:val="BodyText3Char"/>
    <w:rsid w:val="00276E1D"/>
    <w:pPr>
      <w:spacing w:after="120"/>
    </w:pPr>
    <w:rPr>
      <w:sz w:val="16"/>
      <w:szCs w:val="16"/>
    </w:rPr>
  </w:style>
  <w:style w:type="character" w:customStyle="1" w:styleId="BodyText3Char">
    <w:name w:val="Body Text 3 Char"/>
    <w:basedOn w:val="DefaultParagraphFont"/>
    <w:link w:val="BodyText3"/>
    <w:rsid w:val="00276E1D"/>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rsid w:val="00740818"/>
    <w:rPr>
      <w:sz w:val="20"/>
      <w:szCs w:val="20"/>
    </w:rPr>
  </w:style>
  <w:style w:type="character" w:customStyle="1" w:styleId="FootnoteTextChar">
    <w:name w:val="Footnote Text Char"/>
    <w:basedOn w:val="DefaultParagraphFont"/>
    <w:link w:val="FootnoteText"/>
    <w:uiPriority w:val="99"/>
    <w:semiHidden/>
    <w:rsid w:val="00740818"/>
    <w:rPr>
      <w:rFonts w:ascii="Times New Roman" w:eastAsia="Times New Roman" w:hAnsi="Times New Roman" w:cs="Times New Roman"/>
      <w:sz w:val="20"/>
      <w:szCs w:val="20"/>
    </w:rPr>
  </w:style>
  <w:style w:type="character" w:styleId="FootnoteReference">
    <w:name w:val="footnote reference"/>
    <w:uiPriority w:val="99"/>
    <w:semiHidden/>
    <w:unhideWhenUsed/>
    <w:rsid w:val="00740818"/>
    <w:rPr>
      <w:vertAlign w:val="superscript"/>
    </w:rPr>
  </w:style>
  <w:style w:type="paragraph" w:styleId="PlainText">
    <w:name w:val="Plain Text"/>
    <w:basedOn w:val="Normal"/>
    <w:link w:val="PlainTextChar"/>
    <w:uiPriority w:val="99"/>
    <w:unhideWhenUsed/>
    <w:rsid w:val="00740818"/>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740818"/>
    <w:rPr>
      <w:rFonts w:ascii="Consolas" w:eastAsia="Calibri" w:hAnsi="Consolas" w:cs="Times New Roman"/>
      <w:sz w:val="21"/>
      <w:szCs w:val="21"/>
      <w:lang w:eastAsia="en-US"/>
    </w:rPr>
  </w:style>
  <w:style w:type="character" w:customStyle="1" w:styleId="apple-style-span">
    <w:name w:val="apple-style-span"/>
    <w:basedOn w:val="DefaultParagraphFont"/>
    <w:rsid w:val="006453E7"/>
  </w:style>
  <w:style w:type="character" w:customStyle="1" w:styleId="ListParagraphChar">
    <w:name w:val="List Paragraph Char"/>
    <w:link w:val="ListParagraph"/>
    <w:uiPriority w:val="99"/>
    <w:locked/>
    <w:rsid w:val="009D3E2C"/>
    <w:rPr>
      <w:rFonts w:ascii="Calibri" w:eastAsia="Times New Roman" w:hAnsi="Calibri" w:cs="Times New Roman"/>
      <w:szCs w:val="22"/>
    </w:rPr>
  </w:style>
  <w:style w:type="paragraph" w:styleId="Caption">
    <w:name w:val="caption"/>
    <w:basedOn w:val="Normal"/>
    <w:next w:val="Normal"/>
    <w:qFormat/>
    <w:rsid w:val="006511D6"/>
    <w:pPr>
      <w:tabs>
        <w:tab w:val="left" w:pos="-720"/>
      </w:tabs>
      <w:jc w:val="center"/>
    </w:pPr>
    <w:rPr>
      <w:rFonts w:ascii="TimesDL" w:hAnsi="TimesDL"/>
      <w:b/>
      <w:spacing w:val="-3"/>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5069">
      <w:bodyDiv w:val="1"/>
      <w:marLeft w:val="0"/>
      <w:marRight w:val="0"/>
      <w:marTop w:val="0"/>
      <w:marBottom w:val="0"/>
      <w:divBdr>
        <w:top w:val="none" w:sz="0" w:space="0" w:color="auto"/>
        <w:left w:val="none" w:sz="0" w:space="0" w:color="auto"/>
        <w:bottom w:val="none" w:sz="0" w:space="0" w:color="auto"/>
        <w:right w:val="none" w:sz="0" w:space="0" w:color="auto"/>
      </w:divBdr>
    </w:div>
    <w:div w:id="159588467">
      <w:bodyDiv w:val="1"/>
      <w:marLeft w:val="0"/>
      <w:marRight w:val="0"/>
      <w:marTop w:val="0"/>
      <w:marBottom w:val="0"/>
      <w:divBdr>
        <w:top w:val="none" w:sz="0" w:space="0" w:color="auto"/>
        <w:left w:val="none" w:sz="0" w:space="0" w:color="auto"/>
        <w:bottom w:val="none" w:sz="0" w:space="0" w:color="auto"/>
        <w:right w:val="none" w:sz="0" w:space="0" w:color="auto"/>
      </w:divBdr>
    </w:div>
    <w:div w:id="174195084">
      <w:bodyDiv w:val="1"/>
      <w:marLeft w:val="0"/>
      <w:marRight w:val="0"/>
      <w:marTop w:val="0"/>
      <w:marBottom w:val="0"/>
      <w:divBdr>
        <w:top w:val="none" w:sz="0" w:space="0" w:color="auto"/>
        <w:left w:val="none" w:sz="0" w:space="0" w:color="auto"/>
        <w:bottom w:val="none" w:sz="0" w:space="0" w:color="auto"/>
        <w:right w:val="none" w:sz="0" w:space="0" w:color="auto"/>
      </w:divBdr>
      <w:divsChild>
        <w:div w:id="1098328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921938">
              <w:marLeft w:val="0"/>
              <w:marRight w:val="0"/>
              <w:marTop w:val="0"/>
              <w:marBottom w:val="0"/>
              <w:divBdr>
                <w:top w:val="none" w:sz="0" w:space="0" w:color="auto"/>
                <w:left w:val="none" w:sz="0" w:space="0" w:color="auto"/>
                <w:bottom w:val="none" w:sz="0" w:space="0" w:color="auto"/>
                <w:right w:val="none" w:sz="0" w:space="0" w:color="auto"/>
              </w:divBdr>
              <w:divsChild>
                <w:div w:id="4241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2469">
      <w:bodyDiv w:val="1"/>
      <w:marLeft w:val="0"/>
      <w:marRight w:val="0"/>
      <w:marTop w:val="0"/>
      <w:marBottom w:val="0"/>
      <w:divBdr>
        <w:top w:val="none" w:sz="0" w:space="0" w:color="auto"/>
        <w:left w:val="none" w:sz="0" w:space="0" w:color="auto"/>
        <w:bottom w:val="none" w:sz="0" w:space="0" w:color="auto"/>
        <w:right w:val="none" w:sz="0" w:space="0" w:color="auto"/>
      </w:divBdr>
    </w:div>
    <w:div w:id="743642513">
      <w:bodyDiv w:val="1"/>
      <w:marLeft w:val="0"/>
      <w:marRight w:val="0"/>
      <w:marTop w:val="0"/>
      <w:marBottom w:val="0"/>
      <w:divBdr>
        <w:top w:val="none" w:sz="0" w:space="0" w:color="auto"/>
        <w:left w:val="none" w:sz="0" w:space="0" w:color="auto"/>
        <w:bottom w:val="none" w:sz="0" w:space="0" w:color="auto"/>
        <w:right w:val="none" w:sz="0" w:space="0" w:color="auto"/>
      </w:divBdr>
    </w:div>
    <w:div w:id="753937536">
      <w:bodyDiv w:val="1"/>
      <w:marLeft w:val="0"/>
      <w:marRight w:val="0"/>
      <w:marTop w:val="0"/>
      <w:marBottom w:val="0"/>
      <w:divBdr>
        <w:top w:val="none" w:sz="0" w:space="0" w:color="auto"/>
        <w:left w:val="none" w:sz="0" w:space="0" w:color="auto"/>
        <w:bottom w:val="none" w:sz="0" w:space="0" w:color="auto"/>
        <w:right w:val="none" w:sz="0" w:space="0" w:color="auto"/>
      </w:divBdr>
    </w:div>
    <w:div w:id="1047683867">
      <w:bodyDiv w:val="1"/>
      <w:marLeft w:val="0"/>
      <w:marRight w:val="0"/>
      <w:marTop w:val="0"/>
      <w:marBottom w:val="0"/>
      <w:divBdr>
        <w:top w:val="none" w:sz="0" w:space="0" w:color="auto"/>
        <w:left w:val="none" w:sz="0" w:space="0" w:color="auto"/>
        <w:bottom w:val="none" w:sz="0" w:space="0" w:color="auto"/>
        <w:right w:val="none" w:sz="0" w:space="0" w:color="auto"/>
      </w:divBdr>
    </w:div>
    <w:div w:id="1096824667">
      <w:bodyDiv w:val="1"/>
      <w:marLeft w:val="0"/>
      <w:marRight w:val="0"/>
      <w:marTop w:val="0"/>
      <w:marBottom w:val="0"/>
      <w:divBdr>
        <w:top w:val="none" w:sz="0" w:space="0" w:color="auto"/>
        <w:left w:val="none" w:sz="0" w:space="0" w:color="auto"/>
        <w:bottom w:val="none" w:sz="0" w:space="0" w:color="auto"/>
        <w:right w:val="none" w:sz="0" w:space="0" w:color="auto"/>
      </w:divBdr>
    </w:div>
    <w:div w:id="1320575994">
      <w:bodyDiv w:val="1"/>
      <w:marLeft w:val="0"/>
      <w:marRight w:val="0"/>
      <w:marTop w:val="0"/>
      <w:marBottom w:val="0"/>
      <w:divBdr>
        <w:top w:val="none" w:sz="0" w:space="0" w:color="auto"/>
        <w:left w:val="none" w:sz="0" w:space="0" w:color="auto"/>
        <w:bottom w:val="none" w:sz="0" w:space="0" w:color="auto"/>
        <w:right w:val="none" w:sz="0" w:space="0" w:color="auto"/>
      </w:divBdr>
    </w:div>
    <w:div w:id="1386562015">
      <w:bodyDiv w:val="1"/>
      <w:marLeft w:val="0"/>
      <w:marRight w:val="0"/>
      <w:marTop w:val="0"/>
      <w:marBottom w:val="0"/>
      <w:divBdr>
        <w:top w:val="none" w:sz="0" w:space="0" w:color="auto"/>
        <w:left w:val="none" w:sz="0" w:space="0" w:color="auto"/>
        <w:bottom w:val="none" w:sz="0" w:space="0" w:color="auto"/>
        <w:right w:val="none" w:sz="0" w:space="0" w:color="auto"/>
      </w:divBdr>
    </w:div>
    <w:div w:id="1425105629">
      <w:bodyDiv w:val="1"/>
      <w:marLeft w:val="0"/>
      <w:marRight w:val="0"/>
      <w:marTop w:val="0"/>
      <w:marBottom w:val="0"/>
      <w:divBdr>
        <w:top w:val="none" w:sz="0" w:space="0" w:color="auto"/>
        <w:left w:val="none" w:sz="0" w:space="0" w:color="auto"/>
        <w:bottom w:val="none" w:sz="0" w:space="0" w:color="auto"/>
        <w:right w:val="none" w:sz="0" w:space="0" w:color="auto"/>
      </w:divBdr>
    </w:div>
    <w:div w:id="1548031329">
      <w:bodyDiv w:val="1"/>
      <w:marLeft w:val="0"/>
      <w:marRight w:val="0"/>
      <w:marTop w:val="0"/>
      <w:marBottom w:val="0"/>
      <w:divBdr>
        <w:top w:val="none" w:sz="0" w:space="0" w:color="auto"/>
        <w:left w:val="none" w:sz="0" w:space="0" w:color="auto"/>
        <w:bottom w:val="none" w:sz="0" w:space="0" w:color="auto"/>
        <w:right w:val="none" w:sz="0" w:space="0" w:color="auto"/>
      </w:divBdr>
    </w:div>
    <w:div w:id="1554274762">
      <w:bodyDiv w:val="1"/>
      <w:marLeft w:val="0"/>
      <w:marRight w:val="0"/>
      <w:marTop w:val="0"/>
      <w:marBottom w:val="0"/>
      <w:divBdr>
        <w:top w:val="none" w:sz="0" w:space="0" w:color="auto"/>
        <w:left w:val="none" w:sz="0" w:space="0" w:color="auto"/>
        <w:bottom w:val="none" w:sz="0" w:space="0" w:color="auto"/>
        <w:right w:val="none" w:sz="0" w:space="0" w:color="auto"/>
      </w:divBdr>
    </w:div>
    <w:div w:id="1583562105">
      <w:bodyDiv w:val="1"/>
      <w:marLeft w:val="0"/>
      <w:marRight w:val="0"/>
      <w:marTop w:val="0"/>
      <w:marBottom w:val="0"/>
      <w:divBdr>
        <w:top w:val="none" w:sz="0" w:space="0" w:color="auto"/>
        <w:left w:val="none" w:sz="0" w:space="0" w:color="auto"/>
        <w:bottom w:val="none" w:sz="0" w:space="0" w:color="auto"/>
        <w:right w:val="none" w:sz="0" w:space="0" w:color="auto"/>
      </w:divBdr>
    </w:div>
    <w:div w:id="1851486355">
      <w:bodyDiv w:val="1"/>
      <w:marLeft w:val="0"/>
      <w:marRight w:val="0"/>
      <w:marTop w:val="0"/>
      <w:marBottom w:val="0"/>
      <w:divBdr>
        <w:top w:val="none" w:sz="0" w:space="0" w:color="auto"/>
        <w:left w:val="none" w:sz="0" w:space="0" w:color="auto"/>
        <w:bottom w:val="none" w:sz="0" w:space="0" w:color="auto"/>
        <w:right w:val="none" w:sz="0" w:space="0" w:color="auto"/>
      </w:divBdr>
    </w:div>
    <w:div w:id="1945112610">
      <w:bodyDiv w:val="1"/>
      <w:marLeft w:val="0"/>
      <w:marRight w:val="0"/>
      <w:marTop w:val="0"/>
      <w:marBottom w:val="0"/>
      <w:divBdr>
        <w:top w:val="none" w:sz="0" w:space="0" w:color="auto"/>
        <w:left w:val="none" w:sz="0" w:space="0" w:color="auto"/>
        <w:bottom w:val="none" w:sz="0" w:space="0" w:color="auto"/>
        <w:right w:val="none" w:sz="0" w:space="0" w:color="auto"/>
      </w:divBdr>
    </w:div>
    <w:div w:id="2036809130">
      <w:bodyDiv w:val="1"/>
      <w:marLeft w:val="0"/>
      <w:marRight w:val="0"/>
      <w:marTop w:val="0"/>
      <w:marBottom w:val="0"/>
      <w:divBdr>
        <w:top w:val="none" w:sz="0" w:space="0" w:color="auto"/>
        <w:left w:val="none" w:sz="0" w:space="0" w:color="auto"/>
        <w:bottom w:val="none" w:sz="0" w:space="0" w:color="auto"/>
        <w:right w:val="none" w:sz="0" w:space="0" w:color="auto"/>
      </w:divBdr>
    </w:div>
    <w:div w:id="209146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tech.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oltech.ru" TargetMode="External"/><Relationship Id="rId5" Type="http://schemas.openxmlformats.org/officeDocument/2006/relationships/webSettings" Target="webSettings.xml"/><Relationship Id="rId10" Type="http://schemas.openxmlformats.org/officeDocument/2006/relationships/hyperlink" Target="http://www.skoltech.ru" TargetMode="External"/><Relationship Id="rId4" Type="http://schemas.openxmlformats.org/officeDocument/2006/relationships/settings" Target="settings.xml"/><Relationship Id="rId9" Type="http://schemas.openxmlformats.org/officeDocument/2006/relationships/hyperlink" Target="http://www.skoltec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8FEB-E314-42FF-8552-4511EEF9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9276</Words>
  <Characters>52877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2018-03-15T11:19:00Z</dcterms:created>
  <dcterms:modified xsi:type="dcterms:W3CDTF">2018-03-15T11:19:00Z</dcterms:modified>
</cp:coreProperties>
</file>